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7" w:lineRule="auto" w:before="22" w:after="0"/>
        <w:ind w:left="28" w:right="432" w:firstLine="0"/>
        <w:jc w:val="left"/>
      </w:pPr>
      <w:r>
        <w:rPr>
          <w:rFonts w:ascii="Arial" w:hAnsi="Arial" w:eastAsia="Arial"/>
          <w:b/>
          <w:i w:val="0"/>
          <w:color w:val="E12537"/>
          <w:sz w:val="56"/>
        </w:rPr>
        <w:t xml:space="preserve">Ten steps to choosing your perfect </w:t>
      </w:r>
      <w:r>
        <w:rPr>
          <w:rFonts w:ascii="Arial" w:hAnsi="Arial" w:eastAsia="Arial"/>
          <w:b/>
          <w:i w:val="0"/>
          <w:color w:val="E12537"/>
          <w:sz w:val="56"/>
        </w:rPr>
        <w:t xml:space="preserve">chicken egg incubator. </w:t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29940" cy="4998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u w:val="single"/>
          <w:shd w:val="clear" w:color="auto" w:fill="eeeeee"/>
          <w:rFonts w:ascii="Helvetica,Bold" w:hAnsi="Helvetica,Bold" w:eastAsia="Helvetica,Bold"/>
          <w:b/>
          <w:i w:val="0"/>
          <w:color w:val="007EC0"/>
          <w:sz w:val="15"/>
        </w:rPr>
        <w:hyperlink r:id="rId10" w:history="1">
          <w:r>
            <w:rPr>
              <w:rStyle w:val="Hyperlink"/>
            </w:rPr>
            <w:t>7</w:t>
          </w:r>
        </w:hyperlink>
      </w:r>
      <w:r>
        <w:rPr>
          <w:rFonts w:ascii="Helvetica" w:hAnsi="Helvetica" w:eastAsia="Helvetica"/>
          <w:b w:val="0"/>
          <w:i w:val="0"/>
          <w:color w:val="007EC0"/>
          <w:sz w:val="17"/>
          <w:u w:val="single"/>
        </w:rPr>
        <w:hyperlink r:id="rId10" w:history="1">
          <w:r>
            <w:rPr>
              <w:rStyle w:val="Hyperlink"/>
            </w:rPr>
            <w:t>Save</w:t>
          </w:r>
        </w:hyperlink>
      </w:r>
    </w:p>
    <w:p>
      <w:pPr>
        <w:autoSpaceDN w:val="0"/>
        <w:autoSpaceDE w:val="0"/>
        <w:widowControl/>
        <w:spacing w:line="245" w:lineRule="auto" w:before="134" w:after="0"/>
        <w:ind w:left="28" w:right="576" w:firstLine="0"/>
        <w:jc w:val="left"/>
      </w:pP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When you're hatching chicken eggs there's really only one </w:t>
      </w: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"must have" item if you don't have a broody hen: a reliable </w:t>
      </w: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incubator. </w:t>
      </w:r>
    </w:p>
    <w:p>
      <w:pPr>
        <w:autoSpaceDN w:val="0"/>
        <w:autoSpaceDE w:val="0"/>
        <w:widowControl/>
        <w:spacing w:line="245" w:lineRule="auto" w:before="336" w:after="0"/>
        <w:ind w:left="28" w:right="0" w:firstLine="0"/>
        <w:jc w:val="left"/>
      </w:pP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In this article I'm going to share with you the lessons I learned </w:t>
      </w: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when choosing my incubators to help you decide which would </w:t>
      </w:r>
      <w:r>
        <w:rPr>
          <w:rFonts w:ascii="Verdana" w:hAnsi="Verdana" w:eastAsia="Verdana"/>
          <w:b w:val="0"/>
          <w:i w:val="0"/>
          <w:color w:val="181716"/>
          <w:sz w:val="29"/>
        </w:rPr>
        <w:t xml:space="preserve">be the ideal chicken egg incubator for your individual situation. </w:t>
      </w:r>
    </w:p>
    <w:sectPr w:rsidR="00FC693F" w:rsidRPr="0006063C" w:rsidSect="00034616">
      <w:pgSz w:w="12240" w:h="15840"/>
      <w:pgMar w:top="786" w:right="1390" w:bottom="860" w:left="1412" w:header="720" w:footer="720" w:gutter="0"/>
      <w:cols w:space="720" w:num="1" w:equalWidth="0">
        <w:col w:w="94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pinterest.com/pin/create/button/?guid=bou72HtUomuE-1&amp;url=http%3A%2F%2Fwww.raising-happy-chickens.com%2Fchicken-egg-incubator.html&amp;media=https%3A%2F%2Fwww.raising-happy-chickens.com%2Fimages%2Fpoultry-incubators.jpg&amp;description=Ten%20easy%20steps%20to%20help%20you%20decide%20which%20is%20the%20best%20chicken%20egg%20incubator%20to%20suit%20your%20plans%20and%20your%20budget.%20%23incubatorsforchickeneggs%20%23incubatordesign%20%23hatchingchicks%20%23incubation%20%23hatchingchicken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