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D9B" w:rsidRDefault="00090917" w:rsidP="00E9370A">
      <w:pPr>
        <w:pStyle w:val="ab"/>
        <w:bidi/>
        <w:jc w:val="center"/>
        <w:rPr>
          <w:rtl/>
        </w:rPr>
      </w:pPr>
      <w:r w:rsidRPr="00090917">
        <w:rPr>
          <w:rFonts w:hint="cs"/>
          <w:rtl/>
        </w:rPr>
        <w:t xml:space="preserve">מנוע חלק ב' </w:t>
      </w:r>
      <w:r w:rsidRPr="00090917">
        <w:rPr>
          <w:rtl/>
        </w:rPr>
        <w:t>–</w:t>
      </w:r>
      <w:r w:rsidRPr="00090917">
        <w:rPr>
          <w:rFonts w:hint="cs"/>
          <w:rtl/>
        </w:rPr>
        <w:t xml:space="preserve"> דוח</w:t>
      </w:r>
    </w:p>
    <w:p w:rsidR="00E9370A" w:rsidRPr="00E9370A" w:rsidRDefault="00E9370A" w:rsidP="00E9370A">
      <w:pPr>
        <w:pStyle w:val="a5"/>
        <w:bidi/>
        <w:rPr>
          <w:rtl/>
        </w:rPr>
      </w:pPr>
      <w:r>
        <w:rPr>
          <w:rFonts w:hint="cs"/>
          <w:rtl/>
        </w:rPr>
        <w:t>מגישות: נגה אגמון 203573647, אלינור שלום 204326557</w:t>
      </w:r>
    </w:p>
    <w:p w:rsidR="00090917" w:rsidRPr="00EA79AA" w:rsidRDefault="00090917" w:rsidP="00E9370A">
      <w:pPr>
        <w:pStyle w:val="a9"/>
        <w:bidi/>
        <w:rPr>
          <w:rtl/>
        </w:rPr>
      </w:pPr>
      <w:r w:rsidRPr="00EA79AA">
        <w:rPr>
          <w:rFonts w:hint="cs"/>
          <w:rtl/>
        </w:rPr>
        <w:t>1. אופן פעולת המנוע:</w:t>
      </w:r>
    </w:p>
    <w:p w:rsidR="005C0FDE" w:rsidRDefault="005C0FDE" w:rsidP="00797365">
      <w:pPr>
        <w:bidi/>
        <w:rPr>
          <w:rtl/>
        </w:rPr>
      </w:pPr>
      <w:r w:rsidRPr="0086285A">
        <w:rPr>
          <w:rStyle w:val="a6"/>
          <w:rFonts w:hint="cs"/>
          <w:rtl/>
        </w:rPr>
        <w:t>השלמה אוטומטית</w:t>
      </w:r>
      <w:r>
        <w:rPr>
          <w:rFonts w:hint="cs"/>
          <w:rtl/>
        </w:rPr>
        <w:t xml:space="preserve"> </w:t>
      </w:r>
      <w:r>
        <w:rPr>
          <w:rtl/>
        </w:rPr>
        <w:t>–</w:t>
      </w:r>
      <w:r>
        <w:rPr>
          <w:rFonts w:hint="cs"/>
          <w:rtl/>
        </w:rPr>
        <w:t xml:space="preserve"> כדי לבצע את ההשלמה האוטומטית הוספנו ל </w:t>
      </w:r>
      <w:r>
        <w:t>Indexer</w:t>
      </w:r>
      <w:r>
        <w:rPr>
          <w:rFonts w:hint="cs"/>
          <w:rtl/>
        </w:rPr>
        <w:t xml:space="preserve"> את המילון </w:t>
      </w:r>
      <w:r w:rsidRPr="00E33F39">
        <w:t>autocompleteDic</w:t>
      </w:r>
      <w:r w:rsidR="00E33F39">
        <w:rPr>
          <w:rFonts w:hint="cs"/>
          <w:rtl/>
        </w:rPr>
        <w:t>. המילון</w:t>
      </w:r>
      <w:r w:rsidR="00E33F39" w:rsidRPr="00E33F39">
        <w:rPr>
          <w:rFonts w:hint="cs"/>
          <w:rtl/>
        </w:rPr>
        <w:t xml:space="preserve"> שומר עבור כל מילה במילון רשימה של כל המילים</w:t>
      </w:r>
      <w:r w:rsidR="00E33F39">
        <w:rPr>
          <w:rFonts w:hint="cs"/>
          <w:rtl/>
        </w:rPr>
        <w:t xml:space="preserve"> שהופיעו אחריה במאגר</w:t>
      </w:r>
      <w:r w:rsidR="00E33F39" w:rsidRPr="00E33F39">
        <w:rPr>
          <w:rFonts w:hint="cs"/>
          <w:rtl/>
        </w:rPr>
        <w:t xml:space="preserve"> </w:t>
      </w:r>
      <w:r w:rsidR="00E33F39">
        <w:rPr>
          <w:rFonts w:hint="cs"/>
          <w:rtl/>
        </w:rPr>
        <w:t>ואת כמות ההופעות שלהן. בסוף תהליך האינדוקס שמרנו ב</w:t>
      </w:r>
      <w:r w:rsidR="00E33F39">
        <w:t>dictionary</w:t>
      </w:r>
      <w:r w:rsidR="00E33F39">
        <w:rPr>
          <w:rFonts w:hint="cs"/>
          <w:rtl/>
        </w:rPr>
        <w:t xml:space="preserve"> עבור כל מילה את חמשת המילים שהופיעו בצמוד לה בתדירות הגבוהה ביותר. חמשת המילים האלו הן המילים שהמנוע שלנו מציע למשתמש כאשר מוקלדת מילה בחיפוש.</w:t>
      </w:r>
      <w:r w:rsidR="00AC791B">
        <w:rPr>
          <w:rtl/>
        </w:rPr>
        <w:br/>
      </w:r>
      <w:r w:rsidR="00E33F39">
        <w:rPr>
          <w:rFonts w:hint="cs"/>
          <w:rtl/>
        </w:rPr>
        <w:t>בנוסף שינינו את ה</w:t>
      </w:r>
      <w:r w:rsidR="00E33F39">
        <w:t>stemmer</w:t>
      </w:r>
      <w:r w:rsidR="00E33F39">
        <w:rPr>
          <w:rFonts w:hint="cs"/>
          <w:rtl/>
        </w:rPr>
        <w:t xml:space="preserve"> על המילים </w:t>
      </w:r>
      <w:r w:rsidR="00AC791B">
        <w:rPr>
          <w:rFonts w:hint="cs"/>
          <w:rtl/>
        </w:rPr>
        <w:t>וכעת הוא מ</w:t>
      </w:r>
      <w:r w:rsidR="00E33F39">
        <w:rPr>
          <w:rFonts w:hint="cs"/>
          <w:rtl/>
        </w:rPr>
        <w:t xml:space="preserve">תבצע ב </w:t>
      </w:r>
      <w:r w:rsidR="00E33F39">
        <w:rPr>
          <w:rFonts w:hint="cs"/>
        </w:rPr>
        <w:t>I</w:t>
      </w:r>
      <w:r w:rsidR="00E33F39">
        <w:t>ndex</w:t>
      </w:r>
      <w:r w:rsidR="00E33F39">
        <w:rPr>
          <w:rFonts w:hint="cs"/>
          <w:rtl/>
        </w:rPr>
        <w:t xml:space="preserve"> במקום ב </w:t>
      </w:r>
      <w:r w:rsidR="00E33F39">
        <w:t>Parse</w:t>
      </w:r>
      <w:r w:rsidR="00E33F39">
        <w:rPr>
          <w:rFonts w:hint="cs"/>
          <w:rtl/>
        </w:rPr>
        <w:t>, כך יכ</w:t>
      </w:r>
      <w:r w:rsidR="00AC791B">
        <w:rPr>
          <w:rFonts w:hint="cs"/>
          <w:rtl/>
        </w:rPr>
        <w:t>ו</w:t>
      </w:r>
      <w:r w:rsidR="00E33F39">
        <w:rPr>
          <w:rFonts w:hint="cs"/>
          <w:rtl/>
        </w:rPr>
        <w:t xml:space="preserve">לנו לשמור את המילים המוצעות </w:t>
      </w:r>
      <w:r w:rsidR="00AC791B">
        <w:rPr>
          <w:rFonts w:hint="cs"/>
          <w:rtl/>
        </w:rPr>
        <w:t xml:space="preserve">לפני שהן עוברות </w:t>
      </w:r>
      <w:r w:rsidR="00AC791B">
        <w:t>stemmer</w:t>
      </w:r>
      <w:r w:rsidR="00AC791B">
        <w:rPr>
          <w:rFonts w:hint="cs"/>
          <w:rtl/>
        </w:rPr>
        <w:t>. גם אם המשתמש בחר להריץ את השאילת</w:t>
      </w:r>
      <w:r w:rsidR="00797365">
        <w:rPr>
          <w:rFonts w:hint="cs"/>
          <w:rtl/>
        </w:rPr>
        <w:t>ה</w:t>
      </w:r>
      <w:r w:rsidR="00AC791B">
        <w:rPr>
          <w:rFonts w:hint="cs"/>
          <w:rtl/>
        </w:rPr>
        <w:t xml:space="preserve"> עם </w:t>
      </w:r>
      <w:r w:rsidR="00AC791B">
        <w:t>stemmer</w:t>
      </w:r>
      <w:r w:rsidR="00AC791B">
        <w:rPr>
          <w:rFonts w:hint="cs"/>
          <w:rtl/>
        </w:rPr>
        <w:t xml:space="preserve"> אנחנו מניחות שהוא כותב שאילת</w:t>
      </w:r>
      <w:r w:rsidR="00797365">
        <w:rPr>
          <w:rFonts w:hint="cs"/>
          <w:rtl/>
        </w:rPr>
        <w:t>ה</w:t>
      </w:r>
      <w:r w:rsidR="00AC791B">
        <w:rPr>
          <w:rFonts w:hint="cs"/>
          <w:rtl/>
        </w:rPr>
        <w:t xml:space="preserve"> באופן אינטואיטיבי וללא </w:t>
      </w:r>
      <w:r w:rsidR="00AC791B">
        <w:t>stemmer</w:t>
      </w:r>
      <w:r w:rsidR="00AC791B">
        <w:rPr>
          <w:rFonts w:hint="cs"/>
          <w:rtl/>
        </w:rPr>
        <w:t xml:space="preserve">, לכן רצינו שהמילים המוצעות לו בהשלמה האוטומטית יופיעו לפני שהן עוברות </w:t>
      </w:r>
      <w:r w:rsidR="00AC791B">
        <w:t>stemmer</w:t>
      </w:r>
      <w:r w:rsidR="00AC791B">
        <w:rPr>
          <w:rFonts w:hint="cs"/>
          <w:rtl/>
        </w:rPr>
        <w:t>.</w:t>
      </w:r>
    </w:p>
    <w:p w:rsidR="00C52CC8" w:rsidRDefault="00392C92" w:rsidP="00392C92">
      <w:pPr>
        <w:bidi/>
        <w:rPr>
          <w:rtl/>
        </w:rPr>
      </w:pPr>
      <w:r>
        <w:rPr>
          <w:rFonts w:hint="cs"/>
          <w:rtl/>
        </w:rPr>
        <w:t xml:space="preserve">במידה והיה לנו מידע על הקונספטים השונים הקיימים במאגר ואת השיוך של כל מילה במאגר לקונספט, היינו יכולות להציע למשתמש השלמת מילים לפי מילים השייכות לאותו הקונספט. </w:t>
      </w:r>
      <w:r>
        <w:rPr>
          <w:rtl/>
        </w:rPr>
        <w:br/>
      </w:r>
      <w:r>
        <w:rPr>
          <w:rFonts w:hint="cs"/>
          <w:rtl/>
        </w:rPr>
        <w:t>בנוסף אם היו לנו</w:t>
      </w:r>
      <w:r w:rsidR="0016217D">
        <w:rPr>
          <w:rFonts w:hint="cs"/>
          <w:rtl/>
        </w:rPr>
        <w:t xml:space="preserve"> נתונים עבור כל משתמש, היינו יכול</w:t>
      </w:r>
      <w:r>
        <w:rPr>
          <w:rFonts w:hint="cs"/>
          <w:rtl/>
        </w:rPr>
        <w:t xml:space="preserve">ות </w:t>
      </w:r>
      <w:r w:rsidR="0016217D">
        <w:rPr>
          <w:rFonts w:hint="cs"/>
          <w:rtl/>
        </w:rPr>
        <w:t>להשתמש בנתונים אלו כדי להציע לכל משתמש השלמת מילים המתאימה לו. אפשר לבנות פרופיל לכל משתמש על סמך החיפושים הקודמים שלו במאגר וכך לדעת באילו תחומים הוא מתעניין, כך אפשר להציע למשתמש מילים מתחום מסוים שהמשתמש מתעניין בו</w:t>
      </w:r>
      <w:r>
        <w:rPr>
          <w:rFonts w:hint="cs"/>
          <w:rtl/>
        </w:rPr>
        <w:t>.</w:t>
      </w:r>
    </w:p>
    <w:p w:rsidR="00392C92" w:rsidRDefault="00392C92" w:rsidP="00392C92">
      <w:pPr>
        <w:bidi/>
        <w:rPr>
          <w:rtl/>
        </w:rPr>
      </w:pPr>
    </w:p>
    <w:p w:rsidR="002F0702" w:rsidRDefault="00014D76" w:rsidP="00C12794">
      <w:pPr>
        <w:bidi/>
        <w:rPr>
          <w:rtl/>
        </w:rPr>
      </w:pPr>
      <w:r w:rsidRPr="0086285A">
        <w:rPr>
          <w:rStyle w:val="a6"/>
          <w:rFonts w:hint="cs"/>
          <w:rtl/>
        </w:rPr>
        <w:t>טיפול</w:t>
      </w:r>
      <w:r w:rsidR="006278A3" w:rsidRPr="0086285A">
        <w:rPr>
          <w:rStyle w:val="a6"/>
          <w:rFonts w:hint="cs"/>
          <w:rtl/>
        </w:rPr>
        <w:t xml:space="preserve"> סמנטי</w:t>
      </w:r>
      <w:r w:rsidR="006278A3">
        <w:rPr>
          <w:rFonts w:hint="cs"/>
          <w:rtl/>
        </w:rPr>
        <w:t xml:space="preserve"> </w:t>
      </w:r>
      <w:r w:rsidR="006278A3">
        <w:rPr>
          <w:rtl/>
        </w:rPr>
        <w:t>–</w:t>
      </w:r>
      <w:r w:rsidR="006278A3">
        <w:rPr>
          <w:rFonts w:hint="cs"/>
          <w:rtl/>
        </w:rPr>
        <w:t xml:space="preserve"> לשם הטיפול הסמנטי השתמשנו ב </w:t>
      </w:r>
      <w:r w:rsidR="006278A3" w:rsidRPr="006278A3">
        <w:t>thesaurus</w:t>
      </w:r>
      <w:r w:rsidR="006278A3">
        <w:rPr>
          <w:rFonts w:hint="cs"/>
          <w:rtl/>
        </w:rPr>
        <w:t xml:space="preserve">. </w:t>
      </w:r>
      <w:r w:rsidR="00797365">
        <w:rPr>
          <w:rFonts w:hint="cs"/>
          <w:rtl/>
        </w:rPr>
        <w:t xml:space="preserve">לשם כך הורדנו </w:t>
      </w:r>
      <w:r w:rsidR="00797365">
        <w:t>database</w:t>
      </w:r>
      <w:r>
        <w:rPr>
          <w:rFonts w:hint="cs"/>
          <w:rtl/>
        </w:rPr>
        <w:t xml:space="preserve"> והוספנו קובץ </w:t>
      </w:r>
      <w:r>
        <w:t>dll</w:t>
      </w:r>
      <w:r>
        <w:rPr>
          <w:rFonts w:hint="cs"/>
          <w:rtl/>
        </w:rPr>
        <w:t xml:space="preserve"> לפרויקט. (דרך הקישור הבא: </w:t>
      </w:r>
      <w:r w:rsidR="00797365">
        <w:rPr>
          <w:rFonts w:hint="cs"/>
          <w:rtl/>
        </w:rPr>
        <w:t xml:space="preserve"> </w:t>
      </w:r>
      <w:r w:rsidR="00797365" w:rsidRPr="00797365">
        <w:t>https://www.codeproject.com/Articles/43495/Spell-Check-Hyphenation-and-Thesaurus-for-NET-with</w:t>
      </w:r>
      <w:r>
        <w:rPr>
          <w:rFonts w:hint="cs"/>
          <w:rtl/>
        </w:rPr>
        <w:t>)</w:t>
      </w:r>
      <w:r>
        <w:rPr>
          <w:rtl/>
        </w:rPr>
        <w:br/>
      </w:r>
      <w:r>
        <w:rPr>
          <w:rFonts w:hint="cs"/>
          <w:rtl/>
        </w:rPr>
        <w:t xml:space="preserve">השתמשנו בפונקציונליות של </w:t>
      </w:r>
      <w:r w:rsidRPr="006278A3">
        <w:t>thesaurus</w:t>
      </w:r>
      <w:r>
        <w:rPr>
          <w:rFonts w:hint="cs"/>
          <w:rtl/>
        </w:rPr>
        <w:t xml:space="preserve"> למילים נרדפות. </w:t>
      </w:r>
      <w:r w:rsidR="006278A3">
        <w:rPr>
          <w:rFonts w:hint="cs"/>
          <w:rtl/>
        </w:rPr>
        <w:t>עבור כל מילה בשאילת</w:t>
      </w:r>
      <w:r w:rsidR="00797365">
        <w:rPr>
          <w:rFonts w:hint="cs"/>
          <w:rtl/>
        </w:rPr>
        <w:t>ה</w:t>
      </w:r>
      <w:r w:rsidR="006278A3">
        <w:rPr>
          <w:rFonts w:hint="cs"/>
          <w:rtl/>
        </w:rPr>
        <w:t xml:space="preserve"> </w:t>
      </w:r>
      <w:r>
        <w:rPr>
          <w:rFonts w:hint="cs"/>
          <w:rtl/>
        </w:rPr>
        <w:t xml:space="preserve">שקיבלנו </w:t>
      </w:r>
      <w:r w:rsidR="006278A3">
        <w:rPr>
          <w:rFonts w:hint="cs"/>
          <w:rtl/>
        </w:rPr>
        <w:t>חיפשנו בעזרת ה</w:t>
      </w:r>
      <w:r w:rsidR="006278A3">
        <w:rPr>
          <w:rFonts w:hint="cs"/>
        </w:rPr>
        <w:t>DB</w:t>
      </w:r>
      <w:r w:rsidR="006278A3">
        <w:rPr>
          <w:rFonts w:hint="cs"/>
          <w:rtl/>
        </w:rPr>
        <w:t xml:space="preserve"> של </w:t>
      </w:r>
      <w:r w:rsidR="006278A3" w:rsidRPr="006278A3">
        <w:t>thesaurus</w:t>
      </w:r>
      <w:r w:rsidR="00797365">
        <w:rPr>
          <w:rFonts w:hint="cs"/>
          <w:rtl/>
        </w:rPr>
        <w:t xml:space="preserve"> מילים </w:t>
      </w:r>
      <w:r>
        <w:rPr>
          <w:rFonts w:hint="cs"/>
          <w:rtl/>
        </w:rPr>
        <w:t xml:space="preserve">נרדפות </w:t>
      </w:r>
      <w:r w:rsidR="0028692C">
        <w:rPr>
          <w:rFonts w:hint="cs"/>
          <w:rtl/>
        </w:rPr>
        <w:t>הדומות למילה המקורית</w:t>
      </w:r>
      <w:r w:rsidR="002F0702">
        <w:rPr>
          <w:rFonts w:hint="cs"/>
          <w:rtl/>
        </w:rPr>
        <w:t xml:space="preserve">. עבור כל מילה נרדפת בדקנו את הדמיון שלה </w:t>
      </w:r>
      <w:r w:rsidR="002F0702">
        <w:rPr>
          <w:rFonts w:hint="cs"/>
          <w:rtl/>
        </w:rPr>
        <w:t xml:space="preserve">בעזרת </w:t>
      </w:r>
      <w:r w:rsidR="002F0702">
        <w:t>N-Gram</w:t>
      </w:r>
      <w:r w:rsidR="002F0702">
        <w:rPr>
          <w:rFonts w:hint="cs"/>
          <w:rtl/>
        </w:rPr>
        <w:t xml:space="preserve"> (עם </w:t>
      </w:r>
      <w:r w:rsidR="002F0702">
        <w:t>n=2</w:t>
      </w:r>
      <w:r w:rsidR="00C12794">
        <w:rPr>
          <w:rFonts w:hint="cs"/>
          <w:rtl/>
        </w:rPr>
        <w:t>) שמימשנו בעצמנו.</w:t>
      </w:r>
      <w:r w:rsidR="002F0702">
        <w:rPr>
          <w:rFonts w:hint="cs"/>
          <w:rtl/>
        </w:rPr>
        <w:t xml:space="preserve"> רק אם </w:t>
      </w:r>
      <w:r w:rsidR="00C12794">
        <w:rPr>
          <w:rFonts w:hint="cs"/>
          <w:rtl/>
        </w:rPr>
        <w:t>המילה הנרדפת</w:t>
      </w:r>
      <w:r w:rsidR="002F0702">
        <w:rPr>
          <w:rFonts w:hint="cs"/>
          <w:rtl/>
        </w:rPr>
        <w:t xml:space="preserve"> דומה למילה המקורית, החלפנו </w:t>
      </w:r>
      <w:r w:rsidR="00C12794">
        <w:rPr>
          <w:rFonts w:hint="cs"/>
          <w:rtl/>
        </w:rPr>
        <w:t>אותה</w:t>
      </w:r>
      <w:r w:rsidR="002F0702">
        <w:rPr>
          <w:rFonts w:hint="cs"/>
          <w:rtl/>
        </w:rPr>
        <w:t xml:space="preserve"> במילה המקורית ויצרנו שאילתה חדשה. </w:t>
      </w:r>
      <w:r w:rsidR="002F0702">
        <w:rPr>
          <w:rFonts w:hint="cs"/>
          <w:rtl/>
        </w:rPr>
        <w:t>את השאילתה החדשה אנו שולחים ל</w:t>
      </w:r>
      <w:r w:rsidR="002F0702">
        <w:t xml:space="preserve"> Searcher</w:t>
      </w:r>
      <w:r w:rsidR="002F0702">
        <w:rPr>
          <w:rFonts w:hint="cs"/>
          <w:rtl/>
        </w:rPr>
        <w:t xml:space="preserve"> באותו אופן כמו את השאילתה המקורית.</w:t>
      </w:r>
    </w:p>
    <w:p w:rsidR="00C52CC8" w:rsidRDefault="0028692C" w:rsidP="00B5514D">
      <w:pPr>
        <w:bidi/>
        <w:rPr>
          <w:rtl/>
        </w:rPr>
      </w:pPr>
      <w:r>
        <w:rPr>
          <w:rFonts w:hint="cs"/>
          <w:rtl/>
        </w:rPr>
        <w:t xml:space="preserve"> </w:t>
      </w:r>
    </w:p>
    <w:p w:rsidR="00137CFD" w:rsidRDefault="00DD538C" w:rsidP="00EB4C4D">
      <w:pPr>
        <w:bidi/>
        <w:rPr>
          <w:rtl/>
        </w:rPr>
      </w:pPr>
      <w:r w:rsidRPr="0086285A">
        <w:rPr>
          <w:rStyle w:val="a6"/>
          <w:rFonts w:hint="cs"/>
          <w:rtl/>
        </w:rPr>
        <w:t>הנתונים בקבצים</w:t>
      </w:r>
      <w:r>
        <w:rPr>
          <w:rFonts w:hint="cs"/>
          <w:rtl/>
        </w:rPr>
        <w:t xml:space="preserve"> (</w:t>
      </w:r>
      <w:r>
        <w:t>posting</w:t>
      </w:r>
      <w:r>
        <w:rPr>
          <w:rFonts w:hint="cs"/>
          <w:rtl/>
        </w:rPr>
        <w:t xml:space="preserve">, </w:t>
      </w:r>
      <w:r>
        <w:t>dictionary</w:t>
      </w:r>
      <w:r>
        <w:rPr>
          <w:rFonts w:hint="cs"/>
          <w:rtl/>
        </w:rPr>
        <w:t xml:space="preserve">, </w:t>
      </w:r>
      <w:r>
        <w:t>docs</w:t>
      </w:r>
      <w:r>
        <w:rPr>
          <w:rFonts w:hint="cs"/>
          <w:rtl/>
        </w:rPr>
        <w:t>)</w:t>
      </w:r>
      <w:r w:rsidR="008D5405">
        <w:rPr>
          <w:rFonts w:hint="cs"/>
          <w:rtl/>
        </w:rPr>
        <w:t xml:space="preserve"> </w:t>
      </w:r>
      <w:r w:rsidR="008D5405">
        <w:rPr>
          <w:rtl/>
        </w:rPr>
        <w:t>–</w:t>
      </w:r>
      <w:r w:rsidR="008D5405">
        <w:rPr>
          <w:rFonts w:hint="cs"/>
          <w:rtl/>
        </w:rPr>
        <w:t xml:space="preserve"> כדי לחשב עבור כל מילה את ה</w:t>
      </w:r>
      <w:r w:rsidR="008D5405" w:rsidRPr="008D5405">
        <w:t xml:space="preserve"> proximity</w:t>
      </w:r>
      <w:r w:rsidR="008D5405">
        <w:rPr>
          <w:rFonts w:hint="cs"/>
          <w:rtl/>
        </w:rPr>
        <w:t xml:space="preserve"> השתמשנו במיקומים ששמרנו עבור </w:t>
      </w:r>
      <w:r w:rsidR="000D7C0D">
        <w:rPr>
          <w:rFonts w:hint="cs"/>
          <w:rtl/>
        </w:rPr>
        <w:t>כ</w:t>
      </w:r>
      <w:r w:rsidR="008D5405">
        <w:rPr>
          <w:rFonts w:hint="cs"/>
          <w:rtl/>
        </w:rPr>
        <w:t>ל מילה ומסמך בו הופיעה בקבצי ה</w:t>
      </w:r>
      <w:r w:rsidR="008D5405">
        <w:t>posting</w:t>
      </w:r>
      <w:r w:rsidR="008D5405">
        <w:rPr>
          <w:rFonts w:hint="cs"/>
          <w:rtl/>
        </w:rPr>
        <w:t>. בנוסף לקחנו מקבצי ה</w:t>
      </w:r>
      <w:r w:rsidR="008D5405">
        <w:t>posting</w:t>
      </w:r>
      <w:r w:rsidR="008D5405">
        <w:rPr>
          <w:rFonts w:hint="cs"/>
          <w:rtl/>
        </w:rPr>
        <w:t xml:space="preserve"> את המזהים של כל המסמכים בהם היא הופיעה כדי להפעיל את פונקציית הדירוג על מסמכים אלו.</w:t>
      </w:r>
      <w:r w:rsidR="008D5405">
        <w:rPr>
          <w:rtl/>
        </w:rPr>
        <w:br/>
      </w:r>
      <w:r w:rsidR="008D5405">
        <w:rPr>
          <w:rFonts w:hint="cs"/>
          <w:rtl/>
        </w:rPr>
        <w:t xml:space="preserve">את הקבצים </w:t>
      </w:r>
      <w:r w:rsidR="008D5405">
        <w:t>dictionary</w:t>
      </w:r>
      <w:r w:rsidR="008D5405">
        <w:rPr>
          <w:rFonts w:hint="cs"/>
          <w:rtl/>
        </w:rPr>
        <w:t xml:space="preserve"> ו </w:t>
      </w:r>
      <w:r w:rsidR="008D5405">
        <w:t>docs</w:t>
      </w:r>
      <w:r w:rsidR="008D5405">
        <w:rPr>
          <w:rFonts w:hint="cs"/>
          <w:rtl/>
        </w:rPr>
        <w:t xml:space="preserve"> טענו לזיכרון. </w:t>
      </w:r>
      <w:r w:rsidR="00C276DC">
        <w:rPr>
          <w:rFonts w:hint="cs"/>
          <w:rtl/>
        </w:rPr>
        <w:t xml:space="preserve">המידע השמור </w:t>
      </w:r>
      <w:r w:rsidR="008D5405">
        <w:rPr>
          <w:rFonts w:hint="cs"/>
          <w:rtl/>
        </w:rPr>
        <w:t xml:space="preserve">בקובץ </w:t>
      </w:r>
      <w:r w:rsidR="008D5405">
        <w:t>docs</w:t>
      </w:r>
      <w:r w:rsidR="00C276DC">
        <w:rPr>
          <w:rFonts w:hint="cs"/>
          <w:rtl/>
        </w:rPr>
        <w:t xml:space="preserve"> שימש אותנו במקרים הבאים:</w:t>
      </w:r>
      <w:r w:rsidR="00C276DC">
        <w:rPr>
          <w:rtl/>
        </w:rPr>
        <w:br/>
      </w:r>
      <w:r w:rsidR="00C276DC">
        <w:rPr>
          <w:rFonts w:hint="cs"/>
          <w:rtl/>
        </w:rPr>
        <w:t xml:space="preserve">- </w:t>
      </w:r>
      <w:r w:rsidR="008D5405">
        <w:rPr>
          <w:rFonts w:hint="cs"/>
          <w:rtl/>
        </w:rPr>
        <w:t>שפת המסמך שימשה אותנו כדי ל</w:t>
      </w:r>
      <w:r w:rsidR="00C276DC">
        <w:rPr>
          <w:rFonts w:hint="cs"/>
          <w:rtl/>
        </w:rPr>
        <w:t>דעת את שפת המסמך במקרה בו המשתמש בחר לקבל מסמכים בשפה מסוימת</w:t>
      </w:r>
      <w:r w:rsidR="00C276DC">
        <w:rPr>
          <w:rtl/>
        </w:rPr>
        <w:br/>
      </w:r>
      <w:r w:rsidR="00C276DC">
        <w:rPr>
          <w:rFonts w:hint="cs"/>
          <w:rtl/>
        </w:rPr>
        <w:t xml:space="preserve">- כמות המילים במסמך שימשה אותנו בפונקציית </w:t>
      </w:r>
      <w:r w:rsidR="00EB4C4D">
        <w:rPr>
          <w:rFonts w:hint="cs"/>
          <w:rtl/>
        </w:rPr>
        <w:t xml:space="preserve">ה </w:t>
      </w:r>
      <w:r w:rsidR="00EB4C4D">
        <w:t>cosSim</w:t>
      </w:r>
      <w:r w:rsidR="00EB4C4D">
        <w:rPr>
          <w:rFonts w:hint="cs"/>
          <w:rtl/>
        </w:rPr>
        <w:t>.</w:t>
      </w:r>
      <w:r w:rsidR="00D00481">
        <w:rPr>
          <w:rtl/>
        </w:rPr>
        <w:br/>
      </w:r>
      <w:r w:rsidR="00D00481">
        <w:rPr>
          <w:rFonts w:hint="cs"/>
          <w:rtl/>
        </w:rPr>
        <w:t>- כמו כן גם הווקטור של כל מסמך שנשמר בקובץ ה</w:t>
      </w:r>
      <w:r w:rsidR="00D00481">
        <w:t>docs</w:t>
      </w:r>
      <w:r w:rsidR="00D00481">
        <w:rPr>
          <w:rFonts w:hint="cs"/>
          <w:rtl/>
        </w:rPr>
        <w:t xml:space="preserve"> שימש אותנו לחישוב פונקציית הדירוג לפי הנוסחה של </w:t>
      </w:r>
      <w:r w:rsidR="00D00481">
        <w:t>cosSim</w:t>
      </w:r>
      <w:r w:rsidR="00D00481">
        <w:rPr>
          <w:rFonts w:hint="cs"/>
          <w:rtl/>
        </w:rPr>
        <w:t>.</w:t>
      </w:r>
      <w:r w:rsidR="00C276DC">
        <w:rPr>
          <w:rtl/>
        </w:rPr>
        <w:br/>
      </w:r>
      <w:r w:rsidR="00C276DC">
        <w:rPr>
          <w:rFonts w:hint="cs"/>
          <w:rtl/>
        </w:rPr>
        <w:lastRenderedPageBreak/>
        <w:t>המידע מקובץ ה</w:t>
      </w:r>
      <w:r w:rsidR="00C276DC">
        <w:t>dictionary</w:t>
      </w:r>
      <w:r w:rsidR="00C276DC">
        <w:rPr>
          <w:rFonts w:hint="cs"/>
          <w:rtl/>
        </w:rPr>
        <w:t xml:space="preserve"> שימש אותנו:</w:t>
      </w:r>
      <w:r w:rsidR="00C276DC">
        <w:rPr>
          <w:rtl/>
        </w:rPr>
        <w:br/>
      </w:r>
      <w:r w:rsidR="00C276DC">
        <w:rPr>
          <w:rFonts w:hint="cs"/>
          <w:rtl/>
        </w:rPr>
        <w:t>- המצביע של כל מילה לקובץ ה</w:t>
      </w:r>
      <w:r w:rsidR="00C276DC">
        <w:t>posting</w:t>
      </w:r>
      <w:r w:rsidR="00C276DC">
        <w:rPr>
          <w:rFonts w:hint="cs"/>
          <w:rtl/>
        </w:rPr>
        <w:t xml:space="preserve"> </w:t>
      </w:r>
      <w:r w:rsidR="00C048CE">
        <w:rPr>
          <w:rFonts w:hint="cs"/>
          <w:rtl/>
        </w:rPr>
        <w:t xml:space="preserve">שמור ב </w:t>
      </w:r>
      <w:r w:rsidR="00C048CE">
        <w:t>dictionary</w:t>
      </w:r>
      <w:r w:rsidR="00C048CE">
        <w:rPr>
          <w:rFonts w:hint="cs"/>
          <w:rtl/>
        </w:rPr>
        <w:t xml:space="preserve"> ו</w:t>
      </w:r>
      <w:r w:rsidR="00C276DC">
        <w:rPr>
          <w:rFonts w:hint="cs"/>
          <w:rtl/>
        </w:rPr>
        <w:t xml:space="preserve">שימש אותנו </w:t>
      </w:r>
      <w:r w:rsidR="00C048CE">
        <w:rPr>
          <w:rFonts w:hint="cs"/>
          <w:rtl/>
        </w:rPr>
        <w:t xml:space="preserve">כאשר הצטרכנו לקחת מידע של </w:t>
      </w:r>
      <w:r w:rsidR="003D72A9">
        <w:rPr>
          <w:rFonts w:hint="cs"/>
          <w:rtl/>
        </w:rPr>
        <w:t>מילה</w:t>
      </w:r>
      <w:r w:rsidR="00C048CE">
        <w:rPr>
          <w:rFonts w:hint="cs"/>
          <w:rtl/>
        </w:rPr>
        <w:t xml:space="preserve"> ספציפית השמור ב</w:t>
      </w:r>
      <w:r w:rsidR="00C048CE">
        <w:t>Posting</w:t>
      </w:r>
      <w:r w:rsidR="00C048CE">
        <w:rPr>
          <w:rFonts w:hint="cs"/>
          <w:rtl/>
        </w:rPr>
        <w:t>.</w:t>
      </w:r>
      <w:r w:rsidR="00C048CE">
        <w:rPr>
          <w:rtl/>
        </w:rPr>
        <w:br/>
      </w:r>
      <w:r w:rsidR="00C048CE">
        <w:rPr>
          <w:rFonts w:hint="cs"/>
          <w:rtl/>
        </w:rPr>
        <w:t>-</w:t>
      </w:r>
      <w:r w:rsidR="00C52CC8">
        <w:rPr>
          <w:rFonts w:hint="cs"/>
          <w:rtl/>
        </w:rPr>
        <w:t xml:space="preserve"> בנוסף</w:t>
      </w:r>
      <w:r w:rsidR="00C048CE">
        <w:rPr>
          <w:rFonts w:hint="cs"/>
          <w:rtl/>
        </w:rPr>
        <w:t xml:space="preserve"> </w:t>
      </w:r>
      <w:r w:rsidR="00137CFD">
        <w:rPr>
          <w:rFonts w:hint="cs"/>
          <w:rtl/>
        </w:rPr>
        <w:t>השתמשנו בערך ה</w:t>
      </w:r>
      <w:r w:rsidR="00137CFD">
        <w:t>idf</w:t>
      </w:r>
      <w:r w:rsidR="00137CFD">
        <w:rPr>
          <w:rFonts w:hint="cs"/>
          <w:rtl/>
        </w:rPr>
        <w:t xml:space="preserve"> של כל מילה בפונקציית הדירוג שלנו.</w:t>
      </w:r>
      <w:r w:rsidR="00137CFD">
        <w:rPr>
          <w:rtl/>
        </w:rPr>
        <w:br/>
      </w:r>
    </w:p>
    <w:p w:rsidR="00060BFD" w:rsidRDefault="00912A48" w:rsidP="00060BFD">
      <w:pPr>
        <w:bidi/>
        <w:rPr>
          <w:rtl/>
        </w:rPr>
      </w:pPr>
      <w:r w:rsidRPr="007318CD">
        <w:rPr>
          <w:rFonts w:hint="cs"/>
          <w:color w:val="5B9BD5" w:themeColor="accent1"/>
          <w:rtl/>
        </w:rPr>
        <w:t xml:space="preserve">מחלקת </w:t>
      </w:r>
      <w:r w:rsidRPr="007318CD">
        <w:rPr>
          <w:color w:val="5B9BD5" w:themeColor="accent1"/>
        </w:rPr>
        <w:t>Document</w:t>
      </w:r>
      <w:r w:rsidRPr="007318CD">
        <w:rPr>
          <w:rFonts w:hint="cs"/>
          <w:color w:val="5B9BD5" w:themeColor="accent1"/>
          <w:rtl/>
        </w:rPr>
        <w:t>-</w:t>
      </w:r>
      <w:r>
        <w:rPr>
          <w:rtl/>
        </w:rPr>
        <w:br/>
      </w:r>
      <w:r w:rsidR="00060BFD">
        <w:rPr>
          <w:rFonts w:hint="cs"/>
          <w:rtl/>
        </w:rPr>
        <w:t xml:space="preserve">לשם חלק זה של המנוע הוספנו למחלקה את </w:t>
      </w:r>
      <w:r w:rsidR="00060BFD" w:rsidRPr="00AE1C4C">
        <w:rPr>
          <w:rFonts w:hint="cs"/>
          <w:b/>
          <w:bCs/>
          <w:rtl/>
        </w:rPr>
        <w:t>השדות הבאים</w:t>
      </w:r>
      <w:r w:rsidR="00060BFD">
        <w:rPr>
          <w:rFonts w:hint="cs"/>
          <w:rtl/>
        </w:rPr>
        <w:t>:</w:t>
      </w:r>
      <w:r w:rsidR="00060BFD">
        <w:rPr>
          <w:rtl/>
        </w:rPr>
        <w:br/>
      </w:r>
      <w:r w:rsidR="00060BFD">
        <w:rPr>
          <w:rFonts w:hint="cs"/>
          <w:rtl/>
        </w:rPr>
        <w:t xml:space="preserve">מחרוזת </w:t>
      </w:r>
      <w:r w:rsidR="00060BFD">
        <w:t>header</w:t>
      </w:r>
      <w:r w:rsidR="00060BFD">
        <w:rPr>
          <w:rFonts w:hint="cs"/>
          <w:rtl/>
        </w:rPr>
        <w:t xml:space="preserve"> ששומרת את הכותרת של המסמך.</w:t>
      </w:r>
      <w:r w:rsidR="00060BFD">
        <w:rPr>
          <w:rtl/>
        </w:rPr>
        <w:br/>
      </w:r>
      <w:r w:rsidR="00060BFD">
        <w:rPr>
          <w:rFonts w:hint="cs"/>
          <w:rtl/>
        </w:rPr>
        <w:t xml:space="preserve">מילון </w:t>
      </w:r>
      <w:r w:rsidR="00060BFD">
        <w:t>queryFreq</w:t>
      </w:r>
      <w:r w:rsidR="00060BFD">
        <w:rPr>
          <w:rFonts w:hint="cs"/>
          <w:rtl/>
        </w:rPr>
        <w:t xml:space="preserve"> ששומר עבור כל מילה במסמך את כמות המופעים שלה במסמך.</w:t>
      </w:r>
      <w:r w:rsidR="00060BFD">
        <w:rPr>
          <w:rtl/>
        </w:rPr>
        <w:br/>
      </w:r>
      <w:r w:rsidR="00060BFD">
        <w:rPr>
          <w:rFonts w:hint="cs"/>
          <w:rtl/>
        </w:rPr>
        <w:t xml:space="preserve">שדה </w:t>
      </w:r>
      <w:r w:rsidR="00060BFD">
        <w:t>docVector</w:t>
      </w:r>
      <w:r w:rsidR="00060BFD">
        <w:rPr>
          <w:rFonts w:hint="cs"/>
          <w:rtl/>
        </w:rPr>
        <w:t xml:space="preserve"> שהוא ווקטור המסמך המחושב לפי הווקטור בנוסחה של </w:t>
      </w:r>
      <w:r w:rsidR="00060BFD">
        <w:t>Cos Similarity</w:t>
      </w:r>
      <w:r w:rsidR="00060BFD">
        <w:rPr>
          <w:rFonts w:hint="cs"/>
          <w:rtl/>
        </w:rPr>
        <w:t xml:space="preserve"> בה השתמשנו לדירוג המסמכים.</w:t>
      </w:r>
    </w:p>
    <w:p w:rsidR="00C52CC8" w:rsidRDefault="00C52CC8" w:rsidP="00C52CC8">
      <w:pPr>
        <w:bidi/>
        <w:rPr>
          <w:rtl/>
        </w:rPr>
      </w:pPr>
    </w:p>
    <w:p w:rsidR="00630E88" w:rsidRDefault="000312B3" w:rsidP="00630E88">
      <w:pPr>
        <w:bidi/>
        <w:rPr>
          <w:rtl/>
        </w:rPr>
      </w:pPr>
      <w:r w:rsidRPr="0028692C">
        <w:rPr>
          <w:rFonts w:hint="cs"/>
          <w:color w:val="5B9BD5" w:themeColor="accent1"/>
          <w:rtl/>
        </w:rPr>
        <w:t xml:space="preserve">מחלקת </w:t>
      </w:r>
      <w:r w:rsidRPr="0028692C">
        <w:rPr>
          <w:rFonts w:hint="cs"/>
          <w:color w:val="5B9BD5" w:themeColor="accent1"/>
        </w:rPr>
        <w:t>P</w:t>
      </w:r>
      <w:r w:rsidRPr="0028692C">
        <w:rPr>
          <w:color w:val="5B9BD5" w:themeColor="accent1"/>
        </w:rPr>
        <w:t>reTextProcess</w:t>
      </w:r>
      <w:r w:rsidRPr="0028692C">
        <w:rPr>
          <w:rFonts w:hint="cs"/>
          <w:color w:val="5B9BD5" w:themeColor="accent1"/>
          <w:rtl/>
        </w:rPr>
        <w:t>-</w:t>
      </w:r>
      <w:r>
        <w:rPr>
          <w:rtl/>
        </w:rPr>
        <w:br/>
      </w:r>
      <w:r>
        <w:rPr>
          <w:rFonts w:hint="cs"/>
          <w:rtl/>
        </w:rPr>
        <w:t xml:space="preserve">בחלק זה של המנוע השתמשנו בנוסחת הדירוג של </w:t>
      </w:r>
      <w:r>
        <w:t>cosSim</w:t>
      </w:r>
      <w:r>
        <w:rPr>
          <w:rFonts w:hint="cs"/>
          <w:rtl/>
        </w:rPr>
        <w:t>, לשם כך היה צורך לחשב את הווקטור של כל מסמך במאגר ובנוסף להשתמש בנתונים השמורים ב</w:t>
      </w:r>
      <w:r>
        <w:t>dictionary</w:t>
      </w:r>
      <w:r>
        <w:rPr>
          <w:rFonts w:hint="cs"/>
          <w:rtl/>
        </w:rPr>
        <w:t xml:space="preserve"> של המנוע. לכן החלטנו לבצע חישוב זה לאחר האינדוקס של כל המאגר.</w:t>
      </w:r>
      <w:r>
        <w:rPr>
          <w:rtl/>
        </w:rPr>
        <w:br/>
      </w:r>
      <w:r>
        <w:rPr>
          <w:rFonts w:hint="cs"/>
          <w:rtl/>
        </w:rPr>
        <w:t xml:space="preserve">- השיטה </w:t>
      </w:r>
      <w:r w:rsidRPr="000312B3">
        <w:t>IndexingDocuments</w:t>
      </w:r>
      <w:r w:rsidRPr="000312B3">
        <w:rPr>
          <w:rFonts w:hint="cs"/>
          <w:rtl/>
        </w:rPr>
        <w:t xml:space="preserve"> נוצרה לשם שמירה מחודשת של קבצי ה</w:t>
      </w:r>
      <w:r w:rsidRPr="000312B3">
        <w:t>documents</w:t>
      </w:r>
      <w:r w:rsidRPr="000312B3">
        <w:rPr>
          <w:rFonts w:hint="cs"/>
          <w:rtl/>
        </w:rPr>
        <w:t xml:space="preserve"> כאשר עכשיו יישמרו כל המסמכים בקובץ עם הווקטור שחושב להם.</w:t>
      </w:r>
      <w:r w:rsidRPr="000312B3">
        <w:rPr>
          <w:rtl/>
        </w:rPr>
        <w:br/>
      </w:r>
      <w:r w:rsidR="00630E88">
        <w:rPr>
          <w:rFonts w:hint="cs"/>
          <w:rtl/>
        </w:rPr>
        <w:t xml:space="preserve">- </w:t>
      </w:r>
      <w:r w:rsidRPr="000312B3">
        <w:rPr>
          <w:rFonts w:hint="cs"/>
          <w:rtl/>
        </w:rPr>
        <w:t xml:space="preserve">השיטה </w:t>
      </w:r>
      <w:r w:rsidRPr="000312B3">
        <w:t>CalcCosineSimilarity</w:t>
      </w:r>
      <w:r w:rsidRPr="000312B3">
        <w:rPr>
          <w:rFonts w:hint="cs"/>
          <w:rtl/>
        </w:rPr>
        <w:t xml:space="preserve"> מקבלת נתיב לתיקייה בה שמורים כל המסמכים במאגר, וה </w:t>
      </w:r>
      <w:r w:rsidRPr="000312B3">
        <w:t>stop_words</w:t>
      </w:r>
      <w:r w:rsidR="00630E88">
        <w:rPr>
          <w:rFonts w:hint="cs"/>
          <w:rtl/>
        </w:rPr>
        <w:t xml:space="preserve">. השיטה מבצעת מעבר על כל אחד מהמסמכים, מוצאת את הטקסט של מסמך, מבצעת עליו פירסור ולאחר מכן קוראת לפונקציה </w:t>
      </w:r>
      <w:r w:rsidR="00630E88" w:rsidRPr="00630E88">
        <w:t>CalcDocVector</w:t>
      </w:r>
      <w:r w:rsidR="00630E88" w:rsidRPr="00630E88">
        <w:rPr>
          <w:rFonts w:hint="cs"/>
          <w:rtl/>
        </w:rPr>
        <w:t xml:space="preserve"> של </w:t>
      </w:r>
      <w:r w:rsidR="00630E88" w:rsidRPr="00630E88">
        <w:t>Indexer</w:t>
      </w:r>
      <w:r w:rsidR="00630E88" w:rsidRPr="00630E88">
        <w:rPr>
          <w:rFonts w:hint="cs"/>
          <w:rtl/>
        </w:rPr>
        <w:t xml:space="preserve"> שעוברת על כל המילים בטקסט ומחשבת את ווקטור המסמך לפי הנוסחה </w:t>
      </w:r>
      <w:r w:rsidR="00630E88">
        <w:rPr>
          <w:rFonts w:hint="cs"/>
          <w:rtl/>
        </w:rPr>
        <w:t xml:space="preserve">של </w:t>
      </w:r>
      <w:r w:rsidR="00630E88">
        <w:t>cosSim</w:t>
      </w:r>
      <w:r w:rsidR="00630E88">
        <w:rPr>
          <w:rFonts w:hint="cs"/>
          <w:rtl/>
        </w:rPr>
        <w:t>.</w:t>
      </w:r>
      <w:r w:rsidR="00630E88">
        <w:rPr>
          <w:rtl/>
        </w:rPr>
        <w:br/>
      </w:r>
      <w:r w:rsidR="00630E88">
        <w:rPr>
          <w:rFonts w:hint="cs"/>
          <w:rtl/>
        </w:rPr>
        <w:t xml:space="preserve">- השיטה </w:t>
      </w:r>
      <w:r w:rsidR="00630E88" w:rsidRPr="00630E88">
        <w:t>SaveDocs</w:t>
      </w:r>
      <w:r w:rsidR="00630E88" w:rsidRPr="00630E88">
        <w:rPr>
          <w:rFonts w:hint="cs"/>
          <w:rtl/>
        </w:rPr>
        <w:t xml:space="preserve"> בדומה לחלק א תפקידה לשמור את המסמכים לקובץ כאשר כעת היא תשמור גם את הווקטור של כל מסמך.</w:t>
      </w:r>
    </w:p>
    <w:p w:rsidR="00C52CC8" w:rsidRPr="00630E88" w:rsidRDefault="00C52CC8" w:rsidP="00C52CC8">
      <w:pPr>
        <w:bidi/>
        <w:rPr>
          <w:rtl/>
        </w:rPr>
      </w:pPr>
    </w:p>
    <w:p w:rsidR="00D4099E" w:rsidRDefault="00EA79AA" w:rsidP="0097697D">
      <w:pPr>
        <w:bidi/>
        <w:rPr>
          <w:rtl/>
        </w:rPr>
      </w:pPr>
      <w:r w:rsidRPr="00726F62">
        <w:rPr>
          <w:rFonts w:hint="cs"/>
          <w:color w:val="5B9BD5" w:themeColor="accent1"/>
          <w:rtl/>
        </w:rPr>
        <w:t xml:space="preserve">מחלקת </w:t>
      </w:r>
      <w:r w:rsidRPr="00726F62">
        <w:rPr>
          <w:color w:val="5B9BD5" w:themeColor="accent1"/>
        </w:rPr>
        <w:t>Search</w:t>
      </w:r>
      <w:r w:rsidR="00CA5DD0" w:rsidRPr="00726F62">
        <w:rPr>
          <w:rFonts w:hint="cs"/>
          <w:color w:val="5B9BD5" w:themeColor="accent1"/>
          <w:rtl/>
        </w:rPr>
        <w:t>-</w:t>
      </w:r>
      <w:r w:rsidR="00CA5DD0">
        <w:rPr>
          <w:rtl/>
        </w:rPr>
        <w:br/>
      </w:r>
      <w:r w:rsidRPr="00AE1C4C">
        <w:rPr>
          <w:rFonts w:hint="cs"/>
          <w:b/>
          <w:bCs/>
          <w:rtl/>
        </w:rPr>
        <w:t>שדות המחלקה:</w:t>
      </w:r>
      <w:r w:rsidRPr="00AE1C4C">
        <w:rPr>
          <w:b/>
          <w:bCs/>
          <w:rtl/>
        </w:rPr>
        <w:br/>
      </w:r>
      <w:r>
        <w:rPr>
          <w:rFonts w:hint="cs"/>
          <w:rtl/>
        </w:rPr>
        <w:t>משתנה סטטי</w:t>
      </w:r>
      <w:r w:rsidR="008E7E88">
        <w:rPr>
          <w:rFonts w:hint="cs"/>
          <w:rtl/>
        </w:rPr>
        <w:t xml:space="preserve"> מאותחל ב100</w:t>
      </w:r>
      <w:r>
        <w:rPr>
          <w:rFonts w:hint="cs"/>
          <w:rtl/>
        </w:rPr>
        <w:t xml:space="preserve"> ששומר את מזהה השאילתה</w:t>
      </w:r>
      <w:r w:rsidR="008E7E88">
        <w:rPr>
          <w:rFonts w:hint="cs"/>
          <w:rtl/>
        </w:rPr>
        <w:t xml:space="preserve"> שהורצה דרך החלון, המזהה גדל עם כל שאילתה שמריצים.</w:t>
      </w:r>
      <w:r w:rsidR="00817701">
        <w:br/>
      </w:r>
      <w:r w:rsidR="00817701">
        <w:rPr>
          <w:rFonts w:hint="cs"/>
          <w:rtl/>
        </w:rPr>
        <w:t xml:space="preserve">שדה </w:t>
      </w:r>
      <w:r w:rsidR="0097697D">
        <w:rPr>
          <w:rFonts w:hint="cs"/>
          <w:rtl/>
        </w:rPr>
        <w:t>של מחלקת</w:t>
      </w:r>
      <w:r w:rsidR="00817701">
        <w:rPr>
          <w:rFonts w:hint="cs"/>
          <w:rtl/>
        </w:rPr>
        <w:t xml:space="preserve"> </w:t>
      </w:r>
      <w:r w:rsidR="00817701">
        <w:t>ranker</w:t>
      </w:r>
      <w:r w:rsidR="00CA5DD0">
        <w:rPr>
          <w:rFonts w:hint="cs"/>
          <w:rtl/>
        </w:rPr>
        <w:t xml:space="preserve"> בעזרתו נפעיל את פונקציית הדירוג על כל המסמכים הרלוונטיים לשאילתה.</w:t>
      </w:r>
      <w:r w:rsidR="00CA5DD0">
        <w:rPr>
          <w:rtl/>
        </w:rPr>
        <w:br/>
      </w:r>
      <w:r w:rsidR="00CA5DD0">
        <w:rPr>
          <w:rFonts w:hint="cs"/>
          <w:rtl/>
        </w:rPr>
        <w:t>השאילתה עצמה המיוצגת כ</w:t>
      </w:r>
      <w:r w:rsidR="008E6C28">
        <w:rPr>
          <w:rFonts w:hint="cs"/>
          <w:rtl/>
        </w:rPr>
        <w:t>רשימה של מילים</w:t>
      </w:r>
      <w:r w:rsidR="00CA5DD0">
        <w:rPr>
          <w:rFonts w:hint="cs"/>
          <w:rtl/>
        </w:rPr>
        <w:t xml:space="preserve"> </w:t>
      </w:r>
      <w:r w:rsidR="00817701">
        <w:t>List&lt;string&gt;</w:t>
      </w:r>
      <w:r w:rsidR="008E6C28">
        <w:rPr>
          <w:rFonts w:hint="cs"/>
          <w:rtl/>
        </w:rPr>
        <w:t>.</w:t>
      </w:r>
      <w:r w:rsidR="00CA5DD0">
        <w:rPr>
          <w:rtl/>
        </w:rPr>
        <w:br/>
      </w:r>
      <w:r w:rsidR="00817701">
        <w:rPr>
          <w:rFonts w:hint="cs"/>
          <w:rtl/>
        </w:rPr>
        <w:t>מילון שהוא ה</w:t>
      </w:r>
      <w:r w:rsidR="00817701">
        <w:t>dictionary</w:t>
      </w:r>
      <w:r w:rsidR="008E6C28">
        <w:rPr>
          <w:rFonts w:hint="cs"/>
          <w:rtl/>
        </w:rPr>
        <w:t xml:space="preserve"> של המאגר.</w:t>
      </w:r>
      <w:r w:rsidR="008E6C28">
        <w:rPr>
          <w:rtl/>
        </w:rPr>
        <w:br/>
      </w:r>
      <w:r w:rsidR="00817701">
        <w:rPr>
          <w:rFonts w:hint="cs"/>
          <w:rtl/>
        </w:rPr>
        <w:t xml:space="preserve">מילון נוסף </w:t>
      </w:r>
      <w:r w:rsidR="00CA5DD0">
        <w:rPr>
          <w:rFonts w:hint="cs"/>
          <w:rtl/>
        </w:rPr>
        <w:t>השומ</w:t>
      </w:r>
      <w:r w:rsidR="008E6C28">
        <w:rPr>
          <w:rFonts w:hint="cs"/>
          <w:rtl/>
        </w:rPr>
        <w:t>ר את כל המסמכים לפי המזהה שלהם.</w:t>
      </w:r>
      <w:r w:rsidR="008E6C28">
        <w:rPr>
          <w:rtl/>
        </w:rPr>
        <w:br/>
      </w:r>
      <w:r w:rsidR="00CA5DD0">
        <w:rPr>
          <w:rFonts w:hint="cs"/>
          <w:rtl/>
        </w:rPr>
        <w:t xml:space="preserve">מילון השומר </w:t>
      </w:r>
      <w:r w:rsidR="008E6C28">
        <w:rPr>
          <w:rFonts w:hint="cs"/>
          <w:rtl/>
        </w:rPr>
        <w:t>את כל ה</w:t>
      </w:r>
      <w:r w:rsidR="00CA5DD0">
        <w:rPr>
          <w:rFonts w:hint="cs"/>
          <w:rtl/>
        </w:rPr>
        <w:t>שפות ואת כמות המסמכ</w:t>
      </w:r>
      <w:r w:rsidR="008E6C28">
        <w:rPr>
          <w:rFonts w:hint="cs"/>
          <w:rtl/>
        </w:rPr>
        <w:t>ים הקיימים בכל שפה.</w:t>
      </w:r>
      <w:r w:rsidR="008E6C28">
        <w:rPr>
          <w:rtl/>
        </w:rPr>
        <w:br/>
      </w:r>
      <w:r w:rsidR="00CA5DD0">
        <w:rPr>
          <w:rFonts w:hint="cs"/>
          <w:rtl/>
        </w:rPr>
        <w:t xml:space="preserve">ומילון </w:t>
      </w:r>
      <w:r w:rsidR="00CA5DD0">
        <w:t>filteredDocs</w:t>
      </w:r>
      <w:r w:rsidR="008E6C28">
        <w:rPr>
          <w:rFonts w:hint="cs"/>
          <w:rtl/>
        </w:rPr>
        <w:t xml:space="preserve"> המחזיק את כל המסמכים שקיימת בהם לפחות אחת מהמילים בשאילתה</w:t>
      </w:r>
      <w:r w:rsidR="00EB4C4D">
        <w:rPr>
          <w:rFonts w:hint="cs"/>
          <w:rtl/>
        </w:rPr>
        <w:t xml:space="preserve"> (מחושב בהמשך)</w:t>
      </w:r>
      <w:r w:rsidR="008E6C28">
        <w:rPr>
          <w:rFonts w:hint="cs"/>
          <w:rtl/>
        </w:rPr>
        <w:t>.</w:t>
      </w:r>
      <w:r w:rsidR="00D4099E">
        <w:rPr>
          <w:rtl/>
        </w:rPr>
        <w:br/>
      </w:r>
      <w:r w:rsidR="00D4099E">
        <w:t>hashset</w:t>
      </w:r>
      <w:r w:rsidR="00D4099E">
        <w:rPr>
          <w:rFonts w:hint="cs"/>
          <w:rtl/>
        </w:rPr>
        <w:t xml:space="preserve"> של כל המילים החשובות שהן מילים שאין להן שום מילה נרדפת.</w:t>
      </w:r>
    </w:p>
    <w:p w:rsidR="00EE1D4D" w:rsidRDefault="002D3E34" w:rsidP="0097697D">
      <w:pPr>
        <w:bidi/>
        <w:rPr>
          <w:rtl/>
        </w:rPr>
      </w:pPr>
      <w:r w:rsidRPr="00AE1C4C">
        <w:rPr>
          <w:rFonts w:hint="cs"/>
          <w:b/>
          <w:bCs/>
          <w:rtl/>
        </w:rPr>
        <w:t>שיטות המחלקה:</w:t>
      </w:r>
      <w:r w:rsidRPr="00AE1C4C">
        <w:rPr>
          <w:b/>
          <w:bCs/>
          <w:rtl/>
        </w:rPr>
        <w:br/>
      </w:r>
      <w:r w:rsidR="00603982">
        <w:rPr>
          <w:rFonts w:hint="cs"/>
          <w:rtl/>
        </w:rPr>
        <w:t>- השיטה</w:t>
      </w:r>
      <w:r>
        <w:rPr>
          <w:rFonts w:hint="cs"/>
          <w:rtl/>
        </w:rPr>
        <w:t xml:space="preserve"> </w:t>
      </w:r>
      <w:r w:rsidRPr="00BD61E7">
        <w:t>FilterDocuments</w:t>
      </w:r>
      <w:r w:rsidRPr="00BD61E7">
        <w:rPr>
          <w:rFonts w:hint="cs"/>
          <w:rtl/>
        </w:rPr>
        <w:t xml:space="preserve"> </w:t>
      </w:r>
      <w:r w:rsidRPr="00DC1F6F">
        <w:rPr>
          <w:rFonts w:hint="cs"/>
          <w:rtl/>
        </w:rPr>
        <w:t>אחראית על סינון המסמכים הרלוונטי</w:t>
      </w:r>
      <w:r w:rsidR="00D47C87">
        <w:rPr>
          <w:rFonts w:hint="cs"/>
          <w:rtl/>
        </w:rPr>
        <w:t>י</w:t>
      </w:r>
      <w:r w:rsidRPr="00DC1F6F">
        <w:rPr>
          <w:rFonts w:hint="cs"/>
          <w:rtl/>
        </w:rPr>
        <w:t xml:space="preserve">ם לשאילתה הנוכחית. מסמך יוגדר רלוונטי </w:t>
      </w:r>
      <w:r w:rsidR="00860AA9">
        <w:rPr>
          <w:rFonts w:hint="cs"/>
          <w:rtl/>
        </w:rPr>
        <w:t>אם אחת מהמילים בשאילתה נמצאת בו</w:t>
      </w:r>
      <w:r w:rsidR="00FD3A12">
        <w:rPr>
          <w:rFonts w:hint="cs"/>
          <w:rtl/>
        </w:rPr>
        <w:t>. בנוסף אם המשתמש בחר שפות מסוימות מתוך רשימת השפות הפונקציה תסנן רק מסמכים שהן בשפה שנבחרה ע"י המשתמש.</w:t>
      </w:r>
      <w:r w:rsidR="0025617E">
        <w:rPr>
          <w:rtl/>
        </w:rPr>
        <w:br/>
      </w:r>
      <w:r w:rsidR="00603982">
        <w:rPr>
          <w:rFonts w:hint="cs"/>
          <w:rtl/>
        </w:rPr>
        <w:t>- השיטה</w:t>
      </w:r>
      <w:r w:rsidR="0025617E">
        <w:rPr>
          <w:rFonts w:hint="cs"/>
          <w:rtl/>
        </w:rPr>
        <w:t xml:space="preserve"> </w:t>
      </w:r>
      <w:r w:rsidR="0025617E" w:rsidRPr="00BD61E7">
        <w:t>GetQueryPostingInfo</w:t>
      </w:r>
      <w:r w:rsidR="0025617E" w:rsidRPr="00BD61E7">
        <w:rPr>
          <w:rFonts w:hint="cs"/>
          <w:rtl/>
        </w:rPr>
        <w:t xml:space="preserve"> </w:t>
      </w:r>
      <w:r w:rsidR="00002F00" w:rsidRPr="00002F00">
        <w:rPr>
          <w:rFonts w:hint="cs"/>
          <w:rtl/>
        </w:rPr>
        <w:t>אחראית על הבאת השורה של כל מילה בשאילתה מקובץ הפוסטינג</w:t>
      </w:r>
      <w:r w:rsidR="0025617E" w:rsidRPr="00002F00">
        <w:rPr>
          <w:rFonts w:hint="cs"/>
          <w:rtl/>
        </w:rPr>
        <w:t xml:space="preserve">. </w:t>
      </w:r>
      <w:r w:rsidR="00AB6B16">
        <w:rPr>
          <w:rFonts w:hint="cs"/>
          <w:rtl/>
        </w:rPr>
        <w:lastRenderedPageBreak/>
        <w:t xml:space="preserve">עבור כל מילה בשאילתה </w:t>
      </w:r>
      <w:r w:rsidR="00002F00">
        <w:rPr>
          <w:rFonts w:hint="cs"/>
          <w:rtl/>
        </w:rPr>
        <w:t>הפונקציה פותחת קובץ פוסטינג רלוונטי (לפי האות הראשונה של המילה) ולפי המצביע השמור במילון, קוראת את שורת הפוסטינג של המילה.</w:t>
      </w:r>
      <w:r w:rsidR="00AB6B16">
        <w:rPr>
          <w:rFonts w:hint="cs"/>
          <w:rtl/>
        </w:rPr>
        <w:t xml:space="preserve"> הפונקציה מחזירה רשימה של מחרוזות כאשר כל איבר ברשימה הוא שורת הפוסטינג של מילה בשאילתה.</w:t>
      </w:r>
      <w:r w:rsidR="007F4ED4">
        <w:rPr>
          <w:rtl/>
        </w:rPr>
        <w:br/>
      </w:r>
      <w:r w:rsidR="00603982">
        <w:rPr>
          <w:rFonts w:hint="cs"/>
          <w:rtl/>
        </w:rPr>
        <w:t xml:space="preserve">- </w:t>
      </w:r>
      <w:r w:rsidR="00C22DF7">
        <w:rPr>
          <w:rFonts w:hint="cs"/>
          <w:rtl/>
        </w:rPr>
        <w:t xml:space="preserve">השיטה </w:t>
      </w:r>
      <w:r w:rsidR="00C22DF7" w:rsidRPr="003E4FC8">
        <w:t>GetAllDocsFromPosting</w:t>
      </w:r>
      <w:r w:rsidR="00C22DF7">
        <w:rPr>
          <w:rFonts w:hint="cs"/>
          <w:rtl/>
        </w:rPr>
        <w:t xml:space="preserve"> </w:t>
      </w:r>
      <w:r w:rsidR="003E4FC8">
        <w:rPr>
          <w:rFonts w:hint="cs"/>
          <w:rtl/>
        </w:rPr>
        <w:t>מקבלת מחרוזת שהיא שורה שנקראה מקובץ פוסטינג ומחלצת מתוך מחרוזת זו את כל מזהי המסמכים</w:t>
      </w:r>
      <w:r w:rsidR="0097697D">
        <w:rPr>
          <w:rFonts w:hint="cs"/>
          <w:rtl/>
        </w:rPr>
        <w:t>. בנוסף היא מעדכנת את ה</w:t>
      </w:r>
      <w:r w:rsidR="003E4FC8">
        <w:rPr>
          <w:rFonts w:hint="cs"/>
          <w:rtl/>
        </w:rPr>
        <w:t xml:space="preserve">מילון </w:t>
      </w:r>
      <w:r w:rsidR="003E4FC8" w:rsidRPr="003E4FC8">
        <w:t>docsPerTerm</w:t>
      </w:r>
      <w:r w:rsidR="003E4FC8" w:rsidRPr="003E4FC8">
        <w:rPr>
          <w:rFonts w:hint="cs"/>
          <w:rtl/>
        </w:rPr>
        <w:t xml:space="preserve"> של המחלקה </w:t>
      </w:r>
      <w:r w:rsidR="003E4FC8" w:rsidRPr="003E4FC8">
        <w:t>ranker</w:t>
      </w:r>
      <w:r w:rsidR="003E4FC8" w:rsidRPr="003E4FC8">
        <w:rPr>
          <w:rFonts w:hint="cs"/>
          <w:rtl/>
        </w:rPr>
        <w:t xml:space="preserve"> כך שישמור עבור כל </w:t>
      </w:r>
      <w:r w:rsidR="003E4FC8">
        <w:rPr>
          <w:rFonts w:hint="cs"/>
          <w:rtl/>
        </w:rPr>
        <w:t xml:space="preserve">מילה בשאילתה את כמות המסמכים שהיא מופיעה בהם. בנוסף עבור כל מסמך במחרוזת הפונקציה מעדכנת את השדה </w:t>
      </w:r>
      <w:r w:rsidR="003E4FC8" w:rsidRPr="003E4FC8">
        <w:t>queryFreq</w:t>
      </w:r>
      <w:r w:rsidR="003E4FC8" w:rsidRPr="003E4FC8">
        <w:rPr>
          <w:rFonts w:hint="cs"/>
          <w:rtl/>
        </w:rPr>
        <w:t xml:space="preserve"> </w:t>
      </w:r>
      <w:r w:rsidR="003E4FC8">
        <w:rPr>
          <w:rFonts w:hint="cs"/>
          <w:rtl/>
        </w:rPr>
        <w:t>כך שעבור כל מילה בשאילתה תצוין</w:t>
      </w:r>
      <w:r w:rsidR="003E4FC8" w:rsidRPr="003E4FC8">
        <w:rPr>
          <w:rFonts w:hint="cs"/>
          <w:rtl/>
        </w:rPr>
        <w:t xml:space="preserve"> כמות המופעים שלה במסמך זה.</w:t>
      </w:r>
      <w:r w:rsidR="000D7C0D">
        <w:rPr>
          <w:rtl/>
        </w:rPr>
        <w:br/>
      </w:r>
      <w:r w:rsidR="000D7C0D">
        <w:rPr>
          <w:rFonts w:hint="cs"/>
          <w:rtl/>
        </w:rPr>
        <w:t xml:space="preserve">- השיטה </w:t>
      </w:r>
      <w:r w:rsidR="000D7C0D">
        <w:t>GetWordsPositions</w:t>
      </w:r>
      <w:r w:rsidR="000D7C0D">
        <w:rPr>
          <w:rFonts w:hint="cs"/>
          <w:rtl/>
        </w:rPr>
        <w:t xml:space="preserve"> מקבלת רשימת של מחרוזות כאשר כל מחרוזות היא שורה מתוך קובץ פוסטינג. השיטה מחלצת מתוך כל שורה מילה, מזהה מסמך ואת כל המיקומים של המילה במסמך. לבסוף השיטה מעדכנת את המשתנה </w:t>
      </w:r>
      <w:r w:rsidR="000D7C0D" w:rsidRPr="000D7C0D">
        <w:t>postingPositionsDic</w:t>
      </w:r>
      <w:r w:rsidR="000D7C0D" w:rsidRPr="000D7C0D">
        <w:rPr>
          <w:rFonts w:hint="cs"/>
          <w:rtl/>
        </w:rPr>
        <w:t xml:space="preserve"> של המחלקה </w:t>
      </w:r>
      <w:r w:rsidR="000D7C0D" w:rsidRPr="000D7C0D">
        <w:t>ranker</w:t>
      </w:r>
      <w:r w:rsidR="000D7C0D" w:rsidRPr="000D7C0D">
        <w:rPr>
          <w:rFonts w:hint="cs"/>
          <w:rtl/>
        </w:rPr>
        <w:t xml:space="preserve">. </w:t>
      </w:r>
      <w:r w:rsidR="000D7C0D" w:rsidRPr="000D7C0D">
        <w:t>postingPositionsDic</w:t>
      </w:r>
      <w:r w:rsidR="000D7C0D" w:rsidRPr="000D7C0D">
        <w:rPr>
          <w:rFonts w:hint="cs"/>
          <w:rtl/>
        </w:rPr>
        <w:t xml:space="preserve"> הינו מילון השומר עבור כל </w:t>
      </w:r>
      <w:r w:rsidR="00104D79">
        <w:rPr>
          <w:rFonts w:hint="cs"/>
          <w:rtl/>
        </w:rPr>
        <w:t>מסמך</w:t>
      </w:r>
      <w:r w:rsidR="000D7C0D" w:rsidRPr="000D7C0D">
        <w:rPr>
          <w:rFonts w:hint="cs"/>
          <w:rtl/>
        </w:rPr>
        <w:t xml:space="preserve"> מילון נוסף ששומר </w:t>
      </w:r>
      <w:r w:rsidR="00104D79">
        <w:rPr>
          <w:rFonts w:hint="cs"/>
          <w:rtl/>
        </w:rPr>
        <w:t>מילה</w:t>
      </w:r>
      <w:r w:rsidR="000D7C0D" w:rsidRPr="000D7C0D">
        <w:rPr>
          <w:rFonts w:hint="cs"/>
          <w:rtl/>
        </w:rPr>
        <w:t xml:space="preserve"> ואת רשימת המיקומים של המילה במסמך זה.</w:t>
      </w:r>
      <w:r w:rsidR="000D7C0D">
        <w:rPr>
          <w:rFonts w:hint="cs"/>
          <w:rtl/>
        </w:rPr>
        <w:t xml:space="preserve"> שדה זה של המחלקה </w:t>
      </w:r>
      <w:r w:rsidR="000D7C0D">
        <w:t>ranker</w:t>
      </w:r>
      <w:r w:rsidR="000D7C0D">
        <w:rPr>
          <w:rFonts w:hint="cs"/>
          <w:rtl/>
        </w:rPr>
        <w:t xml:space="preserve"> ישמש אותנו לדירוג מסמכים לפי </w:t>
      </w:r>
      <w:r w:rsidR="00486D8D">
        <w:rPr>
          <w:rFonts w:hint="cs"/>
          <w:rtl/>
        </w:rPr>
        <w:t>דירוג של</w:t>
      </w:r>
      <w:r w:rsidR="000D7C0D">
        <w:rPr>
          <w:rFonts w:hint="cs"/>
          <w:rtl/>
        </w:rPr>
        <w:t xml:space="preserve"> </w:t>
      </w:r>
      <w:r w:rsidR="000D7C0D">
        <w:t>proximitySearch</w:t>
      </w:r>
      <w:r w:rsidR="000D7C0D">
        <w:rPr>
          <w:rFonts w:hint="cs"/>
          <w:rtl/>
        </w:rPr>
        <w:t>.</w:t>
      </w:r>
    </w:p>
    <w:p w:rsidR="00C52CC8" w:rsidRPr="00D4099E" w:rsidRDefault="00C52CC8" w:rsidP="00C52CC8">
      <w:pPr>
        <w:bidi/>
        <w:rPr>
          <w:rtl/>
        </w:rPr>
      </w:pPr>
    </w:p>
    <w:p w:rsidR="00EA79AA" w:rsidRDefault="000E445F" w:rsidP="004877C4">
      <w:pPr>
        <w:bidi/>
        <w:rPr>
          <w:rtl/>
        </w:rPr>
      </w:pPr>
      <w:r w:rsidRPr="007318CD">
        <w:rPr>
          <w:rFonts w:hint="cs"/>
          <w:color w:val="5B9BD5" w:themeColor="accent1"/>
          <w:rtl/>
        </w:rPr>
        <w:t xml:space="preserve">מחלקת </w:t>
      </w:r>
      <w:r w:rsidRPr="007318CD">
        <w:rPr>
          <w:color w:val="5B9BD5" w:themeColor="accent1"/>
        </w:rPr>
        <w:t>Ranker</w:t>
      </w:r>
      <w:r w:rsidRPr="007318CD">
        <w:rPr>
          <w:rFonts w:hint="cs"/>
          <w:color w:val="5B9BD5" w:themeColor="accent1"/>
          <w:rtl/>
        </w:rPr>
        <w:t>-</w:t>
      </w:r>
      <w:r>
        <w:rPr>
          <w:rtl/>
        </w:rPr>
        <w:br/>
      </w:r>
      <w:r w:rsidRPr="00AE1C4C">
        <w:rPr>
          <w:rFonts w:hint="cs"/>
          <w:b/>
          <w:bCs/>
          <w:rtl/>
        </w:rPr>
        <w:t>שדות המחלקה:</w:t>
      </w:r>
      <w:r w:rsidRPr="00AE1C4C">
        <w:rPr>
          <w:b/>
          <w:bCs/>
          <w:rtl/>
        </w:rPr>
        <w:br/>
      </w:r>
      <w:r>
        <w:rPr>
          <w:rFonts w:hint="cs"/>
          <w:rtl/>
        </w:rPr>
        <w:t xml:space="preserve">מילון </w:t>
      </w:r>
      <w:r>
        <w:t>corpusDoc</w:t>
      </w:r>
      <w:r>
        <w:rPr>
          <w:rFonts w:hint="cs"/>
          <w:rtl/>
        </w:rPr>
        <w:t xml:space="preserve"> השומר את כל המסמכים שעברו את הסינון ע"י </w:t>
      </w:r>
      <w:r>
        <w:t>searcher</w:t>
      </w:r>
      <w:r>
        <w:rPr>
          <w:rFonts w:hint="cs"/>
          <w:rtl/>
        </w:rPr>
        <w:t>.</w:t>
      </w:r>
      <w:r>
        <w:rPr>
          <w:rtl/>
        </w:rPr>
        <w:br/>
      </w:r>
      <w:r w:rsidR="004877C4">
        <w:rPr>
          <w:rFonts w:hint="cs"/>
          <w:rtl/>
        </w:rPr>
        <w:t>אורך מסמך ממוצע במאגר.</w:t>
      </w:r>
      <w:r>
        <w:rPr>
          <w:rtl/>
        </w:rPr>
        <w:br/>
      </w:r>
      <w:r>
        <w:rPr>
          <w:rFonts w:hint="cs"/>
        </w:rPr>
        <w:t>N</w:t>
      </w:r>
      <w:r>
        <w:rPr>
          <w:rFonts w:hint="cs"/>
          <w:rtl/>
        </w:rPr>
        <w:t xml:space="preserve"> שהוא כמות המסמכים במאגר.</w:t>
      </w:r>
      <w:r>
        <w:rPr>
          <w:rtl/>
        </w:rPr>
        <w:br/>
      </w:r>
      <w:r>
        <w:rPr>
          <w:rFonts w:hint="cs"/>
          <w:rtl/>
        </w:rPr>
        <w:t xml:space="preserve">מילון </w:t>
      </w:r>
      <w:r>
        <w:t>docsPerTerm</w:t>
      </w:r>
      <w:r w:rsidR="00A25F8A">
        <w:rPr>
          <w:rFonts w:hint="cs"/>
          <w:rtl/>
        </w:rPr>
        <w:t xml:space="preserve"> השומר עבור כל מילה בשאילתה את כמות המסמכים בהם היא מופיעה.</w:t>
      </w:r>
      <w:r w:rsidR="00A25F8A">
        <w:rPr>
          <w:rtl/>
        </w:rPr>
        <w:br/>
      </w:r>
      <w:r w:rsidR="00A25F8A">
        <w:rPr>
          <w:rFonts w:hint="cs"/>
          <w:rtl/>
        </w:rPr>
        <w:t xml:space="preserve">מילון </w:t>
      </w:r>
      <w:r w:rsidR="00A25F8A">
        <w:t>queryTermIdf</w:t>
      </w:r>
      <w:r w:rsidR="00A25F8A">
        <w:rPr>
          <w:rFonts w:hint="cs"/>
          <w:rtl/>
        </w:rPr>
        <w:t xml:space="preserve"> ששומר עבור כל מילה בשאילתה את </w:t>
      </w:r>
      <w:r w:rsidR="0012126B">
        <w:rPr>
          <w:rFonts w:hint="cs"/>
          <w:rtl/>
        </w:rPr>
        <w:t>ערך ה</w:t>
      </w:r>
      <w:r w:rsidR="0012126B">
        <w:t>idf</w:t>
      </w:r>
      <w:r w:rsidR="0012126B">
        <w:rPr>
          <w:rFonts w:hint="cs"/>
          <w:rtl/>
        </w:rPr>
        <w:t xml:space="preserve"> שלה.</w:t>
      </w:r>
      <w:r w:rsidR="00104D79">
        <w:rPr>
          <w:rtl/>
        </w:rPr>
        <w:br/>
      </w:r>
      <w:r w:rsidR="00104D79">
        <w:rPr>
          <w:rFonts w:hint="cs"/>
          <w:rtl/>
        </w:rPr>
        <w:t xml:space="preserve">מילון </w:t>
      </w:r>
      <w:r w:rsidR="0012126B" w:rsidRPr="00104D79">
        <w:t>postingPositionsDic</w:t>
      </w:r>
      <w:r w:rsidR="00104D79">
        <w:rPr>
          <w:rFonts w:hint="cs"/>
          <w:rtl/>
        </w:rPr>
        <w:t xml:space="preserve"> ששומר עבור כל מסמך מילון נוסף ששומר מילה ואת רשימת המיקומים של מילה זו במסמך.</w:t>
      </w:r>
      <w:r w:rsidR="0012126B">
        <w:rPr>
          <w:rtl/>
        </w:rPr>
        <w:br/>
      </w:r>
      <w:r w:rsidR="0012126B">
        <w:t>query</w:t>
      </w:r>
      <w:r w:rsidR="0012126B">
        <w:rPr>
          <w:rFonts w:hint="cs"/>
          <w:rtl/>
        </w:rPr>
        <w:t xml:space="preserve"> השאילתה המיוצגת כרשימת מחרוזות.</w:t>
      </w:r>
      <w:r w:rsidR="00D46C8B">
        <w:rPr>
          <w:rtl/>
        </w:rPr>
        <w:br/>
      </w:r>
      <w:r w:rsidR="00D46C8B">
        <w:t>hashSet</w:t>
      </w:r>
      <w:r w:rsidR="00D46C8B">
        <w:rPr>
          <w:rFonts w:hint="cs"/>
          <w:rtl/>
        </w:rPr>
        <w:t xml:space="preserve"> של מילים חשובות</w:t>
      </w:r>
      <w:r w:rsidR="004877C4">
        <w:rPr>
          <w:rFonts w:hint="cs"/>
          <w:rtl/>
        </w:rPr>
        <w:t xml:space="preserve"> (יפורט בהמשך)</w:t>
      </w:r>
      <w:r w:rsidR="00D46C8B">
        <w:rPr>
          <w:rFonts w:hint="cs"/>
          <w:rtl/>
        </w:rPr>
        <w:t>.</w:t>
      </w:r>
    </w:p>
    <w:p w:rsidR="000E445F" w:rsidRDefault="00726F62" w:rsidP="00B20D4A">
      <w:pPr>
        <w:bidi/>
        <w:rPr>
          <w:rtl/>
        </w:rPr>
      </w:pPr>
      <w:r w:rsidRPr="00AE1C4C">
        <w:rPr>
          <w:rFonts w:hint="cs"/>
          <w:b/>
          <w:bCs/>
          <w:rtl/>
        </w:rPr>
        <w:t>שיטות המחלקה:</w:t>
      </w:r>
      <w:r w:rsidRPr="00AE1C4C">
        <w:rPr>
          <w:b/>
          <w:bCs/>
          <w:rtl/>
        </w:rPr>
        <w:br/>
      </w:r>
      <w:r w:rsidR="009C0689">
        <w:rPr>
          <w:rFonts w:hint="cs"/>
          <w:rtl/>
        </w:rPr>
        <w:t xml:space="preserve">- </w:t>
      </w:r>
      <w:r w:rsidR="003513B0" w:rsidRPr="009C0689">
        <w:rPr>
          <w:rFonts w:hint="cs"/>
          <w:rtl/>
        </w:rPr>
        <w:t xml:space="preserve">השיטה </w:t>
      </w:r>
      <w:r w:rsidR="003513B0" w:rsidRPr="009C0689">
        <w:t>RankerRelevantDocs</w:t>
      </w:r>
      <w:r w:rsidR="003513B0" w:rsidRPr="009C0689">
        <w:rPr>
          <w:rFonts w:hint="cs"/>
          <w:rtl/>
        </w:rPr>
        <w:t xml:space="preserve"> עוברת על כל המסמכים לאחר סינון ומדרגת אותם לפי המדדים שהגדרנו</w:t>
      </w:r>
      <w:r w:rsidR="009C0689" w:rsidRPr="009C0689">
        <w:rPr>
          <w:rFonts w:hint="cs"/>
          <w:rtl/>
        </w:rPr>
        <w:t xml:space="preserve">: תחילה לפי </w:t>
      </w:r>
      <w:r w:rsidR="009C0689" w:rsidRPr="009C0689">
        <w:t>BM25</w:t>
      </w:r>
      <w:r w:rsidR="009C0689" w:rsidRPr="009C0689">
        <w:rPr>
          <w:rFonts w:hint="cs"/>
          <w:rtl/>
        </w:rPr>
        <w:t xml:space="preserve">, לאחר מכן לפי </w:t>
      </w:r>
      <w:r w:rsidR="009C0689" w:rsidRPr="009C0689">
        <w:t>cosSim</w:t>
      </w:r>
      <w:r w:rsidR="009C0689" w:rsidRPr="009C0689">
        <w:rPr>
          <w:rFonts w:hint="cs"/>
          <w:rtl/>
        </w:rPr>
        <w:t xml:space="preserve"> ולבסוף לפי </w:t>
      </w:r>
      <w:r w:rsidR="009C0689" w:rsidRPr="009C0689">
        <w:t>proximitySearch</w:t>
      </w:r>
      <w:r w:rsidR="009C0689" w:rsidRPr="009C0689">
        <w:rPr>
          <w:rFonts w:hint="cs"/>
          <w:rtl/>
        </w:rPr>
        <w:t xml:space="preserve"> (בתנאי שהשאילתה כוללת יותר ממילה אחת)</w:t>
      </w:r>
      <w:r w:rsidR="009C0689">
        <w:rPr>
          <w:rFonts w:hint="cs"/>
          <w:rtl/>
        </w:rPr>
        <w:t>. לאחר מכן השיטה מחזירה מילון ששומר דירוג ואת כל המסמכים שקיבלו את הדירוג הזה.</w:t>
      </w:r>
      <w:r w:rsidR="009C0689">
        <w:rPr>
          <w:rtl/>
        </w:rPr>
        <w:br/>
      </w:r>
      <w:r w:rsidR="009C0689">
        <w:rPr>
          <w:rFonts w:hint="cs"/>
          <w:rtl/>
        </w:rPr>
        <w:t xml:space="preserve">- השיטה </w:t>
      </w:r>
      <w:r w:rsidR="009C0689" w:rsidRPr="009C0689">
        <w:t>ScoreBM25</w:t>
      </w:r>
      <w:r w:rsidR="009C0689" w:rsidRPr="009C0689">
        <w:rPr>
          <w:rFonts w:hint="cs"/>
          <w:rtl/>
        </w:rPr>
        <w:t xml:space="preserve"> מקבלת מסמך</w:t>
      </w:r>
      <w:r w:rsidR="009C0689">
        <w:rPr>
          <w:rFonts w:hint="cs"/>
          <w:rtl/>
        </w:rPr>
        <w:t xml:space="preserve"> ועבור כל מילה בשאילתה מוצאת את השדות המתאימים (תדירות המילה במסמך, תדירות המילה במאגר) ומחשבת את הדירוג של המסמך הזה לפי הנוסחה של </w:t>
      </w:r>
      <w:r w:rsidR="009C0689">
        <w:t>BM25</w:t>
      </w:r>
      <w:r w:rsidR="009C0689">
        <w:rPr>
          <w:rFonts w:hint="cs"/>
          <w:rtl/>
        </w:rPr>
        <w:t>.</w:t>
      </w:r>
      <w:r w:rsidR="009C0689">
        <w:rPr>
          <w:rtl/>
        </w:rPr>
        <w:br/>
      </w:r>
      <w:r w:rsidR="009C0689">
        <w:rPr>
          <w:rFonts w:hint="cs"/>
          <w:rtl/>
        </w:rPr>
        <w:t xml:space="preserve">- השיטה </w:t>
      </w:r>
      <w:r w:rsidR="009C0689" w:rsidRPr="009C0689">
        <w:t>ProximitySearch</w:t>
      </w:r>
      <w:r w:rsidR="009C0689" w:rsidRPr="009C0689">
        <w:rPr>
          <w:rFonts w:hint="cs"/>
          <w:rtl/>
        </w:rPr>
        <w:t xml:space="preserve"> מקבלת מסמך ומבצעת מכפלה קרטזית (בעזרת פונקציית העזר </w:t>
      </w:r>
      <w:r w:rsidR="009C0689" w:rsidRPr="009C0689">
        <w:t>CartesianProduct</w:t>
      </w:r>
      <w:r w:rsidR="009C0689" w:rsidRPr="009C0689">
        <w:rPr>
          <w:rFonts w:hint="cs"/>
          <w:rtl/>
        </w:rPr>
        <w:t xml:space="preserve">) עבור כל מילות השאילתה. לאחר מכן מתבצע חישוב ודירוג המסמך לפי הנוסחה של </w:t>
      </w:r>
      <w:r w:rsidR="009C0689" w:rsidRPr="009C0689">
        <w:t>ProximitySearch</w:t>
      </w:r>
      <w:r w:rsidR="009C0689" w:rsidRPr="009C0689">
        <w:rPr>
          <w:rFonts w:hint="cs"/>
          <w:rtl/>
        </w:rPr>
        <w:t xml:space="preserve"> כפי שמתואר בהמשך.</w:t>
      </w:r>
      <w:r w:rsidR="009C0689">
        <w:rPr>
          <w:rtl/>
        </w:rPr>
        <w:br/>
      </w:r>
      <w:r w:rsidR="009C0689">
        <w:rPr>
          <w:rFonts w:hint="cs"/>
          <w:rtl/>
        </w:rPr>
        <w:t xml:space="preserve">- השיטה </w:t>
      </w:r>
      <w:r w:rsidR="009C0689" w:rsidRPr="00740B4C">
        <w:t>CosSim</w:t>
      </w:r>
      <w:r w:rsidR="009C0689" w:rsidRPr="00740B4C">
        <w:rPr>
          <w:rFonts w:hint="cs"/>
          <w:rtl/>
        </w:rPr>
        <w:t xml:space="preserve"> מקבלת מזהה מסמך ומחשבת את הדירוג של המסמך לפי הנוסחה של </w:t>
      </w:r>
      <w:r w:rsidR="009C0689" w:rsidRPr="00740B4C">
        <w:t>CosSim</w:t>
      </w:r>
      <w:r w:rsidR="009C0689" w:rsidRPr="00740B4C">
        <w:rPr>
          <w:rFonts w:hint="cs"/>
          <w:rtl/>
        </w:rPr>
        <w:t xml:space="preserve">. השיטה נעזרת בפונקציה </w:t>
      </w:r>
      <w:r w:rsidR="009C0689" w:rsidRPr="00740B4C">
        <w:t>InnerProduct</w:t>
      </w:r>
      <w:r w:rsidR="009C0689" w:rsidRPr="00740B4C">
        <w:rPr>
          <w:rFonts w:hint="cs"/>
          <w:rtl/>
        </w:rPr>
        <w:t xml:space="preserve"> שמחשבת את ווקטור השאילתה.</w:t>
      </w:r>
      <w:r w:rsidR="00D46C8B">
        <w:rPr>
          <w:rFonts w:hint="cs"/>
          <w:rtl/>
        </w:rPr>
        <w:t xml:space="preserve"> ווקטור השאילתה מחושב כך שכל מילה בשאילתה מקבלת משקל 1 ומילים חשובות מקבלות את המשקל 2.</w:t>
      </w:r>
    </w:p>
    <w:p w:rsidR="00C52CC8" w:rsidRDefault="00C52CC8" w:rsidP="00C52CC8">
      <w:pPr>
        <w:bidi/>
        <w:rPr>
          <w:rtl/>
        </w:rPr>
      </w:pPr>
    </w:p>
    <w:p w:rsidR="00A6753C" w:rsidRDefault="0066545A" w:rsidP="00B61DF9">
      <w:pPr>
        <w:bidi/>
        <w:rPr>
          <w:rtl/>
        </w:rPr>
      </w:pPr>
      <w:r w:rsidRPr="007C03F9">
        <w:rPr>
          <w:rFonts w:hint="cs"/>
          <w:color w:val="5B9BD5" w:themeColor="accent1"/>
          <w:rtl/>
        </w:rPr>
        <w:t xml:space="preserve">המחלקה </w:t>
      </w:r>
      <w:r w:rsidRPr="007C03F9">
        <w:rPr>
          <w:color w:val="5B9BD5" w:themeColor="accent1"/>
        </w:rPr>
        <w:t>MainWindow</w:t>
      </w:r>
      <w:r w:rsidRPr="007C03F9">
        <w:rPr>
          <w:rFonts w:hint="cs"/>
          <w:color w:val="5B9BD5" w:themeColor="accent1"/>
          <w:rtl/>
        </w:rPr>
        <w:t>-</w:t>
      </w:r>
      <w:r>
        <w:rPr>
          <w:rtl/>
        </w:rPr>
        <w:br/>
      </w:r>
      <w:r w:rsidRPr="00AE1C4C">
        <w:rPr>
          <w:rFonts w:hint="cs"/>
          <w:b/>
          <w:bCs/>
          <w:rtl/>
        </w:rPr>
        <w:t>שדות המחלקה:</w:t>
      </w:r>
      <w:r w:rsidRPr="00AE1C4C">
        <w:rPr>
          <w:b/>
          <w:bCs/>
          <w:rtl/>
        </w:rPr>
        <w:br/>
      </w:r>
      <w:r w:rsidR="00FF7B0D">
        <w:rPr>
          <w:rFonts w:hint="cs"/>
          <w:rtl/>
        </w:rPr>
        <w:t>שדה בוליאני שמציין האם המשתמש בחר הרצה עם או בלי סטמר.</w:t>
      </w:r>
      <w:r w:rsidR="00FF7B0D">
        <w:rPr>
          <w:rtl/>
        </w:rPr>
        <w:br/>
      </w:r>
      <w:r w:rsidR="00FF7B0D">
        <w:rPr>
          <w:rFonts w:hint="cs"/>
          <w:rtl/>
        </w:rPr>
        <w:t>שדה</w:t>
      </w:r>
      <w:r w:rsidR="003972BF">
        <w:rPr>
          <w:rFonts w:hint="cs"/>
          <w:rtl/>
        </w:rPr>
        <w:t xml:space="preserve"> </w:t>
      </w:r>
      <w:r w:rsidR="003972BF">
        <w:t>loadPath</w:t>
      </w:r>
      <w:r w:rsidR="00FF7B0D">
        <w:rPr>
          <w:rFonts w:hint="cs"/>
          <w:rtl/>
        </w:rPr>
        <w:t xml:space="preserve"> של הנתיב ממנו בחר המשתמש לטעון קבצים ושדה </w:t>
      </w:r>
      <w:r w:rsidR="003972BF">
        <w:t>savePath</w:t>
      </w:r>
      <w:r w:rsidR="003972BF">
        <w:rPr>
          <w:rFonts w:hint="cs"/>
          <w:rtl/>
        </w:rPr>
        <w:t xml:space="preserve"> </w:t>
      </w:r>
      <w:r w:rsidR="00FF7B0D">
        <w:rPr>
          <w:rFonts w:hint="cs"/>
          <w:rtl/>
        </w:rPr>
        <w:t xml:space="preserve">של הנתיב אליו המשתמש </w:t>
      </w:r>
      <w:r w:rsidR="00FF7B0D">
        <w:rPr>
          <w:rFonts w:hint="cs"/>
          <w:rtl/>
        </w:rPr>
        <w:lastRenderedPageBreak/>
        <w:t>בחר לשמור את הקבצים.</w:t>
      </w:r>
      <w:r w:rsidR="00FF7B0D">
        <w:rPr>
          <w:rtl/>
        </w:rPr>
        <w:br/>
      </w:r>
      <w:r w:rsidR="00FF7B0D">
        <w:rPr>
          <w:rFonts w:hint="cs"/>
          <w:rtl/>
        </w:rPr>
        <w:t xml:space="preserve">מופע של המחלקה </w:t>
      </w:r>
      <w:r w:rsidR="00FF7B0D">
        <w:rPr>
          <w:rFonts w:hint="cs"/>
        </w:rPr>
        <w:t>P</w:t>
      </w:r>
      <w:r w:rsidR="00FF7B0D">
        <w:t>reTextProccess</w:t>
      </w:r>
      <w:r w:rsidR="00FF7B0D">
        <w:rPr>
          <w:rFonts w:hint="cs"/>
          <w:rtl/>
        </w:rPr>
        <w:t xml:space="preserve"> שדרכו מתבצע תהליך האינדוקס או טעינת הקבצים.</w:t>
      </w:r>
      <w:r w:rsidR="00FF7B0D">
        <w:rPr>
          <w:rtl/>
        </w:rPr>
        <w:br/>
      </w:r>
      <w:r w:rsidR="00FF7B0D">
        <w:rPr>
          <w:rFonts w:hint="cs"/>
          <w:rtl/>
        </w:rPr>
        <w:t xml:space="preserve">מילון </w:t>
      </w:r>
      <w:r w:rsidR="00FF7B0D">
        <w:t>selectedLan</w:t>
      </w:r>
      <w:r w:rsidR="00FF7B0D">
        <w:rPr>
          <w:rFonts w:hint="cs"/>
          <w:rtl/>
        </w:rPr>
        <w:t xml:space="preserve"> ששומר </w:t>
      </w:r>
      <w:r w:rsidR="00B03665">
        <w:rPr>
          <w:rFonts w:hint="cs"/>
          <w:rtl/>
        </w:rPr>
        <w:t>את שפות המסמכים הקיימים במאגר.</w:t>
      </w:r>
      <w:r w:rsidR="003972BF">
        <w:rPr>
          <w:rtl/>
        </w:rPr>
        <w:br/>
      </w:r>
      <w:r w:rsidR="003972BF">
        <w:rPr>
          <w:rFonts w:hint="cs"/>
          <w:rtl/>
        </w:rPr>
        <w:t>שדה</w:t>
      </w:r>
      <w:r w:rsidR="00A6753C">
        <w:rPr>
          <w:rFonts w:hint="cs"/>
          <w:rtl/>
        </w:rPr>
        <w:t xml:space="preserve"> בוליאני</w:t>
      </w:r>
      <w:r w:rsidR="003972BF">
        <w:rPr>
          <w:rFonts w:hint="cs"/>
          <w:rtl/>
        </w:rPr>
        <w:t xml:space="preserve"> </w:t>
      </w:r>
      <w:r w:rsidR="003972BF">
        <w:t>SaveToFile</w:t>
      </w:r>
      <w:r w:rsidR="00A6753C">
        <w:rPr>
          <w:rFonts w:hint="cs"/>
          <w:rtl/>
        </w:rPr>
        <w:t xml:space="preserve"> שמציין האם המשתמש בחר לשמור את תוצאות השאילתה/ות לקובץ.</w:t>
      </w:r>
      <w:r w:rsidR="00A6753C">
        <w:rPr>
          <w:rtl/>
        </w:rPr>
        <w:br/>
      </w:r>
      <w:r w:rsidR="00E410DE">
        <w:rPr>
          <w:rFonts w:hint="cs"/>
          <w:rtl/>
        </w:rPr>
        <w:t xml:space="preserve">שדה </w:t>
      </w:r>
      <w:r w:rsidR="00E410DE">
        <w:t>saveToFilePath</w:t>
      </w:r>
      <w:r w:rsidR="00E410DE">
        <w:rPr>
          <w:rFonts w:hint="cs"/>
          <w:rtl/>
        </w:rPr>
        <w:t xml:space="preserve"> ששומר את הנתיב של התיקייה בה בחר המשתמש לשמור את קובץ התוצאות.</w:t>
      </w:r>
      <w:r w:rsidR="00E410DE">
        <w:rPr>
          <w:rtl/>
        </w:rPr>
        <w:br/>
      </w:r>
      <w:r w:rsidR="00A6753C">
        <w:rPr>
          <w:rFonts w:hint="cs"/>
          <w:rtl/>
        </w:rPr>
        <w:t xml:space="preserve">שדה </w:t>
      </w:r>
      <w:r w:rsidR="00A6753C">
        <w:t>postingFolderPath</w:t>
      </w:r>
      <w:r w:rsidR="00A6753C">
        <w:rPr>
          <w:rFonts w:hint="cs"/>
          <w:rtl/>
        </w:rPr>
        <w:t xml:space="preserve"> ששומר את הנתיב של קובץ הפוסטינג אותו טען המשתמש.</w:t>
      </w:r>
      <w:r w:rsidR="00A6753C">
        <w:rPr>
          <w:rtl/>
        </w:rPr>
        <w:br/>
      </w:r>
      <w:r w:rsidR="00A6753C">
        <w:rPr>
          <w:rFonts w:hint="cs"/>
          <w:rtl/>
        </w:rPr>
        <w:t xml:space="preserve">שדה </w:t>
      </w:r>
      <w:r w:rsidR="00A6753C">
        <w:t>dataFolderPath</w:t>
      </w:r>
      <w:r w:rsidR="00A6753C">
        <w:rPr>
          <w:rFonts w:hint="cs"/>
          <w:rtl/>
        </w:rPr>
        <w:t xml:space="preserve"> ששומר את הנתיב של הקבצים </w:t>
      </w:r>
      <w:r w:rsidR="00A6753C">
        <w:t>dictionary</w:t>
      </w:r>
      <w:r w:rsidR="00A6753C">
        <w:rPr>
          <w:rFonts w:hint="cs"/>
          <w:rtl/>
        </w:rPr>
        <w:t xml:space="preserve">, </w:t>
      </w:r>
      <w:r w:rsidR="00A6753C">
        <w:t>Docs</w:t>
      </w:r>
      <w:r w:rsidR="00A6753C">
        <w:rPr>
          <w:rFonts w:hint="cs"/>
          <w:rtl/>
        </w:rPr>
        <w:t xml:space="preserve">, </w:t>
      </w:r>
      <w:r w:rsidR="00A6753C">
        <w:t>stop_words</w:t>
      </w:r>
      <w:r w:rsidR="00A6753C">
        <w:rPr>
          <w:rFonts w:hint="cs"/>
          <w:rtl/>
        </w:rPr>
        <w:t xml:space="preserve"> אותם טען המשתמש.</w:t>
      </w:r>
      <w:r w:rsidR="00E410DE">
        <w:rPr>
          <w:rtl/>
        </w:rPr>
        <w:br/>
      </w:r>
      <w:r w:rsidR="00E410DE">
        <w:rPr>
          <w:rFonts w:hint="cs"/>
          <w:rtl/>
        </w:rPr>
        <w:t xml:space="preserve">בנוסף הגדרנו </w:t>
      </w:r>
      <w:r w:rsidR="00E410DE">
        <w:t>enum</w:t>
      </w:r>
      <w:r w:rsidR="00E410DE">
        <w:rPr>
          <w:rFonts w:hint="cs"/>
          <w:rtl/>
        </w:rPr>
        <w:t xml:space="preserve"> למחלקה שנקרא </w:t>
      </w:r>
      <w:r w:rsidR="00E410DE">
        <w:t>Status</w:t>
      </w:r>
      <w:r w:rsidR="00FB7EE4">
        <w:rPr>
          <w:rFonts w:hint="cs"/>
          <w:rtl/>
        </w:rPr>
        <w:t xml:space="preserve"> שמציין את מצב </w:t>
      </w:r>
      <w:r w:rsidR="00B61DF9">
        <w:rPr>
          <w:rFonts w:hint="cs"/>
          <w:rtl/>
        </w:rPr>
        <w:t>המנוע</w:t>
      </w:r>
      <w:r w:rsidR="00FB7EE4">
        <w:rPr>
          <w:rFonts w:hint="cs"/>
          <w:rtl/>
        </w:rPr>
        <w:t>.</w:t>
      </w:r>
      <w:r w:rsidR="00E410DE">
        <w:rPr>
          <w:rFonts w:hint="cs"/>
          <w:rtl/>
        </w:rPr>
        <w:t xml:space="preserve"> כלומר האם </w:t>
      </w:r>
      <w:r w:rsidR="00B61DF9">
        <w:rPr>
          <w:rFonts w:hint="cs"/>
          <w:rtl/>
        </w:rPr>
        <w:t>המנוע ביצע</w:t>
      </w:r>
      <w:r w:rsidR="00E410DE">
        <w:rPr>
          <w:rFonts w:hint="cs"/>
          <w:rtl/>
        </w:rPr>
        <w:t xml:space="preserve"> אינדוקס של מאגר</w:t>
      </w:r>
      <w:r w:rsidR="00FB7EE4">
        <w:rPr>
          <w:rFonts w:hint="cs"/>
          <w:rtl/>
        </w:rPr>
        <w:t>,</w:t>
      </w:r>
      <w:r w:rsidR="00E410DE">
        <w:rPr>
          <w:rFonts w:hint="cs"/>
          <w:rtl/>
        </w:rPr>
        <w:t xml:space="preserve"> או </w:t>
      </w:r>
      <w:r w:rsidR="00B61DF9">
        <w:rPr>
          <w:rFonts w:hint="cs"/>
          <w:rtl/>
        </w:rPr>
        <w:t>בי</w:t>
      </w:r>
      <w:r w:rsidR="00FB7EE4">
        <w:rPr>
          <w:rFonts w:hint="cs"/>
          <w:rtl/>
        </w:rPr>
        <w:t xml:space="preserve">צע </w:t>
      </w:r>
      <w:r w:rsidR="00E410DE">
        <w:rPr>
          <w:rFonts w:hint="cs"/>
          <w:rtl/>
        </w:rPr>
        <w:t>טע</w:t>
      </w:r>
      <w:r w:rsidR="00FB7EE4">
        <w:rPr>
          <w:rFonts w:hint="cs"/>
          <w:rtl/>
        </w:rPr>
        <w:t>י</w:t>
      </w:r>
      <w:r w:rsidR="00E410DE">
        <w:rPr>
          <w:rFonts w:hint="cs"/>
          <w:rtl/>
        </w:rPr>
        <w:t xml:space="preserve">נה </w:t>
      </w:r>
      <w:r w:rsidR="00FB7EE4">
        <w:rPr>
          <w:rFonts w:hint="cs"/>
          <w:rtl/>
        </w:rPr>
        <w:t>קבצים המכילים מידע על מאגר או לא ביצע את אחד מהנ"ל ולכן לא ניתן להריץ שאילתות.</w:t>
      </w:r>
    </w:p>
    <w:p w:rsidR="00B20D4A" w:rsidRDefault="00853B0A" w:rsidP="00B6538E">
      <w:pPr>
        <w:bidi/>
        <w:rPr>
          <w:rtl/>
        </w:rPr>
      </w:pPr>
      <w:r w:rsidRPr="00AE1C4C">
        <w:rPr>
          <w:rFonts w:hint="cs"/>
          <w:b/>
          <w:bCs/>
          <w:rtl/>
        </w:rPr>
        <w:t>שיטות המחלקה:</w:t>
      </w:r>
      <w:r w:rsidRPr="00AE1C4C">
        <w:rPr>
          <w:b/>
          <w:bCs/>
          <w:rtl/>
        </w:rPr>
        <w:br/>
      </w:r>
      <w:r w:rsidR="00603982">
        <w:rPr>
          <w:rFonts w:hint="cs"/>
          <w:rtl/>
        </w:rPr>
        <w:t xml:space="preserve">- </w:t>
      </w:r>
      <w:r w:rsidR="007C03F9">
        <w:rPr>
          <w:rFonts w:hint="cs"/>
          <w:rtl/>
        </w:rPr>
        <w:t xml:space="preserve">השיטה </w:t>
      </w:r>
      <w:r w:rsidR="0066545A" w:rsidRPr="007A43F5">
        <w:t>GetQueryResults</w:t>
      </w:r>
      <w:r w:rsidR="007C03F9" w:rsidRPr="007A43F5">
        <w:rPr>
          <w:rFonts w:hint="cs"/>
          <w:rtl/>
        </w:rPr>
        <w:t xml:space="preserve"> מקבלת מחרוזת </w:t>
      </w:r>
      <w:r w:rsidR="007C03F9" w:rsidRPr="007A43F5">
        <w:t>queryInput</w:t>
      </w:r>
      <w:r w:rsidR="007C03F9" w:rsidRPr="007A43F5">
        <w:rPr>
          <w:rFonts w:hint="cs"/>
          <w:rtl/>
        </w:rPr>
        <w:t xml:space="preserve"> שהיא השאילתה שיש להריץ ומזהה מסוג </w:t>
      </w:r>
      <w:r w:rsidR="007C03F9" w:rsidRPr="007A43F5">
        <w:t>int?</w:t>
      </w:r>
      <w:r w:rsidR="007C03F9" w:rsidRPr="007A43F5">
        <w:rPr>
          <w:rFonts w:hint="cs"/>
          <w:rtl/>
        </w:rPr>
        <w:t xml:space="preserve"> שהוא מזהה השאילתה. השאילתה עוברת תהליך של </w:t>
      </w:r>
      <w:r w:rsidR="007C03F9" w:rsidRPr="007A43F5">
        <w:t>parse</w:t>
      </w:r>
      <w:r w:rsidR="00A24256" w:rsidRPr="007A43F5">
        <w:rPr>
          <w:rFonts w:hint="cs"/>
          <w:rtl/>
        </w:rPr>
        <w:t xml:space="preserve"> ובנוסף מורדות ממנה מילים כפולות כך שכל מילה תופיע בשאילתה פעם אחת בלבד.</w:t>
      </w:r>
    </w:p>
    <w:p w:rsidR="0068011D" w:rsidRDefault="00B20D4A" w:rsidP="00B20D4A">
      <w:pPr>
        <w:bidi/>
        <w:rPr>
          <w:rtl/>
        </w:rPr>
      </w:pPr>
      <w:r>
        <w:rPr>
          <w:rFonts w:hint="cs"/>
          <w:rtl/>
        </w:rPr>
        <w:t xml:space="preserve">בעזרת השיטה </w:t>
      </w:r>
      <w:r>
        <w:rPr>
          <w:rFonts w:ascii="Consolas" w:hAnsi="Consolas" w:cs="Consolas"/>
          <w:color w:val="000000"/>
          <w:sz w:val="19"/>
          <w:szCs w:val="19"/>
          <w:highlight w:val="white"/>
        </w:rPr>
        <w:t>GetAllSynonyms</w:t>
      </w:r>
      <w:r>
        <w:rPr>
          <w:rFonts w:ascii="Consolas" w:hAnsi="Consolas" w:cs="Consolas" w:hint="cs"/>
          <w:color w:val="000000"/>
          <w:sz w:val="19"/>
          <w:szCs w:val="19"/>
          <w:rtl/>
        </w:rPr>
        <w:t xml:space="preserve"> </w:t>
      </w:r>
      <w:r w:rsidRPr="00B20D4A">
        <w:rPr>
          <w:rFonts w:hint="cs"/>
          <w:rtl/>
        </w:rPr>
        <w:t>עבור כל מילה בשאילתה אנו מוצא</w:t>
      </w:r>
      <w:r>
        <w:rPr>
          <w:rFonts w:hint="cs"/>
          <w:rtl/>
        </w:rPr>
        <w:t>ות</w:t>
      </w:r>
      <w:r w:rsidRPr="00B20D4A">
        <w:rPr>
          <w:rFonts w:hint="cs"/>
          <w:rtl/>
        </w:rPr>
        <w:t xml:space="preserve"> מי</w:t>
      </w:r>
      <w:r>
        <w:rPr>
          <w:rFonts w:hint="cs"/>
          <w:rtl/>
        </w:rPr>
        <w:t xml:space="preserve">לים נוספות שמתאימות לה, וכל פעם מחליפות את אחת המילים </w:t>
      </w:r>
      <w:r>
        <w:rPr>
          <w:rFonts w:hint="cs"/>
          <w:rtl/>
        </w:rPr>
        <w:t>האלו במילה אחרת שנמצאה</w:t>
      </w:r>
      <w:r>
        <w:rPr>
          <w:rFonts w:hint="cs"/>
          <w:rtl/>
        </w:rPr>
        <w:t>, וכך יוצרות שאילתה חדשה.</w:t>
      </w:r>
      <w:r w:rsidR="009978F3">
        <w:rPr>
          <w:rFonts w:hint="cs"/>
          <w:rtl/>
        </w:rPr>
        <w:t xml:space="preserve"> בנוסף, מחלקה זו גם מסננת מילים חשובות בשאילתה ושמה אותן ב</w:t>
      </w:r>
      <w:r w:rsidR="009978F3">
        <w:t>HashSet</w:t>
      </w:r>
      <w:r w:rsidR="009978F3">
        <w:rPr>
          <w:rFonts w:hint="cs"/>
          <w:rtl/>
        </w:rPr>
        <w:t xml:space="preserve"> (פירוט בתיאור אלגוריתם החיפוש).</w:t>
      </w:r>
      <w:r w:rsidR="00E46BAC">
        <w:rPr>
          <w:rtl/>
        </w:rPr>
        <w:br/>
      </w:r>
      <w:r w:rsidR="00E46BAC">
        <w:rPr>
          <w:rFonts w:hint="cs"/>
          <w:rtl/>
        </w:rPr>
        <w:t>כל שאילתה חדשה שיצרנו נשלחת ל</w:t>
      </w:r>
      <w:r w:rsidR="00E2122B">
        <w:rPr>
          <w:rFonts w:hint="cs"/>
          <w:rtl/>
        </w:rPr>
        <w:t xml:space="preserve">פונקציה </w:t>
      </w:r>
      <w:r w:rsidR="00E2122B" w:rsidRPr="00E2122B">
        <w:t>SetNewQuery</w:t>
      </w:r>
      <w:r w:rsidR="00E2122B" w:rsidRPr="00E2122B">
        <w:rPr>
          <w:rFonts w:hint="cs"/>
          <w:rtl/>
        </w:rPr>
        <w:t xml:space="preserve"> של המחלקה </w:t>
      </w:r>
      <w:r w:rsidR="00E46BAC">
        <w:t>searcher</w:t>
      </w:r>
      <w:r w:rsidR="00E46BAC">
        <w:rPr>
          <w:rFonts w:hint="cs"/>
          <w:rtl/>
        </w:rPr>
        <w:t xml:space="preserve"> </w:t>
      </w:r>
      <w:r w:rsidR="00E2122B">
        <w:rPr>
          <w:rFonts w:hint="cs"/>
          <w:rtl/>
        </w:rPr>
        <w:t xml:space="preserve">שמוצאת את כל המסמכים הרלוונטים עבור השאילתה ולאחר מכן </w:t>
      </w:r>
      <w:r>
        <w:rPr>
          <w:rFonts w:hint="cs"/>
          <w:rtl/>
        </w:rPr>
        <w:t>קוראת</w:t>
      </w:r>
      <w:r w:rsidR="00E2122B">
        <w:rPr>
          <w:rFonts w:hint="cs"/>
          <w:rtl/>
        </w:rPr>
        <w:t xml:space="preserve"> </w:t>
      </w:r>
      <w:r>
        <w:rPr>
          <w:rFonts w:hint="cs"/>
          <w:rtl/>
        </w:rPr>
        <w:t>ל</w:t>
      </w:r>
      <w:r w:rsidR="00E2122B">
        <w:rPr>
          <w:rFonts w:hint="cs"/>
          <w:rtl/>
        </w:rPr>
        <w:t xml:space="preserve">פונקציה </w:t>
      </w:r>
      <w:r w:rsidR="00E2122B" w:rsidRPr="00E2122B">
        <w:t>RankerRelevantDocs</w:t>
      </w:r>
      <w:r w:rsidR="00E2122B" w:rsidRPr="00E2122B">
        <w:rPr>
          <w:rFonts w:hint="cs"/>
          <w:rtl/>
        </w:rPr>
        <w:t xml:space="preserve"> ש</w:t>
      </w:r>
      <w:r w:rsidR="00E2122B">
        <w:rPr>
          <w:rFonts w:hint="cs"/>
          <w:rtl/>
        </w:rPr>
        <w:t xml:space="preserve">מדרגת אותם בעזרת ה </w:t>
      </w:r>
      <w:r w:rsidR="00E46BAC">
        <w:t>ranker</w:t>
      </w:r>
      <w:r w:rsidR="00E46BAC">
        <w:rPr>
          <w:rFonts w:hint="cs"/>
          <w:rtl/>
        </w:rPr>
        <w:t>.</w:t>
      </w:r>
      <w:r w:rsidR="00E2122B">
        <w:rPr>
          <w:rFonts w:hint="cs"/>
          <w:rtl/>
        </w:rPr>
        <w:t xml:space="preserve"> לבסוף גם עבור כל מילה חשובה שנמצאה נוצרת שאילתה חדשה המורכבת ממילה זו בלבד וגם עבורה מתבצע חיפוש ודירוג באותו האופן.</w:t>
      </w:r>
      <w:r w:rsidR="0068011D">
        <w:rPr>
          <w:rtl/>
        </w:rPr>
        <w:br/>
      </w:r>
      <w:r w:rsidR="0068011D">
        <w:rPr>
          <w:rFonts w:hint="cs"/>
          <w:rtl/>
        </w:rPr>
        <w:t>השיטה מחזירה את 50 המסמכים עם הדירוג הגבוה ביותר וגם תכתוב את התוצאות לקובץ במידת הצורך.</w:t>
      </w:r>
      <w:r w:rsidR="0068011D">
        <w:rPr>
          <w:rtl/>
        </w:rPr>
        <w:br/>
      </w:r>
      <w:r w:rsidR="0068011D">
        <w:rPr>
          <w:rFonts w:hint="cs"/>
          <w:rtl/>
        </w:rPr>
        <w:t xml:space="preserve">- השיטה </w:t>
      </w:r>
      <w:r w:rsidR="0068011D" w:rsidRPr="0068011D">
        <w:t>GetFinalListResults</w:t>
      </w:r>
      <w:r w:rsidR="0068011D" w:rsidRPr="0068011D">
        <w:rPr>
          <w:rFonts w:hint="cs"/>
          <w:rtl/>
        </w:rPr>
        <w:t xml:space="preserve"> מקבלת מילון </w:t>
      </w:r>
      <w:r w:rsidR="0068011D" w:rsidRPr="0068011D">
        <w:t>dicResultsFinal</w:t>
      </w:r>
      <w:r w:rsidR="0068011D" w:rsidRPr="0068011D">
        <w:rPr>
          <w:rFonts w:hint="cs"/>
          <w:rtl/>
        </w:rPr>
        <w:t xml:space="preserve"> השומר עבור כל דירוג את </w:t>
      </w:r>
      <w:r w:rsidR="0068011D">
        <w:rPr>
          <w:rFonts w:hint="cs"/>
          <w:rtl/>
        </w:rPr>
        <w:t>כל המסמכים שקיבלו את הדירוג הזה</w:t>
      </w:r>
      <w:r w:rsidR="0068011D" w:rsidRPr="0068011D">
        <w:rPr>
          <w:rFonts w:hint="cs"/>
          <w:rtl/>
        </w:rPr>
        <w:t xml:space="preserve"> </w:t>
      </w:r>
      <w:r w:rsidR="0068011D">
        <w:rPr>
          <w:rFonts w:hint="cs"/>
          <w:rtl/>
        </w:rPr>
        <w:t>(</w:t>
      </w:r>
      <w:r w:rsidR="0068011D" w:rsidRPr="0068011D">
        <w:rPr>
          <w:rFonts w:hint="cs"/>
          <w:rtl/>
        </w:rPr>
        <w:t>המפתח במילון הוא ערך דירוג כלשהו</w:t>
      </w:r>
      <w:r w:rsidR="0068011D">
        <w:rPr>
          <w:rFonts w:hint="cs"/>
          <w:rtl/>
        </w:rPr>
        <w:t>)</w:t>
      </w:r>
      <w:r w:rsidR="0068011D" w:rsidRPr="0068011D">
        <w:rPr>
          <w:rFonts w:hint="cs"/>
          <w:rtl/>
        </w:rPr>
        <w:t>. השיטה שומרת את מפתחות המילון במערך ממוין ולאחר מכן עוברת על מערך זה החל מהדירוג הגבוה ביותר ומוצאת את 50 המסמכים שקיבלו את הדירוג הגבוה ביותר אותם לבסוף היא תחזיר.</w:t>
      </w:r>
      <w:r w:rsidR="0068011D">
        <w:rPr>
          <w:rtl/>
        </w:rPr>
        <w:br/>
      </w:r>
      <w:r w:rsidR="0068011D">
        <w:rPr>
          <w:rFonts w:hint="cs"/>
          <w:rtl/>
        </w:rPr>
        <w:t xml:space="preserve">- השיטה </w:t>
      </w:r>
      <w:r w:rsidR="0068011D" w:rsidRPr="009B70DD">
        <w:t>NGramComparison</w:t>
      </w:r>
      <w:r w:rsidR="0068011D" w:rsidRPr="009B70DD">
        <w:rPr>
          <w:rFonts w:hint="cs"/>
          <w:rtl/>
        </w:rPr>
        <w:t xml:space="preserve"> שמקבלת 2 מחרוזות של מילים ומספר המייצג את </w:t>
      </w:r>
      <w:r w:rsidR="008441AC">
        <w:rPr>
          <w:rFonts w:hint="cs"/>
          <w:rtl/>
        </w:rPr>
        <w:t>סף הקבלה</w:t>
      </w:r>
      <w:r w:rsidR="0068011D" w:rsidRPr="009B70DD">
        <w:rPr>
          <w:rFonts w:hint="cs"/>
          <w:rtl/>
        </w:rPr>
        <w:t xml:space="preserve"> שיקבע האם המילים דומות או לא.</w:t>
      </w:r>
      <w:r w:rsidR="0068011D">
        <w:rPr>
          <w:rFonts w:hint="cs"/>
          <w:rtl/>
        </w:rPr>
        <w:t xml:space="preserve"> השיטה </w:t>
      </w:r>
      <w:r w:rsidR="009B70DD">
        <w:rPr>
          <w:rFonts w:hint="cs"/>
          <w:rtl/>
        </w:rPr>
        <w:t xml:space="preserve">משתמשת בפונקציית העזר </w:t>
      </w:r>
      <w:r w:rsidR="009B70DD" w:rsidRPr="009B70DD">
        <w:t>GetNGram</w:t>
      </w:r>
      <w:r w:rsidR="009B70DD" w:rsidRPr="009B70DD">
        <w:rPr>
          <w:rFonts w:hint="cs"/>
          <w:rtl/>
        </w:rPr>
        <w:t xml:space="preserve"> שמקבלת מילה ומחזירה </w:t>
      </w:r>
      <w:r w:rsidR="009B70DD" w:rsidRPr="009B70DD">
        <w:t>hashSet</w:t>
      </w:r>
      <w:r w:rsidR="009B70DD" w:rsidRPr="009B70DD">
        <w:rPr>
          <w:rFonts w:hint="cs"/>
          <w:rtl/>
        </w:rPr>
        <w:t xml:space="preserve"> של כל </w:t>
      </w:r>
      <w:r w:rsidR="00B6538E">
        <w:rPr>
          <w:rFonts w:hint="cs"/>
          <w:rtl/>
        </w:rPr>
        <w:t>המופעים</w:t>
      </w:r>
      <w:r w:rsidR="009B70DD" w:rsidRPr="009B70DD">
        <w:rPr>
          <w:rFonts w:hint="cs"/>
          <w:rtl/>
        </w:rPr>
        <w:t xml:space="preserve"> שנמצאו לה </w:t>
      </w:r>
      <w:r w:rsidR="0068011D">
        <w:rPr>
          <w:rFonts w:hint="cs"/>
          <w:rtl/>
        </w:rPr>
        <w:t xml:space="preserve">כאשר </w:t>
      </w:r>
      <w:r w:rsidR="0068011D">
        <w:t>n=2</w:t>
      </w:r>
      <w:r w:rsidR="009B70DD">
        <w:rPr>
          <w:rFonts w:hint="cs"/>
          <w:rtl/>
        </w:rPr>
        <w:t>. לאחר מכן</w:t>
      </w:r>
      <w:r w:rsidR="0068011D">
        <w:rPr>
          <w:rFonts w:hint="cs"/>
          <w:rtl/>
        </w:rPr>
        <w:t xml:space="preserve"> </w:t>
      </w:r>
      <w:r w:rsidR="009B70DD">
        <w:rPr>
          <w:rFonts w:hint="cs"/>
          <w:rtl/>
        </w:rPr>
        <w:t xml:space="preserve">מתבצע חיתוך ואיחוד של ה </w:t>
      </w:r>
      <w:r w:rsidR="009B70DD">
        <w:t>hashSet</w:t>
      </w:r>
      <w:r w:rsidR="009B70DD">
        <w:rPr>
          <w:rFonts w:hint="cs"/>
          <w:rtl/>
        </w:rPr>
        <w:t xml:space="preserve"> שקיבלנו עבור שתי המילים להשוואה, אם החיתוך חלקי האיחוד גדול או שווה </w:t>
      </w:r>
      <w:r w:rsidR="008441AC">
        <w:rPr>
          <w:rFonts w:hint="cs"/>
          <w:rtl/>
        </w:rPr>
        <w:t>לערך הסף</w:t>
      </w:r>
      <w:r w:rsidR="009B70DD">
        <w:rPr>
          <w:rFonts w:hint="cs"/>
          <w:rtl/>
        </w:rPr>
        <w:t xml:space="preserve"> שנקבע אז הפונקציה תחזיר </w:t>
      </w:r>
      <w:r w:rsidR="009B70DD">
        <w:t>true</w:t>
      </w:r>
      <w:r w:rsidR="009B70DD">
        <w:rPr>
          <w:rFonts w:hint="cs"/>
          <w:rtl/>
        </w:rPr>
        <w:t>.</w:t>
      </w:r>
      <w:r w:rsidR="00FB16E4">
        <w:rPr>
          <w:rtl/>
        </w:rPr>
        <w:br/>
      </w:r>
      <w:r w:rsidR="005E0005">
        <w:rPr>
          <w:rFonts w:hint="cs"/>
          <w:rtl/>
        </w:rPr>
        <w:t xml:space="preserve">- </w:t>
      </w:r>
      <w:r w:rsidR="00FB16E4">
        <w:rPr>
          <w:rFonts w:hint="cs"/>
          <w:rtl/>
        </w:rPr>
        <w:t xml:space="preserve">השיטה </w:t>
      </w:r>
      <w:r w:rsidR="00FB16E4" w:rsidRPr="005E0005">
        <w:t>QueryInput_TextChanged</w:t>
      </w:r>
      <w:r w:rsidR="00FB16E4" w:rsidRPr="005E0005">
        <w:rPr>
          <w:rFonts w:hint="cs"/>
          <w:rtl/>
        </w:rPr>
        <w:t xml:space="preserve"> נקראת כאשר מתבצע שינוי בתיבת הטקסט בה מזינים שאילתה להרצה. בכל פעם שהמשתמש מקליד טקסט השיטה מפצלת את הטקסט לפי רווחים ואם הטקסט כולל מילה אחת ורווח אחד אז יופיעו על המסך חמשת המילים שהופיעו</w:t>
      </w:r>
      <w:r w:rsidR="005E0005" w:rsidRPr="005E0005">
        <w:rPr>
          <w:rFonts w:hint="cs"/>
          <w:rtl/>
        </w:rPr>
        <w:t xml:space="preserve"> במאגר הכי הרבה לאחר המילה שהוקלדה.</w:t>
      </w:r>
    </w:p>
    <w:p w:rsidR="00A55031" w:rsidRDefault="00A55031">
      <w:pPr>
        <w:rPr>
          <w:rtl/>
        </w:rPr>
      </w:pPr>
      <w:r>
        <w:rPr>
          <w:rtl/>
        </w:rPr>
        <w:br w:type="page"/>
      </w:r>
    </w:p>
    <w:p w:rsidR="00A55031" w:rsidRPr="00A55031" w:rsidRDefault="00A55031" w:rsidP="00E9370A">
      <w:pPr>
        <w:pStyle w:val="a9"/>
        <w:bidi/>
        <w:rPr>
          <w:rtl/>
        </w:rPr>
      </w:pPr>
      <w:r w:rsidRPr="00A55031">
        <w:rPr>
          <w:rFonts w:hint="cs"/>
          <w:rtl/>
        </w:rPr>
        <w:lastRenderedPageBreak/>
        <w:t>2. תהליך חיפוש המסמכים:</w:t>
      </w:r>
    </w:p>
    <w:p w:rsidR="00A55031" w:rsidRDefault="00A55031" w:rsidP="00A55031">
      <w:pPr>
        <w:bidi/>
        <w:rPr>
          <w:rtl/>
        </w:rPr>
      </w:pPr>
      <w:r>
        <w:rPr>
          <w:rFonts w:hint="cs"/>
          <w:rtl/>
        </w:rPr>
        <w:t>ראשית, המשתמש רושם שאילתה עליה מתבצעים כמה פעולות לפני שליחתה ל</w:t>
      </w:r>
      <w:r>
        <w:t>Search</w:t>
      </w:r>
      <w:r>
        <w:rPr>
          <w:rFonts w:hint="cs"/>
          <w:rtl/>
        </w:rPr>
        <w:t>:</w:t>
      </w:r>
    </w:p>
    <w:p w:rsidR="00A55031" w:rsidRPr="00AB0123" w:rsidRDefault="00A55031" w:rsidP="00643A4D">
      <w:pPr>
        <w:bidi/>
        <w:rPr>
          <w:rtl/>
        </w:rPr>
      </w:pPr>
      <w:r>
        <w:rPr>
          <w:rFonts w:hint="cs"/>
          <w:rtl/>
        </w:rPr>
        <w:t xml:space="preserve">הפיכת כל השאילתה לאותיות קטנות, הורדת מילים כפולות על ידי פונקציית העזר </w:t>
      </w:r>
      <w:r>
        <w:t>RemoveDupWords</w:t>
      </w:r>
      <w:r>
        <w:rPr>
          <w:rFonts w:hint="cs"/>
          <w:rtl/>
        </w:rPr>
        <w:t xml:space="preserve">, פרסור השאילתה (עם או בלי </w:t>
      </w:r>
      <w:r>
        <w:t>stemmer</w:t>
      </w:r>
      <w:r>
        <w:rPr>
          <w:rFonts w:hint="cs"/>
          <w:rtl/>
        </w:rPr>
        <w:t xml:space="preserve"> לפי סימון המשתמש) ואז שליחה לפונקציית עזר </w:t>
      </w:r>
      <w:r w:rsidRPr="003155DB">
        <w:t>GetAllSynonyms</w:t>
      </w:r>
      <w:r>
        <w:rPr>
          <w:rFonts w:hint="cs"/>
          <w:rtl/>
        </w:rPr>
        <w:t xml:space="preserve">. </w:t>
      </w:r>
      <w:r>
        <w:rPr>
          <w:rtl/>
        </w:rPr>
        <w:br/>
      </w:r>
      <w:r>
        <w:rPr>
          <w:rFonts w:hint="cs"/>
          <w:rtl/>
        </w:rPr>
        <w:t xml:space="preserve">פונקציה זו יוצרת מילון, </w:t>
      </w:r>
      <w:r w:rsidRPr="00AB0123">
        <w:t>synonymsDic</w:t>
      </w:r>
      <w:r>
        <w:rPr>
          <w:rFonts w:hint="cs"/>
          <w:rtl/>
        </w:rPr>
        <w:t xml:space="preserve">, בו כל </w:t>
      </w:r>
      <w:r>
        <w:t>key</w:t>
      </w:r>
      <w:r>
        <w:rPr>
          <w:rFonts w:hint="cs"/>
          <w:rtl/>
        </w:rPr>
        <w:t xml:space="preserve"> הוא מילה בשאילתה וה </w:t>
      </w:r>
      <w:r>
        <w:t>value</w:t>
      </w:r>
      <w:r>
        <w:rPr>
          <w:rFonts w:hint="cs"/>
          <w:rtl/>
        </w:rPr>
        <w:t xml:space="preserve"> זו רשימה של כל המילים הנרדפות למילה שנמצאו דומות לה לפי </w:t>
      </w:r>
      <w:r>
        <w:t>N-gram</w:t>
      </w:r>
      <w:r>
        <w:rPr>
          <w:rFonts w:hint="cs"/>
          <w:rtl/>
        </w:rPr>
        <w:t>.</w:t>
      </w:r>
      <w:r>
        <w:rPr>
          <w:rtl/>
        </w:rPr>
        <w:br/>
      </w:r>
      <w:r>
        <w:rPr>
          <w:rFonts w:hint="cs"/>
          <w:rtl/>
        </w:rPr>
        <w:t>עבור כל מילה בשאילתה בודקים את המילים הנרדפות שלה (על ידי שימוש ב</w:t>
      </w:r>
      <w:r>
        <w:t>Thesaurus</w:t>
      </w:r>
      <w:r>
        <w:rPr>
          <w:rFonts w:hint="cs"/>
          <w:rtl/>
        </w:rPr>
        <w:t xml:space="preserve">, כפי שהוסבר למעלה), ואז שולחים את שתיהן לפונקציית עזר </w:t>
      </w:r>
      <w:r w:rsidRPr="00AB0123">
        <w:t>NGramComparison</w:t>
      </w:r>
      <w:r w:rsidRPr="00AB0123">
        <w:rPr>
          <w:rFonts w:hint="cs"/>
          <w:rtl/>
        </w:rPr>
        <w:t xml:space="preserve"> </w:t>
      </w:r>
      <w:r w:rsidRPr="003155DB">
        <w:rPr>
          <w:rFonts w:hint="cs"/>
          <w:rtl/>
        </w:rPr>
        <w:t xml:space="preserve">שמקבלת 2 </w:t>
      </w:r>
      <w:r>
        <w:rPr>
          <w:rFonts w:hint="cs"/>
          <w:rtl/>
        </w:rPr>
        <w:t>מחרוזות</w:t>
      </w:r>
      <w:r w:rsidRPr="003155DB">
        <w:rPr>
          <w:rFonts w:hint="cs"/>
          <w:rtl/>
        </w:rPr>
        <w:t xml:space="preserve"> </w:t>
      </w:r>
      <w:r>
        <w:rPr>
          <w:rFonts w:hint="cs"/>
          <w:rtl/>
        </w:rPr>
        <w:t>וערך סף (0.75)</w:t>
      </w:r>
      <w:r w:rsidRPr="003155DB">
        <w:rPr>
          <w:rFonts w:hint="cs"/>
          <w:rtl/>
        </w:rPr>
        <w:t xml:space="preserve"> שלפיו מחזירים </w:t>
      </w:r>
      <w:r w:rsidRPr="003155DB">
        <w:t>true</w:t>
      </w:r>
      <w:r w:rsidRPr="003155DB">
        <w:rPr>
          <w:rFonts w:hint="cs"/>
          <w:rtl/>
        </w:rPr>
        <w:t xml:space="preserve"> או </w:t>
      </w:r>
      <w:r w:rsidRPr="003155DB">
        <w:t>false</w:t>
      </w:r>
      <w:r>
        <w:rPr>
          <w:rFonts w:hint="cs"/>
          <w:rtl/>
        </w:rPr>
        <w:t xml:space="preserve"> המציין האם המילים דומות לפי </w:t>
      </w:r>
      <w:r>
        <w:t>N-Gram</w:t>
      </w:r>
      <w:r>
        <w:rPr>
          <w:rFonts w:hint="cs"/>
          <w:rtl/>
        </w:rPr>
        <w:t xml:space="preserve"> כאשר </w:t>
      </w:r>
      <w:r>
        <w:t>N=2</w:t>
      </w:r>
      <w:r>
        <w:rPr>
          <w:rFonts w:hint="cs"/>
          <w:rtl/>
        </w:rPr>
        <w:t xml:space="preserve">. אם הפונקציה החזירה </w:t>
      </w:r>
      <w:r>
        <w:t>true</w:t>
      </w:r>
      <w:r>
        <w:rPr>
          <w:rFonts w:hint="cs"/>
          <w:rtl/>
        </w:rPr>
        <w:t xml:space="preserve">, אנו מוסיפים את המילה הנרדפת למילון </w:t>
      </w:r>
      <w:r w:rsidRPr="00AB0123">
        <w:t>synonymsDic</w:t>
      </w:r>
      <w:r>
        <w:rPr>
          <w:rFonts w:hint="cs"/>
          <w:rtl/>
        </w:rPr>
        <w:t xml:space="preserve"> (דוגמא למקרה: ל</w:t>
      </w:r>
      <w:r>
        <w:t>program</w:t>
      </w:r>
      <w:r>
        <w:rPr>
          <w:rFonts w:hint="cs"/>
          <w:rtl/>
        </w:rPr>
        <w:t xml:space="preserve"> ישנה מילה נרדפת </w:t>
      </w:r>
      <w:r>
        <w:t>programme</w:t>
      </w:r>
      <w:r>
        <w:rPr>
          <w:rFonts w:hint="cs"/>
          <w:rtl/>
        </w:rPr>
        <w:t xml:space="preserve"> שמתווספת למילון).</w:t>
      </w:r>
      <w:r>
        <w:rPr>
          <w:rtl/>
        </w:rPr>
        <w:br/>
      </w:r>
      <w:r>
        <w:rPr>
          <w:rFonts w:hint="cs"/>
          <w:rtl/>
        </w:rPr>
        <w:t>בנוסף, אם המשתמש בחר בלי סטמר:</w:t>
      </w:r>
      <w:r>
        <w:rPr>
          <w:rtl/>
        </w:rPr>
        <w:br/>
      </w:r>
      <w:r>
        <w:rPr>
          <w:rFonts w:hint="cs"/>
          <w:rtl/>
        </w:rPr>
        <w:t xml:space="preserve">ממיינים את המילים במילון הראשי, מוצאים את האינדקס של המילה הנוכחית במילון ואז לוקחים את 2 המילים שלפניה ו2 המילים שאחריה. נשווה כל מילה סמוכה עם המילה המקורית בעזרת </w:t>
      </w:r>
      <w:r w:rsidRPr="00AB0123">
        <w:t>NGramComparison</w:t>
      </w:r>
      <w:r>
        <w:rPr>
          <w:rFonts w:hint="cs"/>
          <w:rtl/>
        </w:rPr>
        <w:t>, וכל מילה סמוכה שההשוואה החזירה</w:t>
      </w:r>
      <w:r w:rsidR="00643A4D">
        <w:rPr>
          <w:rFonts w:hint="cs"/>
          <w:rtl/>
        </w:rPr>
        <w:t xml:space="preserve"> עבורה</w:t>
      </w:r>
      <w:r>
        <w:rPr>
          <w:rFonts w:hint="cs"/>
          <w:rtl/>
        </w:rPr>
        <w:t xml:space="preserve"> </w:t>
      </w:r>
      <w:r>
        <w:t>true</w:t>
      </w:r>
      <w:r>
        <w:rPr>
          <w:rFonts w:hint="cs"/>
          <w:rtl/>
        </w:rPr>
        <w:t xml:space="preserve"> נוסיף למילון </w:t>
      </w:r>
      <w:r w:rsidRPr="00AB0123">
        <w:t>synonymsDic</w:t>
      </w:r>
      <w:r>
        <w:rPr>
          <w:rFonts w:hint="cs"/>
          <w:rtl/>
        </w:rPr>
        <w:t>.</w:t>
      </w:r>
      <w:r>
        <w:rPr>
          <w:rtl/>
        </w:rPr>
        <w:br/>
      </w:r>
      <w:r>
        <w:rPr>
          <w:rFonts w:hint="cs"/>
          <w:rtl/>
        </w:rPr>
        <w:t xml:space="preserve">כמו כן, </w:t>
      </w:r>
      <w:r w:rsidR="00141065">
        <w:rPr>
          <w:rFonts w:hint="cs"/>
          <w:rtl/>
        </w:rPr>
        <w:t>נבצע</w:t>
      </w:r>
      <w:r>
        <w:rPr>
          <w:rFonts w:hint="cs"/>
          <w:rtl/>
        </w:rPr>
        <w:t xml:space="preserve"> סטמר על </w:t>
      </w:r>
      <w:r w:rsidR="00643A4D">
        <w:rPr>
          <w:rFonts w:hint="cs"/>
          <w:rtl/>
        </w:rPr>
        <w:t xml:space="preserve">כל </w:t>
      </w:r>
      <w:r>
        <w:rPr>
          <w:rFonts w:hint="cs"/>
          <w:rtl/>
        </w:rPr>
        <w:t>מילה</w:t>
      </w:r>
      <w:r w:rsidR="00643A4D">
        <w:rPr>
          <w:rFonts w:hint="cs"/>
          <w:rtl/>
        </w:rPr>
        <w:t xml:space="preserve"> סמוכה</w:t>
      </w:r>
      <w:r>
        <w:rPr>
          <w:rFonts w:hint="cs"/>
          <w:rtl/>
        </w:rPr>
        <w:t xml:space="preserve">, ואם היא קיימת במילון הראשי (כלומר הסטמר החזיר מילה אמיתית) </w:t>
      </w:r>
      <w:r w:rsidR="00141065">
        <w:rPr>
          <w:rFonts w:hint="cs"/>
          <w:rtl/>
        </w:rPr>
        <w:t>נוסיף</w:t>
      </w:r>
      <w:r>
        <w:rPr>
          <w:rFonts w:hint="cs"/>
          <w:rtl/>
        </w:rPr>
        <w:t xml:space="preserve"> גם אותה </w:t>
      </w:r>
      <w:r w:rsidR="00643A4D">
        <w:rPr>
          <w:rFonts w:hint="cs"/>
          <w:rtl/>
        </w:rPr>
        <w:t xml:space="preserve">ל </w:t>
      </w:r>
      <w:r w:rsidR="00643A4D" w:rsidRPr="00AB0123">
        <w:t>synonymsDic</w:t>
      </w:r>
      <w:r>
        <w:rPr>
          <w:rFonts w:hint="cs"/>
          <w:rtl/>
        </w:rPr>
        <w:t>.</w:t>
      </w:r>
      <w:r>
        <w:rPr>
          <w:rtl/>
        </w:rPr>
        <w:br/>
      </w:r>
      <w:r w:rsidR="00643A4D">
        <w:rPr>
          <w:rFonts w:hint="cs"/>
          <w:rtl/>
        </w:rPr>
        <w:t xml:space="preserve">הערה: הפונקציה </w:t>
      </w:r>
      <w:r>
        <w:rPr>
          <w:rFonts w:hint="cs"/>
          <w:rtl/>
        </w:rPr>
        <w:t>מחשבת תוך כדי את כל ה"מילים החשובות" ומעדכנת את ה</w:t>
      </w:r>
      <w:r>
        <w:t>Hashset</w:t>
      </w:r>
      <w:r>
        <w:rPr>
          <w:rFonts w:hint="cs"/>
          <w:rtl/>
        </w:rPr>
        <w:t xml:space="preserve"> שנשלח אליה כר</w:t>
      </w:r>
      <w:r w:rsidR="00FC28B5">
        <w:rPr>
          <w:rFonts w:hint="cs"/>
          <w:rtl/>
        </w:rPr>
        <w:t>פרנס (</w:t>
      </w:r>
      <w:r w:rsidR="00643A4D">
        <w:rPr>
          <w:rFonts w:hint="cs"/>
          <w:rtl/>
        </w:rPr>
        <w:t xml:space="preserve">מילה חשובה הינה מילה שלא מצאנו </w:t>
      </w:r>
      <w:r>
        <w:rPr>
          <w:rFonts w:hint="cs"/>
          <w:rtl/>
        </w:rPr>
        <w:t xml:space="preserve">לה </w:t>
      </w:r>
      <w:r w:rsidR="00643A4D">
        <w:rPr>
          <w:rFonts w:hint="cs"/>
          <w:rtl/>
        </w:rPr>
        <w:t>מילים</w:t>
      </w:r>
      <w:r>
        <w:rPr>
          <w:rFonts w:hint="cs"/>
          <w:rtl/>
        </w:rPr>
        <w:t xml:space="preserve"> נרדפות</w:t>
      </w:r>
      <w:r w:rsidR="00FC28B5">
        <w:rPr>
          <w:rFonts w:hint="cs"/>
          <w:rtl/>
        </w:rPr>
        <w:t xml:space="preserve">). </w:t>
      </w:r>
      <w:r w:rsidR="00643A4D">
        <w:rPr>
          <w:rFonts w:hint="cs"/>
          <w:rtl/>
        </w:rPr>
        <w:t xml:space="preserve">הנחנו שמילים כאלה כנראה מייצגות שם של מקום או </w:t>
      </w:r>
      <w:r w:rsidR="00FC28B5">
        <w:rPr>
          <w:rFonts w:hint="cs"/>
          <w:rtl/>
        </w:rPr>
        <w:t xml:space="preserve">שם של </w:t>
      </w:r>
      <w:r w:rsidR="00643A4D">
        <w:rPr>
          <w:rFonts w:hint="cs"/>
          <w:rtl/>
        </w:rPr>
        <w:t>אישיות,</w:t>
      </w:r>
      <w:r>
        <w:rPr>
          <w:rFonts w:hint="cs"/>
          <w:rtl/>
        </w:rPr>
        <w:t xml:space="preserve"> ולכן </w:t>
      </w:r>
      <w:r w:rsidR="00643A4D">
        <w:rPr>
          <w:rFonts w:hint="cs"/>
          <w:rtl/>
        </w:rPr>
        <w:t>זו</w:t>
      </w:r>
      <w:r>
        <w:rPr>
          <w:rFonts w:hint="cs"/>
          <w:rtl/>
        </w:rPr>
        <w:t xml:space="preserve"> מילה </w:t>
      </w:r>
      <w:r w:rsidR="00643A4D">
        <w:rPr>
          <w:rFonts w:hint="cs"/>
          <w:rtl/>
        </w:rPr>
        <w:t xml:space="preserve">שהימצאותה במסמכים </w:t>
      </w:r>
      <w:r>
        <w:rPr>
          <w:rFonts w:hint="cs"/>
          <w:rtl/>
        </w:rPr>
        <w:t xml:space="preserve">מייצגת </w:t>
      </w:r>
      <w:r w:rsidR="00FC28B5">
        <w:rPr>
          <w:rFonts w:hint="cs"/>
          <w:rtl/>
        </w:rPr>
        <w:t xml:space="preserve">טוב </w:t>
      </w:r>
      <w:r>
        <w:rPr>
          <w:rFonts w:hint="cs"/>
          <w:rtl/>
        </w:rPr>
        <w:t xml:space="preserve">יותר את </w:t>
      </w:r>
      <w:r w:rsidR="00643A4D">
        <w:rPr>
          <w:rFonts w:hint="cs"/>
          <w:rtl/>
        </w:rPr>
        <w:t>מה</w:t>
      </w:r>
      <w:r>
        <w:rPr>
          <w:rFonts w:hint="cs"/>
          <w:rtl/>
        </w:rPr>
        <w:t xml:space="preserve"> שהמשתמש חיפש</w:t>
      </w:r>
      <w:r w:rsidR="00FC28B5">
        <w:rPr>
          <w:rFonts w:hint="cs"/>
          <w:rtl/>
        </w:rPr>
        <w:t>.</w:t>
      </w:r>
      <w:r>
        <w:rPr>
          <w:rtl/>
        </w:rPr>
        <w:br/>
      </w:r>
      <w:r>
        <w:rPr>
          <w:rFonts w:hint="cs"/>
          <w:rtl/>
        </w:rPr>
        <w:t xml:space="preserve">לבסוף מחזירים את </w:t>
      </w:r>
      <w:r w:rsidRPr="00AB0123">
        <w:t>synonymsDic</w:t>
      </w:r>
      <w:r w:rsidRPr="00AB0123">
        <w:rPr>
          <w:rFonts w:hint="cs"/>
          <w:rtl/>
        </w:rPr>
        <w:t>.</w:t>
      </w:r>
    </w:p>
    <w:p w:rsidR="00A55031" w:rsidRPr="00AE713E" w:rsidRDefault="00A55031" w:rsidP="00931825">
      <w:pPr>
        <w:bidi/>
        <w:rPr>
          <w:rtl/>
        </w:rPr>
      </w:pPr>
      <w:r w:rsidRPr="00AE713E">
        <w:rPr>
          <w:rFonts w:hint="cs"/>
          <w:rtl/>
        </w:rPr>
        <w:t xml:space="preserve">לאחר מכן עבור כל מילה בשאילתה שהיא </w:t>
      </w:r>
      <w:r w:rsidRPr="00AB0123">
        <w:t>key</w:t>
      </w:r>
      <w:r w:rsidRPr="00AE713E">
        <w:rPr>
          <w:rFonts w:hint="cs"/>
          <w:rtl/>
        </w:rPr>
        <w:t xml:space="preserve"> במילון </w:t>
      </w:r>
      <w:r w:rsidRPr="00AB0123">
        <w:t>synonymsDic</w:t>
      </w:r>
      <w:r w:rsidRPr="00AE713E">
        <w:rPr>
          <w:rFonts w:hint="cs"/>
          <w:rtl/>
        </w:rPr>
        <w:t xml:space="preserve">, </w:t>
      </w:r>
      <w:r w:rsidR="00CC1E02">
        <w:rPr>
          <w:rFonts w:hint="cs"/>
          <w:rtl/>
        </w:rPr>
        <w:t>ניצור שאילתות חדשות כאשר כל שאילתה</w:t>
      </w:r>
      <w:r w:rsidRPr="00AE713E">
        <w:rPr>
          <w:rFonts w:hint="cs"/>
          <w:rtl/>
        </w:rPr>
        <w:t xml:space="preserve"> </w:t>
      </w:r>
      <w:r w:rsidR="00CC1E02">
        <w:rPr>
          <w:rFonts w:hint="cs"/>
          <w:rtl/>
        </w:rPr>
        <w:t>חדשה מורכבת מהמילים בשאילתה המקורית מלבד המילה ה</w:t>
      </w:r>
      <w:r w:rsidR="00CC1E02">
        <w:t>key</w:t>
      </w:r>
      <w:r w:rsidR="00CC1E02">
        <w:rPr>
          <w:rFonts w:hint="cs"/>
          <w:rtl/>
        </w:rPr>
        <w:t xml:space="preserve"> אותה החלפנו</w:t>
      </w:r>
      <w:r w:rsidRPr="00AE713E">
        <w:rPr>
          <w:rFonts w:hint="cs"/>
          <w:rtl/>
        </w:rPr>
        <w:t xml:space="preserve"> בכל</w:t>
      </w:r>
      <w:r w:rsidR="00CC1E02">
        <w:rPr>
          <w:rFonts w:hint="cs"/>
          <w:rtl/>
        </w:rPr>
        <w:t xml:space="preserve"> אחת מהמילים הנרדפות</w:t>
      </w:r>
      <w:r w:rsidRPr="00AE713E">
        <w:rPr>
          <w:rFonts w:hint="cs"/>
          <w:rtl/>
        </w:rPr>
        <w:t xml:space="preserve"> </w:t>
      </w:r>
      <w:r w:rsidR="00CC1E02">
        <w:rPr>
          <w:rFonts w:hint="cs"/>
          <w:rtl/>
        </w:rPr>
        <w:t>מ</w:t>
      </w:r>
      <w:r w:rsidRPr="00AE713E">
        <w:rPr>
          <w:rFonts w:hint="cs"/>
          <w:rtl/>
        </w:rPr>
        <w:t>רשימת ה</w:t>
      </w:r>
      <w:r w:rsidRPr="00AE713E">
        <w:t>value</w:t>
      </w:r>
      <w:r w:rsidRPr="00AE713E">
        <w:rPr>
          <w:rFonts w:hint="cs"/>
          <w:rtl/>
        </w:rPr>
        <w:t xml:space="preserve"> שלה</w:t>
      </w:r>
      <w:r w:rsidR="00CC1E02">
        <w:rPr>
          <w:rFonts w:hint="cs"/>
          <w:rtl/>
        </w:rPr>
        <w:t>.</w:t>
      </w:r>
      <w:r w:rsidR="00E1147E">
        <w:rPr>
          <w:rFonts w:hint="cs"/>
          <w:rtl/>
        </w:rPr>
        <w:t xml:space="preserve"> כל שאילתה חדשה כזאת שולחים</w:t>
      </w:r>
      <w:r>
        <w:rPr>
          <w:rFonts w:hint="cs"/>
          <w:rtl/>
        </w:rPr>
        <w:t xml:space="preserve"> ל</w:t>
      </w:r>
      <w:r>
        <w:t>Search</w:t>
      </w:r>
      <w:r>
        <w:rPr>
          <w:rFonts w:hint="cs"/>
          <w:rtl/>
        </w:rPr>
        <w:t>.</w:t>
      </w:r>
      <w:r>
        <w:rPr>
          <w:rtl/>
        </w:rPr>
        <w:br/>
      </w:r>
      <w:r>
        <w:rPr>
          <w:rFonts w:hint="cs"/>
          <w:rtl/>
        </w:rPr>
        <w:t>ה</w:t>
      </w:r>
      <w:r>
        <w:t>Search</w:t>
      </w:r>
      <w:r>
        <w:rPr>
          <w:rFonts w:hint="cs"/>
          <w:rtl/>
        </w:rPr>
        <w:t xml:space="preserve"> מקבל את השאילתה, </w:t>
      </w:r>
      <w:r w:rsidR="00E1147E">
        <w:rPr>
          <w:rFonts w:hint="cs"/>
          <w:rtl/>
        </w:rPr>
        <w:t>מוצא</w:t>
      </w:r>
      <w:r>
        <w:rPr>
          <w:rFonts w:hint="cs"/>
          <w:rtl/>
        </w:rPr>
        <w:t xml:space="preserve"> את המסמכים הרלוונטיים כפי שהוסבר למעלה ושולח ל</w:t>
      </w:r>
      <w:r>
        <w:t>Ranker</w:t>
      </w:r>
      <w:r>
        <w:rPr>
          <w:rFonts w:hint="cs"/>
        </w:rPr>
        <w:t xml:space="preserve"> </w:t>
      </w:r>
      <w:r>
        <w:rPr>
          <w:rFonts w:hint="cs"/>
          <w:rtl/>
        </w:rPr>
        <w:t xml:space="preserve"> לדירוג.</w:t>
      </w:r>
      <w:r w:rsidR="00931825">
        <w:rPr>
          <w:rFonts w:hint="cs"/>
          <w:rtl/>
        </w:rPr>
        <w:t xml:space="preserve"> באופן כללי כל שאילתה שנשלחת אל ה</w:t>
      </w:r>
      <w:r w:rsidR="00931825">
        <w:t>Search</w:t>
      </w:r>
      <w:r w:rsidR="00931825">
        <w:rPr>
          <w:rFonts w:hint="cs"/>
          <w:rtl/>
        </w:rPr>
        <w:t>, גם אם המילים בה שונות ממה שהמשתמש בחר, אנו נותנים לה את אותו המשקל כמו השאילתה המקורית.</w:t>
      </w:r>
    </w:p>
    <w:p w:rsidR="00A55031" w:rsidRDefault="004F6B05" w:rsidP="00931825">
      <w:pPr>
        <w:bidi/>
        <w:rPr>
          <w:rtl/>
        </w:rPr>
      </w:pPr>
      <w:r>
        <w:rPr>
          <w:rFonts w:hint="cs"/>
          <w:rtl/>
        </w:rPr>
        <w:t>ב</w:t>
      </w:r>
      <w:r w:rsidR="00A55031">
        <w:t>Ranker</w:t>
      </w:r>
      <w:r w:rsidR="00A55031">
        <w:rPr>
          <w:rFonts w:hint="cs"/>
          <w:rtl/>
        </w:rPr>
        <w:t xml:space="preserve"> </w:t>
      </w:r>
      <w:r>
        <w:rPr>
          <w:rFonts w:hint="cs"/>
          <w:rtl/>
        </w:rPr>
        <w:t>קיימים</w:t>
      </w:r>
      <w:r w:rsidR="00A55031">
        <w:rPr>
          <w:rFonts w:hint="cs"/>
          <w:rtl/>
        </w:rPr>
        <w:t xml:space="preserve"> 3 שלבים לדירוג מסמכים, אותם הוא </w:t>
      </w:r>
      <w:r>
        <w:rPr>
          <w:rFonts w:hint="cs"/>
          <w:rtl/>
        </w:rPr>
        <w:t>מבצע</w:t>
      </w:r>
      <w:r w:rsidR="00A55031">
        <w:rPr>
          <w:rFonts w:hint="cs"/>
          <w:rtl/>
        </w:rPr>
        <w:t xml:space="preserve"> </w:t>
      </w:r>
      <w:r>
        <w:rPr>
          <w:rFonts w:hint="cs"/>
          <w:rtl/>
        </w:rPr>
        <w:t>ל</w:t>
      </w:r>
      <w:r w:rsidR="00A55031">
        <w:rPr>
          <w:rFonts w:hint="cs"/>
          <w:rtl/>
        </w:rPr>
        <w:t>כל מסמך שנשלח אליו.</w:t>
      </w:r>
      <w:r w:rsidR="00931825" w:rsidRPr="00931825">
        <w:rPr>
          <w:rFonts w:hint="cs"/>
          <w:rtl/>
        </w:rPr>
        <w:t xml:space="preserve"> </w:t>
      </w:r>
    </w:p>
    <w:p w:rsidR="00A55031" w:rsidRPr="000C561E" w:rsidRDefault="00A55031" w:rsidP="00A55031">
      <w:pPr>
        <w:bidi/>
        <w:rPr>
          <w:rtl/>
        </w:rPr>
      </w:pPr>
      <w:r>
        <w:rPr>
          <w:rFonts w:hint="cs"/>
          <w:rtl/>
        </w:rPr>
        <w:t>עבור כל מסמך מאתחלים משתנה</w:t>
      </w:r>
      <w:r>
        <w:t xml:space="preserve"> </w:t>
      </w:r>
      <w:r>
        <w:rPr>
          <w:rFonts w:hint="cs"/>
          <w:rtl/>
        </w:rPr>
        <w:t xml:space="preserve"> </w:t>
      </w:r>
      <w:r>
        <w:t>rank=0</w:t>
      </w:r>
      <w:r>
        <w:rPr>
          <w:rFonts w:hint="cs"/>
          <w:rtl/>
        </w:rPr>
        <w:t>, ושולחים לפונקציות הבאות:</w:t>
      </w:r>
    </w:p>
    <w:p w:rsidR="00A55031" w:rsidRDefault="00A55031" w:rsidP="004F6B05">
      <w:pPr>
        <w:bidi/>
        <w:rPr>
          <w:rtl/>
        </w:rPr>
      </w:pPr>
      <w:r w:rsidRPr="00AB0123">
        <w:rPr>
          <w:b/>
          <w:bCs/>
        </w:rPr>
        <w:t>BM25</w:t>
      </w:r>
      <w:r>
        <w:rPr>
          <w:rFonts w:hint="cs"/>
          <w:rtl/>
        </w:rPr>
        <w:t xml:space="preserve"> </w:t>
      </w:r>
      <w:r>
        <w:rPr>
          <w:rtl/>
        </w:rPr>
        <w:t>–</w:t>
      </w:r>
      <w:r>
        <w:rPr>
          <w:rFonts w:hint="cs"/>
          <w:rtl/>
        </w:rPr>
        <w:t xml:space="preserve"> ראשית המסמך נשלח אל הפונקציה </w:t>
      </w:r>
      <w:r>
        <w:t>ScoreBM25</w:t>
      </w:r>
      <w:r>
        <w:rPr>
          <w:rFonts w:hint="cs"/>
          <w:rtl/>
        </w:rPr>
        <w:t>, בה מכניסים את הפרמטרים לפי הנוסח</w:t>
      </w:r>
      <w:r w:rsidR="004F6B05">
        <w:rPr>
          <w:rFonts w:hint="cs"/>
          <w:rtl/>
        </w:rPr>
        <w:t>ה כפי שלמדנו בכיתה</w:t>
      </w:r>
      <w:r>
        <w:rPr>
          <w:rFonts w:hint="cs"/>
          <w:rtl/>
        </w:rPr>
        <w:t xml:space="preserve">, (לאחר ניסוי וטעייה הצבנו </w:t>
      </w:r>
      <w:r w:rsidR="004F6B05">
        <w:rPr>
          <w:rFonts w:hint="cs"/>
          <w:rtl/>
        </w:rPr>
        <w:t xml:space="preserve">את הערכים </w:t>
      </w:r>
      <w:r>
        <w:t>K1=1.2, b=0.75, k2=1000</w:t>
      </w:r>
      <w:r>
        <w:rPr>
          <w:rFonts w:hint="cs"/>
          <w:rtl/>
        </w:rPr>
        <w:t xml:space="preserve">). כמו כן </w:t>
      </w:r>
      <w:r>
        <w:t>qfi=1</w:t>
      </w:r>
      <w:r>
        <w:rPr>
          <w:rFonts w:hint="cs"/>
          <w:rtl/>
        </w:rPr>
        <w:t xml:space="preserve"> (</w:t>
      </w:r>
      <w:r w:rsidR="004F6B05">
        <w:rPr>
          <w:rFonts w:hint="cs"/>
          <w:rtl/>
        </w:rPr>
        <w:t>משום ש</w:t>
      </w:r>
      <w:r>
        <w:rPr>
          <w:rFonts w:hint="cs"/>
          <w:rtl/>
        </w:rPr>
        <w:t xml:space="preserve">הורדנו מילים כפולות), ואת </w:t>
      </w:r>
      <w:r>
        <w:t>ni, fi</w:t>
      </w:r>
      <w:r>
        <w:rPr>
          <w:rFonts w:hint="cs"/>
          <w:rtl/>
        </w:rPr>
        <w:t xml:space="preserve"> ה</w:t>
      </w:r>
      <w:r>
        <w:t>Search</w:t>
      </w:r>
      <w:r>
        <w:rPr>
          <w:rFonts w:hint="cs"/>
          <w:rtl/>
        </w:rPr>
        <w:t xml:space="preserve"> כבר חישב.</w:t>
      </w:r>
    </w:p>
    <w:p w:rsidR="00A55031" w:rsidRDefault="00A55031" w:rsidP="004F6B05">
      <w:pPr>
        <w:bidi/>
        <w:rPr>
          <w:rtl/>
        </w:rPr>
      </w:pPr>
      <w:r>
        <w:rPr>
          <w:rFonts w:hint="cs"/>
          <w:rtl/>
        </w:rPr>
        <w:t>הדירוג ש</w:t>
      </w:r>
      <w:r w:rsidR="004F6B05">
        <w:rPr>
          <w:rFonts w:hint="cs"/>
          <w:rtl/>
        </w:rPr>
        <w:t>מתקבל מ</w:t>
      </w:r>
      <w:r w:rsidR="004F6B05">
        <w:t>BM25</w:t>
      </w:r>
      <w:r>
        <w:rPr>
          <w:rFonts w:hint="cs"/>
          <w:rtl/>
        </w:rPr>
        <w:t xml:space="preserve"> מתווסף למשתנה </w:t>
      </w:r>
      <w:r>
        <w:t>rank</w:t>
      </w:r>
      <w:r>
        <w:rPr>
          <w:rFonts w:hint="cs"/>
          <w:rtl/>
        </w:rPr>
        <w:t>.</w:t>
      </w:r>
    </w:p>
    <w:p w:rsidR="00A55031" w:rsidRDefault="00A55031" w:rsidP="009978F3">
      <w:pPr>
        <w:bidi/>
        <w:rPr>
          <w:rtl/>
        </w:rPr>
      </w:pPr>
      <w:r w:rsidRPr="00AB0123">
        <w:rPr>
          <w:b/>
          <w:bCs/>
        </w:rPr>
        <w:t>Cosin Similarty</w:t>
      </w:r>
      <w:r>
        <w:rPr>
          <w:rFonts w:hint="cs"/>
          <w:rtl/>
        </w:rPr>
        <w:t xml:space="preserve"> </w:t>
      </w:r>
      <w:r>
        <w:rPr>
          <w:rtl/>
        </w:rPr>
        <w:t>–</w:t>
      </w:r>
      <w:r>
        <w:rPr>
          <w:rFonts w:hint="cs"/>
          <w:rtl/>
        </w:rPr>
        <w:t xml:space="preserve"> לאחר מכן המסמך נשלח ל</w:t>
      </w:r>
      <w:r>
        <w:t>Cosin Similarty</w:t>
      </w:r>
      <w:r>
        <w:rPr>
          <w:rFonts w:hint="cs"/>
          <w:rtl/>
        </w:rPr>
        <w:t>. לכל מסמך חושב מראש ו</w:t>
      </w:r>
      <w:r w:rsidR="002C438A">
        <w:rPr>
          <w:rFonts w:hint="cs"/>
          <w:rtl/>
        </w:rPr>
        <w:t>ו</w:t>
      </w:r>
      <w:r>
        <w:rPr>
          <w:rFonts w:hint="cs"/>
          <w:rtl/>
        </w:rPr>
        <w:t xml:space="preserve">קטור המסמך, </w:t>
      </w:r>
      <w:r w:rsidR="002C438A">
        <w:rPr>
          <w:rFonts w:hint="cs"/>
          <w:rtl/>
        </w:rPr>
        <w:t xml:space="preserve">ולכן </w:t>
      </w:r>
      <w:r>
        <w:rPr>
          <w:rFonts w:hint="cs"/>
          <w:rtl/>
        </w:rPr>
        <w:t xml:space="preserve">נשאר לתת משקל לכל מילה בשאילתה </w:t>
      </w:r>
      <w:r w:rsidR="002C438A">
        <w:rPr>
          <w:rFonts w:hint="cs"/>
          <w:rtl/>
        </w:rPr>
        <w:t>ולהציב</w:t>
      </w:r>
      <w:r>
        <w:rPr>
          <w:rFonts w:hint="cs"/>
          <w:rtl/>
        </w:rPr>
        <w:t xml:space="preserve"> בנוסח</w:t>
      </w:r>
      <w:r w:rsidR="002C438A">
        <w:rPr>
          <w:rFonts w:hint="cs"/>
          <w:rtl/>
        </w:rPr>
        <w:t>ה</w:t>
      </w:r>
      <w:r>
        <w:rPr>
          <w:rFonts w:hint="cs"/>
          <w:rtl/>
        </w:rPr>
        <w:t>. החלטנו לתת משקל של 2 לכל מילה "חשובה" (</w:t>
      </w:r>
      <w:r w:rsidR="009978F3">
        <w:rPr>
          <w:rFonts w:hint="cs"/>
          <w:rtl/>
        </w:rPr>
        <w:t>שנקבעת כ</w:t>
      </w:r>
      <w:r>
        <w:rPr>
          <w:rFonts w:hint="cs"/>
          <w:rtl/>
        </w:rPr>
        <w:t>פי שצוין למעלה) בשאילתה ומשקל של 1 לכל מילה אחרת.</w:t>
      </w:r>
    </w:p>
    <w:p w:rsidR="00A55031" w:rsidRDefault="00021135" w:rsidP="00021135">
      <w:pPr>
        <w:bidi/>
        <w:rPr>
          <w:rtl/>
        </w:rPr>
      </w:pPr>
      <w:r>
        <w:rPr>
          <w:rFonts w:hint="cs"/>
          <w:rtl/>
        </w:rPr>
        <w:lastRenderedPageBreak/>
        <w:t>אם המשתמש בחר להריץ שאילתה בלי סטמר אז הכפלנו את הדירוג המתקבל מנוסחה זו ב0.5, אבל אם המשתמש בחר להריץ עם סטמר אז הדירוג מנוסחה זו מוכפל ב1 (כלומר מתקבל ללא שינוי) לבסוף הדירוג מתו</w:t>
      </w:r>
      <w:r w:rsidR="00A55031">
        <w:rPr>
          <w:rFonts w:hint="cs"/>
          <w:rtl/>
        </w:rPr>
        <w:t>וסף ל</w:t>
      </w:r>
      <w:r w:rsidR="002C438A">
        <w:rPr>
          <w:rFonts w:hint="cs"/>
          <w:rtl/>
        </w:rPr>
        <w:t xml:space="preserve">משתנה </w:t>
      </w:r>
      <w:r w:rsidR="00A55031">
        <w:t>rank</w:t>
      </w:r>
      <w:r w:rsidR="00A55031">
        <w:rPr>
          <w:rFonts w:hint="cs"/>
          <w:rtl/>
        </w:rPr>
        <w:t>. ההכפלה בחצי היא מכיוון שלאחר בדיקה, נוסחת ה</w:t>
      </w:r>
      <w:r w:rsidR="00A55031">
        <w:t>BM25</w:t>
      </w:r>
      <w:r w:rsidR="00A55031">
        <w:rPr>
          <w:rFonts w:hint="cs"/>
        </w:rPr>
        <w:t xml:space="preserve"> </w:t>
      </w:r>
      <w:r w:rsidR="00A55031">
        <w:rPr>
          <w:rFonts w:hint="cs"/>
          <w:rtl/>
        </w:rPr>
        <w:t xml:space="preserve"> </w:t>
      </w:r>
      <w:r w:rsidR="002C438A">
        <w:rPr>
          <w:rFonts w:hint="cs"/>
          <w:rtl/>
        </w:rPr>
        <w:t>מחזירה מסמכים יותר מדויקים</w:t>
      </w:r>
      <w:r>
        <w:rPr>
          <w:rFonts w:hint="cs"/>
          <w:rtl/>
        </w:rPr>
        <w:t xml:space="preserve"> כאשר החיפוש מתבצע על מילון וקבצי פוסטינג שעברו סטמר.</w:t>
      </w:r>
      <w:r w:rsidR="00A55031">
        <w:rPr>
          <w:rFonts w:hint="cs"/>
          <w:rtl/>
        </w:rPr>
        <w:t xml:space="preserve"> </w:t>
      </w:r>
      <w:r w:rsidR="002C438A">
        <w:rPr>
          <w:rFonts w:hint="cs"/>
          <w:rtl/>
        </w:rPr>
        <w:t>לכן החלטנו להקטין</w:t>
      </w:r>
      <w:r w:rsidR="00A55031">
        <w:rPr>
          <w:rFonts w:hint="cs"/>
          <w:rtl/>
        </w:rPr>
        <w:t xml:space="preserve"> את ההשפעה של ה</w:t>
      </w:r>
      <w:r w:rsidR="00A55031">
        <w:t>Cosin Similarty</w:t>
      </w:r>
      <w:r>
        <w:rPr>
          <w:rFonts w:hint="cs"/>
          <w:rtl/>
        </w:rPr>
        <w:t xml:space="preserve"> במקרה זה</w:t>
      </w:r>
      <w:r w:rsidR="00A55031">
        <w:rPr>
          <w:rFonts w:hint="cs"/>
          <w:rtl/>
        </w:rPr>
        <w:t>.</w:t>
      </w:r>
    </w:p>
    <w:p w:rsidR="00A55031" w:rsidRPr="00125261" w:rsidRDefault="00A55031" w:rsidP="00125261">
      <w:pPr>
        <w:bidi/>
        <w:rPr>
          <w:rtl/>
        </w:rPr>
      </w:pPr>
      <w:r w:rsidRPr="00125261">
        <w:rPr>
          <w:b/>
          <w:bCs/>
        </w:rPr>
        <w:t>Proximity Search</w:t>
      </w:r>
      <w:r>
        <w:rPr>
          <w:rFonts w:hint="cs"/>
          <w:rtl/>
        </w:rPr>
        <w:t xml:space="preserve"> </w:t>
      </w:r>
      <w:r>
        <w:rPr>
          <w:rtl/>
        </w:rPr>
        <w:t>–</w:t>
      </w:r>
      <w:r>
        <w:rPr>
          <w:rFonts w:hint="cs"/>
          <w:rtl/>
        </w:rPr>
        <w:t xml:space="preserve"> זהו אלגוריתם שמ</w:t>
      </w:r>
      <w:r w:rsidR="00AB0123">
        <w:rPr>
          <w:rFonts w:hint="cs"/>
          <w:rtl/>
        </w:rPr>
        <w:t>ימשנו ל</w:t>
      </w:r>
      <w:r>
        <w:rPr>
          <w:rFonts w:hint="cs"/>
          <w:rtl/>
        </w:rPr>
        <w:t>פי מאמר</w:t>
      </w:r>
      <w:r w:rsidR="00AB0123">
        <w:rPr>
          <w:rFonts w:hint="cs"/>
          <w:rtl/>
        </w:rPr>
        <w:t xml:space="preserve"> שמצאנו</w:t>
      </w:r>
      <w:r w:rsidR="00125261">
        <w:rPr>
          <w:rFonts w:hint="cs"/>
          <w:rtl/>
        </w:rPr>
        <w:t xml:space="preserve"> (</w:t>
      </w:r>
      <w:r w:rsidR="00125261" w:rsidRPr="00125261">
        <w:t>http://people.mpi-inf.mpg.de/~mtb/pub/proximity-spire07.pdf</w:t>
      </w:r>
      <w:r w:rsidR="00125261">
        <w:rPr>
          <w:rFonts w:hint="cs"/>
          <w:rtl/>
        </w:rPr>
        <w:t>)</w:t>
      </w:r>
      <w:r w:rsidR="009C5A39">
        <w:rPr>
          <w:rFonts w:hint="cs"/>
          <w:rtl/>
        </w:rPr>
        <w:t>.</w:t>
      </w:r>
      <w:r>
        <w:rPr>
          <w:rFonts w:hint="cs"/>
          <w:rtl/>
        </w:rPr>
        <w:t xml:space="preserve"> </w:t>
      </w:r>
      <w:r w:rsidR="00AB0123">
        <w:rPr>
          <w:rFonts w:hint="cs"/>
          <w:rtl/>
        </w:rPr>
        <w:t xml:space="preserve">האלגוריתם </w:t>
      </w:r>
      <w:r>
        <w:rPr>
          <w:rFonts w:hint="cs"/>
          <w:rtl/>
        </w:rPr>
        <w:t>מחשב את ו</w:t>
      </w:r>
      <w:r w:rsidR="00AB0123">
        <w:rPr>
          <w:rFonts w:hint="cs"/>
          <w:rtl/>
        </w:rPr>
        <w:t>ו</w:t>
      </w:r>
      <w:r>
        <w:rPr>
          <w:rFonts w:hint="cs"/>
          <w:rtl/>
        </w:rPr>
        <w:t>קטור המיקום של המילים במסמך ונותן דירוג גבוה יותר ככל שהמילים מופיעות קרוב יותר אחת לשני</w:t>
      </w:r>
      <w:r w:rsidR="00AB0123">
        <w:rPr>
          <w:rFonts w:hint="cs"/>
          <w:rtl/>
        </w:rPr>
        <w:t>י</w:t>
      </w:r>
      <w:r>
        <w:rPr>
          <w:rFonts w:hint="cs"/>
          <w:rtl/>
        </w:rPr>
        <w:t>ה. שאילתה תישלח לפונקציה זו רק אם מספר המילים שלה גדול מ1.</w:t>
      </w:r>
    </w:p>
    <w:p w:rsidR="00A55031" w:rsidRDefault="00A55031" w:rsidP="006641A9">
      <w:pPr>
        <w:bidi/>
        <w:rPr>
          <w:rtl/>
        </w:rPr>
      </w:pPr>
      <w:r>
        <w:rPr>
          <w:rFonts w:hint="cs"/>
          <w:rtl/>
        </w:rPr>
        <w:t xml:space="preserve">האלגוריתם: עבור כל זוג מילים בשאילתה, תתבצע מכפלת קרטזית של המיקומים שלהם </w:t>
      </w:r>
      <w:r w:rsidR="00AB0123">
        <w:rPr>
          <w:rFonts w:hint="cs"/>
          <w:rtl/>
        </w:rPr>
        <w:t>וכל זוג שנ</w:t>
      </w:r>
      <w:r>
        <w:rPr>
          <w:rFonts w:hint="cs"/>
          <w:rtl/>
        </w:rPr>
        <w:t xml:space="preserve">וצר יתווסף למילון </w:t>
      </w:r>
      <w:r w:rsidRPr="00AB0123">
        <w:t>megaDic</w:t>
      </w:r>
      <w:r>
        <w:rPr>
          <w:rFonts w:hint="cs"/>
          <w:rtl/>
        </w:rPr>
        <w:t xml:space="preserve"> (</w:t>
      </w:r>
      <w:r>
        <w:t>Q</w:t>
      </w:r>
      <w:r w:rsidRPr="00AB0123">
        <w:t>d</w:t>
      </w:r>
      <w:r>
        <w:rPr>
          <w:rFonts w:hint="cs"/>
          <w:rtl/>
        </w:rPr>
        <w:t>) שה</w:t>
      </w:r>
      <w:r>
        <w:t>key</w:t>
      </w:r>
      <w:r>
        <w:rPr>
          <w:rFonts w:hint="cs"/>
          <w:rtl/>
        </w:rPr>
        <w:t xml:space="preserve"> שלו הוא זוג המילים האלה וה</w:t>
      </w:r>
      <w:r>
        <w:t>value</w:t>
      </w:r>
      <w:r>
        <w:rPr>
          <w:rFonts w:hint="cs"/>
          <w:rtl/>
        </w:rPr>
        <w:t xml:space="preserve"> הוא רשימת תוצאות</w:t>
      </w:r>
      <w:r w:rsidR="006641A9">
        <w:rPr>
          <w:rFonts w:hint="cs"/>
          <w:rtl/>
        </w:rPr>
        <w:t xml:space="preserve"> ההכפלה</w:t>
      </w:r>
      <w:r>
        <w:rPr>
          <w:rFonts w:hint="cs"/>
          <w:rtl/>
        </w:rPr>
        <w:t>.</w:t>
      </w:r>
      <w:r>
        <w:rPr>
          <w:rtl/>
        </w:rPr>
        <w:br/>
      </w:r>
      <w:r>
        <w:rPr>
          <w:rFonts w:hint="cs"/>
          <w:rtl/>
        </w:rPr>
        <w:t>בנוסף, יתווסף ל</w:t>
      </w:r>
      <w:r>
        <w:t>HashSet</w:t>
      </w:r>
      <w:r>
        <w:rPr>
          <w:rFonts w:hint="cs"/>
          <w:rtl/>
        </w:rPr>
        <w:t xml:space="preserve"> שנקרא </w:t>
      </w:r>
      <w:r w:rsidRPr="00AB0123">
        <w:t>locationsSet</w:t>
      </w:r>
      <w:r w:rsidRPr="00AB0123">
        <w:rPr>
          <w:rFonts w:hint="cs"/>
          <w:rtl/>
        </w:rPr>
        <w:t xml:space="preserve"> </w:t>
      </w:r>
      <w:r w:rsidRPr="00BE10C9">
        <w:rPr>
          <w:rFonts w:hint="cs"/>
          <w:rtl/>
        </w:rPr>
        <w:t xml:space="preserve">כל מיקום </w:t>
      </w:r>
      <w:r>
        <w:rPr>
          <w:rFonts w:hint="cs"/>
          <w:rtl/>
        </w:rPr>
        <w:t>שהיה</w:t>
      </w:r>
      <w:r w:rsidRPr="00BE10C9">
        <w:rPr>
          <w:rFonts w:hint="cs"/>
          <w:rtl/>
        </w:rPr>
        <w:t xml:space="preserve"> </w:t>
      </w:r>
      <w:r>
        <w:rPr>
          <w:rFonts w:hint="cs"/>
          <w:rtl/>
        </w:rPr>
        <w:t>מ</w:t>
      </w:r>
      <w:r w:rsidRPr="00BE10C9">
        <w:rPr>
          <w:rFonts w:hint="cs"/>
          <w:rtl/>
        </w:rPr>
        <w:t>אחת מהמילים.</w:t>
      </w:r>
      <w:r>
        <w:rPr>
          <w:rtl/>
        </w:rPr>
        <w:br/>
      </w:r>
      <w:r>
        <w:rPr>
          <w:rFonts w:hint="cs"/>
          <w:rtl/>
        </w:rPr>
        <w:t>ממיינים את ה</w:t>
      </w:r>
      <w:r>
        <w:t>locationSet</w:t>
      </w:r>
      <w:r>
        <w:rPr>
          <w:rFonts w:hint="cs"/>
          <w:rtl/>
        </w:rPr>
        <w:t xml:space="preserve"> ואז עבור כל זוג מיקומים עוקב, בודקים האם קיים זוג כזה ב</w:t>
      </w:r>
      <w:r>
        <w:t>megaDic</w:t>
      </w:r>
      <w:r>
        <w:rPr>
          <w:rFonts w:hint="cs"/>
          <w:rtl/>
        </w:rPr>
        <w:t xml:space="preserve">, ואם כן מוסיפים אותו למילון חדש </w:t>
      </w:r>
      <w:r w:rsidRPr="00AB0123">
        <w:t>finalDic</w:t>
      </w:r>
      <w:r w:rsidRPr="00AB0123">
        <w:rPr>
          <w:rFonts w:hint="cs"/>
          <w:rtl/>
        </w:rPr>
        <w:t xml:space="preserve"> (</w:t>
      </w:r>
      <w:r w:rsidRPr="00AB0123">
        <w:t>Ad(q)</w:t>
      </w:r>
      <w:r w:rsidRPr="00AB0123">
        <w:rPr>
          <w:rFonts w:hint="cs"/>
          <w:rtl/>
        </w:rPr>
        <w:t>).</w:t>
      </w:r>
    </w:p>
    <w:p w:rsidR="00A55031" w:rsidRDefault="00A55031" w:rsidP="006641A9">
      <w:pPr>
        <w:bidi/>
        <w:rPr>
          <w:rtl/>
        </w:rPr>
      </w:pPr>
      <w:r>
        <w:rPr>
          <w:noProof/>
        </w:rPr>
        <w:drawing>
          <wp:inline distT="0" distB="0" distL="0" distR="0" wp14:anchorId="5F752064" wp14:editId="2B6890FE">
            <wp:extent cx="4133850" cy="256452"/>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1513" cy="264992"/>
                    </a:xfrm>
                    <a:prstGeom prst="rect">
                      <a:avLst/>
                    </a:prstGeom>
                  </pic:spPr>
                </pic:pic>
              </a:graphicData>
            </a:graphic>
          </wp:inline>
        </w:drawing>
      </w:r>
      <w:r>
        <w:rPr>
          <w:rtl/>
        </w:rPr>
        <w:br/>
      </w:r>
      <w:r>
        <w:rPr>
          <w:rFonts w:hint="cs"/>
          <w:rtl/>
        </w:rPr>
        <w:t xml:space="preserve">לאחר מכן עבור כל מילה בשאילתה, מחשבים </w:t>
      </w:r>
      <w:r>
        <w:t>acc</w:t>
      </w:r>
      <w:r>
        <w:rPr>
          <w:rFonts w:hint="cs"/>
          <w:rtl/>
        </w:rPr>
        <w:t xml:space="preserve"> לפי הנוסח</w:t>
      </w:r>
      <w:r w:rsidR="006641A9">
        <w:rPr>
          <w:rFonts w:hint="cs"/>
          <w:rtl/>
        </w:rPr>
        <w:t>ה</w:t>
      </w:r>
      <w:r>
        <w:rPr>
          <w:rFonts w:hint="cs"/>
          <w:rtl/>
        </w:rPr>
        <w:t xml:space="preserve"> הבאה:</w:t>
      </w:r>
    </w:p>
    <w:p w:rsidR="00A55031" w:rsidRDefault="00A55031" w:rsidP="00A55031">
      <w:pPr>
        <w:bidi/>
        <w:rPr>
          <w:rtl/>
        </w:rPr>
      </w:pPr>
      <w:r>
        <w:rPr>
          <w:noProof/>
        </w:rPr>
        <w:drawing>
          <wp:inline distT="0" distB="0" distL="0" distR="0" wp14:anchorId="658F32FE" wp14:editId="41A4287E">
            <wp:extent cx="4521200" cy="681843"/>
            <wp:effectExtent l="0" t="0" r="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4623" cy="691408"/>
                    </a:xfrm>
                    <a:prstGeom prst="rect">
                      <a:avLst/>
                    </a:prstGeom>
                  </pic:spPr>
                </pic:pic>
              </a:graphicData>
            </a:graphic>
          </wp:inline>
        </w:drawing>
      </w:r>
    </w:p>
    <w:p w:rsidR="00A55031" w:rsidRDefault="00A55031" w:rsidP="006641A9">
      <w:pPr>
        <w:bidi/>
        <w:rPr>
          <w:rtl/>
        </w:rPr>
      </w:pPr>
      <w:r>
        <w:rPr>
          <w:rFonts w:hint="cs"/>
          <w:rtl/>
        </w:rPr>
        <w:t xml:space="preserve">כאשר </w:t>
      </w:r>
      <w:r>
        <w:t>tk</w:t>
      </w:r>
      <w:r>
        <w:rPr>
          <w:rFonts w:hint="cs"/>
          <w:rtl/>
        </w:rPr>
        <w:t xml:space="preserve"> ז</w:t>
      </w:r>
      <w:r w:rsidR="006641A9">
        <w:rPr>
          <w:rFonts w:hint="cs"/>
          <w:rtl/>
        </w:rPr>
        <w:t>ו</w:t>
      </w:r>
      <w:r>
        <w:rPr>
          <w:rFonts w:hint="cs"/>
          <w:rtl/>
        </w:rPr>
        <w:t xml:space="preserve"> השאילתה, </w:t>
      </w:r>
      <w:r>
        <w:t>i,j</w:t>
      </w:r>
      <w:r>
        <w:rPr>
          <w:rFonts w:hint="cs"/>
          <w:rtl/>
        </w:rPr>
        <w:t xml:space="preserve"> הם המיקומים ו</w:t>
      </w:r>
      <w:r>
        <w:t>idf</w:t>
      </w:r>
      <w:r>
        <w:rPr>
          <w:rFonts w:hint="cs"/>
          <w:rtl/>
        </w:rPr>
        <w:t xml:space="preserve"> ז</w:t>
      </w:r>
      <w:r w:rsidR="006641A9">
        <w:rPr>
          <w:rFonts w:hint="cs"/>
          <w:rtl/>
        </w:rPr>
        <w:t>ו</w:t>
      </w:r>
      <w:r>
        <w:rPr>
          <w:rFonts w:hint="cs"/>
          <w:rtl/>
        </w:rPr>
        <w:t xml:space="preserve"> כמות ההופעות של המילה במסמך.</w:t>
      </w:r>
      <w:r>
        <w:rPr>
          <w:rtl/>
        </w:rPr>
        <w:br/>
      </w:r>
      <w:r>
        <w:rPr>
          <w:noProof/>
        </w:rPr>
        <w:drawing>
          <wp:inline distT="0" distB="0" distL="0" distR="0" wp14:anchorId="51B24B08" wp14:editId="3FF542E7">
            <wp:extent cx="5486400" cy="5588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58800"/>
                    </a:xfrm>
                    <a:prstGeom prst="rect">
                      <a:avLst/>
                    </a:prstGeom>
                  </pic:spPr>
                </pic:pic>
              </a:graphicData>
            </a:graphic>
          </wp:inline>
        </w:drawing>
      </w:r>
      <w:r>
        <w:rPr>
          <w:rFonts w:hint="cs"/>
          <w:rtl/>
        </w:rPr>
        <w:t>כפי שניתן לראות מנרמלים את ה</w:t>
      </w:r>
      <w:r>
        <w:t>acc</w:t>
      </w:r>
      <w:r>
        <w:rPr>
          <w:rFonts w:hint="cs"/>
          <w:rtl/>
        </w:rPr>
        <w:t xml:space="preserve"> של כל מילה בשאילתה ומחברים ל</w:t>
      </w:r>
      <w:r>
        <w:t>BM25</w:t>
      </w:r>
      <w:r>
        <w:rPr>
          <w:rFonts w:hint="cs"/>
          <w:rtl/>
        </w:rPr>
        <w:t>, ולכן ה</w:t>
      </w:r>
      <w:r>
        <w:t>rank</w:t>
      </w:r>
      <w:r>
        <w:rPr>
          <w:rFonts w:hint="cs"/>
          <w:rtl/>
        </w:rPr>
        <w:t xml:space="preserve"> מוחזר ומתווסף ל</w:t>
      </w:r>
      <w:r>
        <w:t>rank</w:t>
      </w:r>
      <w:r>
        <w:rPr>
          <w:rFonts w:hint="cs"/>
          <w:rtl/>
        </w:rPr>
        <w:t xml:space="preserve"> הקיים ללא נרמול נוסף.</w:t>
      </w:r>
    </w:p>
    <w:p w:rsidR="0013273E" w:rsidRDefault="0013273E" w:rsidP="0013273E">
      <w:pPr>
        <w:bidi/>
        <w:rPr>
          <w:rtl/>
        </w:rPr>
      </w:pPr>
    </w:p>
    <w:p w:rsidR="00A55031" w:rsidRPr="006641A9" w:rsidRDefault="00A55031" w:rsidP="00AB0123">
      <w:pPr>
        <w:bidi/>
        <w:rPr>
          <w:u w:val="single"/>
          <w:rtl/>
        </w:rPr>
      </w:pPr>
      <w:r w:rsidRPr="006641A9">
        <w:rPr>
          <w:rFonts w:hint="cs"/>
          <w:u w:val="single"/>
          <w:rtl/>
        </w:rPr>
        <w:t>משקלי דירוג ונוסחת הדירוג הסופית</w:t>
      </w:r>
      <w:r w:rsidR="006641A9" w:rsidRPr="006641A9">
        <w:rPr>
          <w:rFonts w:hint="cs"/>
          <w:u w:val="single"/>
          <w:rtl/>
        </w:rPr>
        <w:t>-</w:t>
      </w:r>
    </w:p>
    <w:p w:rsidR="00A55031" w:rsidRDefault="00A55031" w:rsidP="006641A9">
      <w:pPr>
        <w:bidi/>
        <w:rPr>
          <w:rtl/>
        </w:rPr>
      </w:pPr>
      <w:r>
        <w:rPr>
          <w:rFonts w:hint="cs"/>
          <w:rtl/>
        </w:rPr>
        <w:t>משקלי הדירוג נקבעו לפי ה</w:t>
      </w:r>
      <w:r>
        <w:rPr>
          <w:rFonts w:hint="cs"/>
        </w:rPr>
        <w:t>BM</w:t>
      </w:r>
      <w:r>
        <w:t>25</w:t>
      </w:r>
      <w:r>
        <w:rPr>
          <w:rFonts w:hint="cs"/>
          <w:rtl/>
        </w:rPr>
        <w:t xml:space="preserve">. ראינו שזוהי נוסחה מאוד חזקה שהחזירה לבדה תוצאות יחסית גבוהות, </w:t>
      </w:r>
      <w:r w:rsidR="006641A9">
        <w:rPr>
          <w:rFonts w:hint="cs"/>
          <w:rtl/>
        </w:rPr>
        <w:t xml:space="preserve">לכן עם כל נוסחת דירוג חדשה שהוספנו הכפלנו בקבועים שונים כך שהתוצאות מהנוסחה </w:t>
      </w:r>
      <w:r w:rsidR="006641A9">
        <w:t>BM25</w:t>
      </w:r>
      <w:r w:rsidR="006641A9">
        <w:rPr>
          <w:rFonts w:hint="cs"/>
          <w:rtl/>
        </w:rPr>
        <w:t xml:space="preserve"> לא ייפגעו.</w:t>
      </w:r>
    </w:p>
    <w:p w:rsidR="00931825" w:rsidRDefault="00931825" w:rsidP="00A55031">
      <w:pPr>
        <w:bidi/>
        <w:rPr>
          <w:rtl/>
        </w:rPr>
      </w:pPr>
    </w:p>
    <w:p w:rsidR="00931825" w:rsidRDefault="00931825" w:rsidP="00931825">
      <w:pPr>
        <w:bidi/>
        <w:rPr>
          <w:rtl/>
        </w:rPr>
      </w:pPr>
      <w:r>
        <w:rPr>
          <w:rtl/>
        </w:rPr>
        <w:br/>
      </w:r>
    </w:p>
    <w:p w:rsidR="002D742A" w:rsidRDefault="002D742A">
      <w:r>
        <w:rPr>
          <w:rtl/>
        </w:rPr>
        <w:br w:type="page"/>
      </w:r>
    </w:p>
    <w:p w:rsidR="002D742A" w:rsidRPr="002D742A" w:rsidRDefault="002D742A" w:rsidP="00E9370A">
      <w:pPr>
        <w:pStyle w:val="a9"/>
        <w:bidi/>
        <w:rPr>
          <w:rtl/>
        </w:rPr>
      </w:pPr>
      <w:r w:rsidRPr="002D742A">
        <w:rPr>
          <w:rFonts w:hint="cs"/>
          <w:rtl/>
        </w:rPr>
        <w:lastRenderedPageBreak/>
        <w:t>3. סיכום:</w:t>
      </w:r>
    </w:p>
    <w:p w:rsidR="00A55031" w:rsidRDefault="00A55031" w:rsidP="002D742A">
      <w:pPr>
        <w:bidi/>
        <w:rPr>
          <w:rtl/>
        </w:rPr>
      </w:pPr>
      <w:r>
        <w:rPr>
          <w:rFonts w:hint="cs"/>
          <w:rtl/>
        </w:rPr>
        <w:t>מעבר למתו</w:t>
      </w:r>
      <w:r w:rsidR="00AC03E6">
        <w:rPr>
          <w:rFonts w:hint="cs"/>
          <w:rtl/>
        </w:rPr>
        <w:t>אר למעלה, ניסינו נוסחאות נוספות:</w:t>
      </w:r>
    </w:p>
    <w:p w:rsidR="00A55031" w:rsidRDefault="00A55031" w:rsidP="006641A9">
      <w:pPr>
        <w:bidi/>
        <w:rPr>
          <w:rtl/>
        </w:rPr>
      </w:pPr>
      <w:r>
        <w:rPr>
          <w:rFonts w:hint="cs"/>
          <w:rtl/>
        </w:rPr>
        <w:t>התחשבות ב</w:t>
      </w:r>
      <w:r>
        <w:t>header</w:t>
      </w:r>
      <w:r>
        <w:rPr>
          <w:rFonts w:hint="cs"/>
          <w:rtl/>
        </w:rPr>
        <w:t xml:space="preserve"> המסמך</w:t>
      </w:r>
      <w:r w:rsidR="006641A9">
        <w:rPr>
          <w:rFonts w:hint="cs"/>
          <w:rtl/>
        </w:rPr>
        <w:t>-</w:t>
      </w:r>
      <w:r>
        <w:rPr>
          <w:rFonts w:hint="cs"/>
          <w:rtl/>
        </w:rPr>
        <w:t xml:space="preserve"> מצאנו ש</w:t>
      </w:r>
      <w:r w:rsidR="006641A9">
        <w:rPr>
          <w:rFonts w:hint="cs"/>
          <w:rtl/>
        </w:rPr>
        <w:t xml:space="preserve">ההתחשבות במילים המופיעות בכותרת המסמך </w:t>
      </w:r>
      <w:r>
        <w:rPr>
          <w:rFonts w:hint="cs"/>
          <w:rtl/>
        </w:rPr>
        <w:t>לא מספיק מייצג</w:t>
      </w:r>
      <w:r w:rsidR="006641A9">
        <w:rPr>
          <w:rFonts w:hint="cs"/>
          <w:rtl/>
        </w:rPr>
        <w:t>ות</w:t>
      </w:r>
      <w:r>
        <w:rPr>
          <w:rFonts w:hint="cs"/>
          <w:rtl/>
        </w:rPr>
        <w:t xml:space="preserve"> את </w:t>
      </w:r>
      <w:r w:rsidR="006641A9">
        <w:rPr>
          <w:rFonts w:hint="cs"/>
          <w:rtl/>
        </w:rPr>
        <w:t>המסמכים הרלוונטיים לשאילתות. השימוש בנוסחה הזו פגע בתוצאותינו ולכן לא השתמשנו בה.</w:t>
      </w:r>
    </w:p>
    <w:p w:rsidR="00A55031" w:rsidRPr="00021135" w:rsidRDefault="00A55031" w:rsidP="00021135">
      <w:pPr>
        <w:bidi/>
        <w:rPr>
          <w:rtl/>
        </w:rPr>
      </w:pPr>
      <w:r>
        <w:t>BM25F</w:t>
      </w:r>
      <w:r w:rsidR="006641A9">
        <w:rPr>
          <w:rFonts w:hint="cs"/>
          <w:rtl/>
        </w:rPr>
        <w:t>-</w:t>
      </w:r>
      <w:r>
        <w:rPr>
          <w:rFonts w:hint="cs"/>
          <w:rtl/>
        </w:rPr>
        <w:t xml:space="preserve"> </w:t>
      </w:r>
      <w:r w:rsidR="006641A9">
        <w:rPr>
          <w:rFonts w:hint="cs"/>
          <w:rtl/>
        </w:rPr>
        <w:t xml:space="preserve">תחילה, </w:t>
      </w:r>
      <w:r>
        <w:rPr>
          <w:rFonts w:hint="cs"/>
          <w:rtl/>
        </w:rPr>
        <w:t>עקב טעות ב</w:t>
      </w:r>
      <w:r w:rsidR="006641A9">
        <w:rPr>
          <w:rFonts w:hint="cs"/>
          <w:rtl/>
        </w:rPr>
        <w:t xml:space="preserve">נוסחה לחישוב </w:t>
      </w:r>
      <w:r>
        <w:t>BM25</w:t>
      </w:r>
      <w:r>
        <w:rPr>
          <w:rFonts w:hint="cs"/>
          <w:rtl/>
        </w:rPr>
        <w:t xml:space="preserve"> קיבלנו תוצאות מאוד נמוכות וחיפשנו חלופה</w:t>
      </w:r>
      <w:r w:rsidR="00931825">
        <w:rPr>
          <w:rFonts w:hint="cs"/>
          <w:rtl/>
        </w:rPr>
        <w:t xml:space="preserve"> לנוסחה הזו</w:t>
      </w:r>
      <w:r>
        <w:rPr>
          <w:rFonts w:hint="cs"/>
          <w:rtl/>
        </w:rPr>
        <w:t>. הגענו ל</w:t>
      </w:r>
      <w:r>
        <w:t>BM25F</w:t>
      </w:r>
      <w:r>
        <w:rPr>
          <w:rFonts w:hint="cs"/>
          <w:rtl/>
        </w:rPr>
        <w:t xml:space="preserve"> </w:t>
      </w:r>
      <w:r w:rsidR="00021135">
        <w:rPr>
          <w:rFonts w:hint="cs"/>
          <w:rtl/>
        </w:rPr>
        <w:t xml:space="preserve">(אותו חישבנו לפי נוסחה שמצאנו במאמר </w:t>
      </w:r>
      <w:r w:rsidR="00021135" w:rsidRPr="00021135">
        <w:t>https://km.aifb.kit.edu/ws/semsearch10/Files/bm25f.pdf</w:t>
      </w:r>
      <w:r w:rsidR="00021135">
        <w:rPr>
          <w:rFonts w:hint="cs"/>
          <w:rtl/>
        </w:rPr>
        <w:t xml:space="preserve">) </w:t>
      </w:r>
      <w:r>
        <w:rPr>
          <w:rFonts w:hint="cs"/>
          <w:rtl/>
        </w:rPr>
        <w:t>שמתחשב גם ב</w:t>
      </w:r>
      <w:r>
        <w:t>header</w:t>
      </w:r>
      <w:r>
        <w:rPr>
          <w:rFonts w:hint="cs"/>
          <w:rtl/>
        </w:rPr>
        <w:t xml:space="preserve"> המסמך </w:t>
      </w:r>
      <w:r w:rsidR="00931825">
        <w:rPr>
          <w:rFonts w:hint="cs"/>
          <w:rtl/>
        </w:rPr>
        <w:t>ובעזרתו קיבלנו</w:t>
      </w:r>
      <w:r>
        <w:rPr>
          <w:rFonts w:hint="cs"/>
          <w:rtl/>
        </w:rPr>
        <w:t xml:space="preserve"> תוצאות טובות יותר. לאחר גילוי הטעות, מצאנו שה</w:t>
      </w:r>
      <w:r>
        <w:t>BM25</w:t>
      </w:r>
      <w:r>
        <w:rPr>
          <w:rFonts w:hint="cs"/>
          <w:rtl/>
        </w:rPr>
        <w:t xml:space="preserve"> המקורי עדיף מ</w:t>
      </w:r>
      <w:r>
        <w:t>BM25F</w:t>
      </w:r>
      <w:r>
        <w:rPr>
          <w:rFonts w:hint="cs"/>
          <w:rtl/>
        </w:rPr>
        <w:t xml:space="preserve"> ולכן לא השתמשנו בו.</w:t>
      </w:r>
    </w:p>
    <w:p w:rsidR="000C1FE5" w:rsidRDefault="00A55031" w:rsidP="00490F8E">
      <w:pPr>
        <w:bidi/>
        <w:rPr>
          <w:rtl/>
        </w:rPr>
      </w:pPr>
      <w:r w:rsidRPr="00021135">
        <w:rPr>
          <w:rFonts w:hint="cs"/>
          <w:rtl/>
        </w:rPr>
        <w:t>טיפול סמנטי בשאילתה</w:t>
      </w:r>
      <w:r w:rsidR="00931825">
        <w:rPr>
          <w:rFonts w:hint="cs"/>
          <w:rtl/>
        </w:rPr>
        <w:t xml:space="preserve">- </w:t>
      </w:r>
      <w:r>
        <w:rPr>
          <w:rFonts w:hint="cs"/>
          <w:rtl/>
        </w:rPr>
        <w:t>הטיפול הסמנטי שלנו מתבצע ב</w:t>
      </w:r>
      <w:r w:rsidRPr="000A3356">
        <w:t xml:space="preserve"> </w:t>
      </w:r>
      <w:r w:rsidRPr="003155DB">
        <w:t>GetAllSynonyms</w:t>
      </w:r>
      <w:r>
        <w:rPr>
          <w:rFonts w:hint="cs"/>
          <w:rtl/>
        </w:rPr>
        <w:t xml:space="preserve">, שם לכל מילה אנו מוצאים מילים נוספות שאולי יתאימו לה. תחילה החלפנו כל מילה </w:t>
      </w:r>
      <w:r w:rsidR="00931825">
        <w:rPr>
          <w:rFonts w:hint="cs"/>
          <w:rtl/>
        </w:rPr>
        <w:t>בכל</w:t>
      </w:r>
      <w:r>
        <w:rPr>
          <w:rFonts w:hint="cs"/>
          <w:rtl/>
        </w:rPr>
        <w:t xml:space="preserve"> המילים הנרדפות לה, אך עקב חוסר יכולת לסנן מה רלוונטי ומה לא, התוצאות שלנו נפגעו. לכן הוספנו רק מילים שהן מילים נרדפות ומאותו השורש של המילה שהמשתמש רשם (בעזרת </w:t>
      </w:r>
      <w:r>
        <w:t>N-Gram</w:t>
      </w:r>
      <w:r>
        <w:rPr>
          <w:rFonts w:hint="cs"/>
          <w:rtl/>
        </w:rPr>
        <w:t xml:space="preserve">). </w:t>
      </w:r>
      <w:bookmarkStart w:id="0" w:name="_GoBack"/>
      <w:bookmarkEnd w:id="0"/>
      <w:r w:rsidR="000C1FE5">
        <w:rPr>
          <w:rtl/>
        </w:rPr>
        <w:br w:type="page"/>
      </w:r>
    </w:p>
    <w:p w:rsidR="00A55031" w:rsidRDefault="009A6D3F" w:rsidP="00270067">
      <w:pPr>
        <w:pStyle w:val="a9"/>
        <w:bidi/>
        <w:rPr>
          <w:rtl/>
        </w:rPr>
      </w:pPr>
      <w:r>
        <w:rPr>
          <w:rFonts w:hint="cs"/>
          <w:rtl/>
        </w:rPr>
        <w:lastRenderedPageBreak/>
        <w:t>הערכה:</w:t>
      </w:r>
    </w:p>
    <w:p w:rsidR="00692E2F" w:rsidRDefault="00692E2F" w:rsidP="00692E2F">
      <w:pPr>
        <w:bidi/>
        <w:rPr>
          <w:rFonts w:hint="cs"/>
          <w:rtl/>
        </w:rPr>
      </w:pPr>
      <w:r w:rsidRPr="00270067">
        <w:rPr>
          <w:rStyle w:val="a6"/>
          <w:rFonts w:hint="cs"/>
          <w:rtl/>
        </w:rPr>
        <w:t>בלי סטמר</w:t>
      </w:r>
    </w:p>
    <w:tbl>
      <w:tblPr>
        <w:tblStyle w:val="a8"/>
        <w:bidiVisual/>
        <w:tblW w:w="9720" w:type="dxa"/>
        <w:tblLayout w:type="fixed"/>
        <w:tblLook w:val="04A0" w:firstRow="1" w:lastRow="0" w:firstColumn="1" w:lastColumn="0" w:noHBand="0" w:noVBand="1"/>
      </w:tblPr>
      <w:tblGrid>
        <w:gridCol w:w="1350"/>
        <w:gridCol w:w="1350"/>
        <w:gridCol w:w="1350"/>
        <w:gridCol w:w="1145"/>
        <w:gridCol w:w="1375"/>
        <w:gridCol w:w="2610"/>
        <w:gridCol w:w="540"/>
      </w:tblGrid>
      <w:tr w:rsidR="00692E2F" w:rsidRPr="00B81DC6" w:rsidTr="00EB4EBD">
        <w:tc>
          <w:tcPr>
            <w:tcW w:w="1350" w:type="dxa"/>
          </w:tcPr>
          <w:p w:rsidR="00692E2F" w:rsidRDefault="00692E2F" w:rsidP="00EB4EBD">
            <w:pPr>
              <w:rPr>
                <w:rFonts w:ascii="David" w:hAnsi="David" w:cs="David"/>
                <w:color w:val="000000"/>
                <w:sz w:val="20"/>
                <w:szCs w:val="20"/>
              </w:rPr>
            </w:pPr>
            <w:r>
              <w:rPr>
                <w:rFonts w:ascii="David" w:hAnsi="David" w:cs="David"/>
                <w:color w:val="000000"/>
                <w:sz w:val="20"/>
                <w:szCs w:val="20"/>
              </w:rPr>
              <w:t>precision@30</w:t>
            </w:r>
          </w:p>
        </w:tc>
        <w:tc>
          <w:tcPr>
            <w:tcW w:w="1350" w:type="dxa"/>
          </w:tcPr>
          <w:p w:rsidR="00692E2F" w:rsidRDefault="00692E2F" w:rsidP="00EB4EBD">
            <w:pPr>
              <w:rPr>
                <w:rFonts w:ascii="David" w:hAnsi="David" w:cs="David"/>
                <w:color w:val="000000"/>
                <w:sz w:val="20"/>
                <w:szCs w:val="20"/>
              </w:rPr>
            </w:pPr>
            <w:r>
              <w:rPr>
                <w:rFonts w:ascii="David" w:hAnsi="David" w:cs="David"/>
                <w:color w:val="000000"/>
                <w:sz w:val="20"/>
                <w:szCs w:val="20"/>
              </w:rPr>
              <w:t>precision@15</w:t>
            </w:r>
          </w:p>
        </w:tc>
        <w:tc>
          <w:tcPr>
            <w:tcW w:w="1350" w:type="dxa"/>
          </w:tcPr>
          <w:p w:rsidR="00692E2F" w:rsidRDefault="00692E2F" w:rsidP="00EB4EBD">
            <w:pPr>
              <w:rPr>
                <w:rFonts w:ascii="David" w:hAnsi="David" w:cs="David"/>
                <w:color w:val="000000"/>
                <w:sz w:val="20"/>
                <w:szCs w:val="20"/>
              </w:rPr>
            </w:pPr>
            <w:r>
              <w:rPr>
                <w:rFonts w:ascii="David" w:hAnsi="David" w:cs="David"/>
                <w:color w:val="000000"/>
                <w:sz w:val="20"/>
                <w:szCs w:val="20"/>
              </w:rPr>
              <w:t>precision@5</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Recall</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Precision</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Query</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w:t>
            </w:r>
          </w:p>
        </w:tc>
      </w:tr>
      <w:tr w:rsidR="00692E2F" w:rsidRPr="00B81DC6" w:rsidTr="00EB4EBD">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0.2667</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0.3333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0.4000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0.1333</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12/50=0.24</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Space Program</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11</w:t>
            </w:r>
          </w:p>
        </w:tc>
      </w:tr>
      <w:tr w:rsidR="00692E2F" w:rsidRPr="00B81DC6" w:rsidTr="00EB4EBD">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0.3667</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0.5333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0.4000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0.0871</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20/50=0.4</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Water Pollution</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12</w:t>
            </w:r>
          </w:p>
        </w:tc>
      </w:tr>
      <w:tr w:rsidR="00692E2F" w:rsidRPr="00B81DC6" w:rsidTr="00EB4EBD">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0.4333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0.2000</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0.2000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0.4</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22/50=0.44</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Genetic Engineering</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82</w:t>
            </w:r>
          </w:p>
        </w:tc>
      </w:tr>
      <w:tr w:rsidR="00692E2F" w:rsidRPr="00B81DC6" w:rsidTr="00EB4EBD">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0.1667</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0.1333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0.2000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0.04</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13/50=0.26</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International Terrorists</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118</w:t>
            </w:r>
          </w:p>
        </w:tc>
      </w:tr>
      <w:tr w:rsidR="00692E2F" w:rsidRPr="00B81DC6" w:rsidTr="00EB4EBD">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0.3667</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0.3333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0.4000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0.0284</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23/50=0.46</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Impact of Government Regulated Grain Farming on International</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142</w:t>
            </w:r>
          </w:p>
        </w:tc>
      </w:tr>
      <w:tr w:rsidR="00692E2F" w:rsidRPr="00B81DC6" w:rsidTr="00EB4EBD">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0.4333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0.2000</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0.2000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0.0325</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19/50=0.38</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Real Motives for Murder</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189</w:t>
            </w:r>
          </w:p>
        </w:tc>
      </w:tr>
      <w:tr w:rsidR="00692E2F" w:rsidRPr="00B81DC6" w:rsidTr="00EB4EBD">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0.1333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0.0667</w:t>
            </w:r>
          </w:p>
        </w:tc>
        <w:tc>
          <w:tcPr>
            <w:tcW w:w="1350" w:type="dxa"/>
          </w:tcPr>
          <w:p w:rsidR="00692E2F" w:rsidRDefault="00692E2F" w:rsidP="00EB4EBD">
            <w:pPr>
              <w:rPr>
                <w:rFonts w:ascii="David" w:hAnsi="David" w:cs="David"/>
                <w:color w:val="000000"/>
                <w:sz w:val="20"/>
                <w:szCs w:val="20"/>
              </w:rPr>
            </w:pPr>
            <w:r>
              <w:rPr>
                <w:rFonts w:ascii="David" w:hAnsi="David" w:cs="David"/>
                <w:color w:val="000000"/>
                <w:sz w:val="20"/>
                <w:szCs w:val="20"/>
              </w:rPr>
              <w:t>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0.476</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10/50=0.2</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Airport Security</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341</w:t>
            </w:r>
          </w:p>
        </w:tc>
      </w:tr>
      <w:tr w:rsidR="00692E2F" w:rsidRPr="00B81DC6" w:rsidTr="00EB4EBD">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0.7333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0.7333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1.0000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0.4933</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37/50=0.74</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Wildlife Extinction</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347</w:t>
            </w:r>
          </w:p>
        </w:tc>
      </w:tr>
      <w:tr w:rsidR="00692E2F" w:rsidRPr="00B81DC6" w:rsidTr="00EB4EBD">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0.1000</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0.1333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0.2000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0.1382</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13/50=0.26</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piracy</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367</w:t>
            </w:r>
          </w:p>
        </w:tc>
      </w:tr>
      <w:tr w:rsidR="00692E2F" w:rsidRPr="00B81DC6" w:rsidTr="00EB4EBD">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0.1333</w:t>
            </w:r>
          </w:p>
        </w:tc>
        <w:tc>
          <w:tcPr>
            <w:tcW w:w="1350" w:type="dxa"/>
          </w:tcPr>
          <w:p w:rsidR="00692E2F" w:rsidRDefault="00692E2F" w:rsidP="00EB4EBD">
            <w:pPr>
              <w:rPr>
                <w:rFonts w:ascii="David" w:hAnsi="David" w:cs="David"/>
                <w:color w:val="000000"/>
                <w:sz w:val="20"/>
                <w:szCs w:val="20"/>
              </w:rPr>
            </w:pPr>
            <w:r w:rsidRPr="007A124C">
              <w:rPr>
                <w:rFonts w:ascii="David" w:hAnsi="David" w:cs="David"/>
                <w:color w:val="000000"/>
                <w:sz w:val="20"/>
                <w:szCs w:val="20"/>
              </w:rPr>
              <w:t>0.1333</w:t>
            </w:r>
          </w:p>
        </w:tc>
        <w:tc>
          <w:tcPr>
            <w:tcW w:w="1350" w:type="dxa"/>
          </w:tcPr>
          <w:p w:rsidR="00692E2F" w:rsidRDefault="00692E2F" w:rsidP="00EB4EBD">
            <w:pPr>
              <w:rPr>
                <w:rFonts w:ascii="David" w:hAnsi="David" w:cs="David"/>
                <w:color w:val="000000"/>
                <w:sz w:val="20"/>
                <w:szCs w:val="20"/>
              </w:rPr>
            </w:pPr>
            <w:r>
              <w:rPr>
                <w:rFonts w:ascii="David" w:hAnsi="David" w:cs="David"/>
                <w:color w:val="000000"/>
                <w:sz w:val="20"/>
                <w:szCs w:val="20"/>
              </w:rPr>
              <w:t>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0.3181</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7/50=0.14</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Nobel prize winners</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374</w:t>
            </w:r>
          </w:p>
        </w:tc>
      </w:tr>
      <w:tr w:rsidR="00692E2F" w:rsidRPr="00B81DC6" w:rsidTr="00EB4EBD">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0.2667</w:t>
            </w:r>
          </w:p>
        </w:tc>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0.2667</w:t>
            </w:r>
          </w:p>
        </w:tc>
        <w:tc>
          <w:tcPr>
            <w:tcW w:w="1350" w:type="dxa"/>
          </w:tcPr>
          <w:p w:rsidR="00692E2F" w:rsidRDefault="00692E2F" w:rsidP="00EB4EBD">
            <w:pPr>
              <w:rPr>
                <w:rFonts w:ascii="David" w:hAnsi="David" w:cs="David"/>
                <w:color w:val="000000"/>
                <w:sz w:val="20"/>
                <w:szCs w:val="20"/>
              </w:rPr>
            </w:pPr>
            <w:r>
              <w:rPr>
                <w:rFonts w:ascii="David" w:hAnsi="David" w:cs="David"/>
                <w:color w:val="000000"/>
                <w:sz w:val="20"/>
                <w:szCs w:val="20"/>
              </w:rPr>
              <w:t>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0.2333</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14/50=0.28</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oceanographic vessels</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399</w:t>
            </w:r>
          </w:p>
        </w:tc>
      </w:tr>
      <w:tr w:rsidR="00692E2F" w:rsidRPr="00B81DC6" w:rsidTr="00EB4EBD">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0.2333</w:t>
            </w:r>
          </w:p>
        </w:tc>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0.2000</w:t>
            </w:r>
          </w:p>
        </w:tc>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0.2000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0.8947</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17/50=0.34</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Schengen agreement</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410</w:t>
            </w:r>
          </w:p>
        </w:tc>
      </w:tr>
      <w:tr w:rsidR="00692E2F" w:rsidRPr="00B81DC6" w:rsidTr="00EB4EBD">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0.4333</w:t>
            </w:r>
          </w:p>
        </w:tc>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0.4000</w:t>
            </w:r>
          </w:p>
        </w:tc>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0.6000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0.7142</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20/50=0.4</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Three Gorges Project</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416</w:t>
            </w:r>
          </w:p>
        </w:tc>
      </w:tr>
      <w:tr w:rsidR="00692E2F" w:rsidRPr="00B81DC6" w:rsidTr="00EB4EBD">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0.5667</w:t>
            </w:r>
          </w:p>
        </w:tc>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0.6000</w:t>
            </w:r>
          </w:p>
        </w:tc>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1.0000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0.6667</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30/50=0.6</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robotic technology</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431</w:t>
            </w:r>
          </w:p>
        </w:tc>
      </w:tr>
      <w:tr w:rsidR="00692E2F" w:rsidRPr="00B81DC6" w:rsidTr="00EB4EBD">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0.4000</w:t>
            </w:r>
          </w:p>
        </w:tc>
        <w:tc>
          <w:tcPr>
            <w:tcW w:w="1350" w:type="dxa"/>
          </w:tcPr>
          <w:p w:rsidR="00692E2F" w:rsidRDefault="00692E2F" w:rsidP="00EB4EBD">
            <w:pPr>
              <w:rPr>
                <w:rFonts w:ascii="David" w:hAnsi="David" w:cs="David"/>
                <w:color w:val="000000"/>
                <w:sz w:val="20"/>
                <w:szCs w:val="20"/>
              </w:rPr>
            </w:pPr>
            <w:r w:rsidRPr="0063201B">
              <w:rPr>
                <w:rFonts w:ascii="David" w:hAnsi="David" w:cs="David"/>
                <w:color w:val="000000"/>
                <w:sz w:val="20"/>
                <w:szCs w:val="20"/>
              </w:rPr>
              <w:t>0.2000</w:t>
            </w:r>
          </w:p>
        </w:tc>
        <w:tc>
          <w:tcPr>
            <w:tcW w:w="1350" w:type="dxa"/>
          </w:tcPr>
          <w:p w:rsidR="00692E2F" w:rsidRDefault="00692E2F" w:rsidP="00EB4EBD">
            <w:pPr>
              <w:rPr>
                <w:rFonts w:ascii="David" w:hAnsi="David" w:cs="David"/>
                <w:color w:val="000000"/>
                <w:sz w:val="20"/>
                <w:szCs w:val="20"/>
              </w:rPr>
            </w:pPr>
            <w:r>
              <w:rPr>
                <w:rFonts w:ascii="David" w:hAnsi="David" w:cs="David"/>
                <w:color w:val="000000"/>
                <w:sz w:val="20"/>
                <w:szCs w:val="20"/>
              </w:rPr>
              <w:t>0</w:t>
            </w:r>
          </w:p>
        </w:tc>
        <w:tc>
          <w:tcPr>
            <w:tcW w:w="1145" w:type="dxa"/>
          </w:tcPr>
          <w:p w:rsidR="00692E2F" w:rsidRDefault="00692E2F" w:rsidP="00EB4EBD">
            <w:pPr>
              <w:rPr>
                <w:rFonts w:ascii="David" w:hAnsi="David" w:cs="David"/>
                <w:color w:val="000000"/>
                <w:sz w:val="20"/>
                <w:szCs w:val="20"/>
              </w:rPr>
            </w:pPr>
            <w:r>
              <w:rPr>
                <w:rFonts w:ascii="David" w:hAnsi="David" w:cs="David"/>
                <w:color w:val="000000"/>
                <w:sz w:val="20"/>
                <w:szCs w:val="20"/>
              </w:rPr>
              <w:t>0.1639</w:t>
            </w:r>
          </w:p>
        </w:tc>
        <w:tc>
          <w:tcPr>
            <w:tcW w:w="1375" w:type="dxa"/>
          </w:tcPr>
          <w:p w:rsidR="00692E2F" w:rsidRDefault="00692E2F" w:rsidP="00EB4EBD">
            <w:pPr>
              <w:rPr>
                <w:rFonts w:ascii="David" w:hAnsi="David" w:cs="David"/>
                <w:color w:val="000000"/>
                <w:sz w:val="20"/>
                <w:szCs w:val="20"/>
              </w:rPr>
            </w:pPr>
            <w:r>
              <w:rPr>
                <w:rFonts w:ascii="David" w:hAnsi="David" w:cs="David"/>
                <w:color w:val="000000"/>
                <w:sz w:val="20"/>
                <w:szCs w:val="20"/>
              </w:rPr>
              <w:t>30/50=0.6</w:t>
            </w:r>
          </w:p>
        </w:tc>
        <w:tc>
          <w:tcPr>
            <w:tcW w:w="2610" w:type="dxa"/>
          </w:tcPr>
          <w:p w:rsidR="00692E2F" w:rsidRDefault="00692E2F" w:rsidP="00EB4EBD">
            <w:pPr>
              <w:rPr>
                <w:rFonts w:ascii="David" w:hAnsi="David" w:cs="David"/>
                <w:color w:val="000000"/>
                <w:sz w:val="20"/>
                <w:szCs w:val="20"/>
              </w:rPr>
            </w:pPr>
            <w:r>
              <w:rPr>
                <w:rFonts w:ascii="David" w:hAnsi="David" w:cs="David"/>
                <w:color w:val="000000"/>
                <w:sz w:val="20"/>
                <w:szCs w:val="20"/>
              </w:rPr>
              <w:t>King Hussein, peace</w:t>
            </w:r>
          </w:p>
        </w:tc>
        <w:tc>
          <w:tcPr>
            <w:tcW w:w="540" w:type="dxa"/>
          </w:tcPr>
          <w:p w:rsidR="00692E2F" w:rsidRDefault="00692E2F" w:rsidP="00EB4EBD">
            <w:pPr>
              <w:rPr>
                <w:rFonts w:ascii="David" w:hAnsi="David" w:cs="David"/>
                <w:color w:val="000000"/>
                <w:sz w:val="20"/>
                <w:szCs w:val="20"/>
              </w:rPr>
            </w:pPr>
            <w:r>
              <w:rPr>
                <w:rFonts w:ascii="David" w:hAnsi="David" w:cs="David"/>
                <w:color w:val="000000"/>
                <w:sz w:val="20"/>
                <w:szCs w:val="20"/>
              </w:rPr>
              <w:t>450</w:t>
            </w:r>
          </w:p>
        </w:tc>
      </w:tr>
    </w:tbl>
    <w:p w:rsidR="00692E2F" w:rsidRDefault="00A820EB" w:rsidP="00A820EB">
      <w:r>
        <w:t xml:space="preserve">Map: </w:t>
      </w:r>
      <w:r w:rsidRPr="00A820EB">
        <w:t>0.1366</w:t>
      </w:r>
    </w:p>
    <w:p w:rsidR="008C1CFB" w:rsidRDefault="00270067" w:rsidP="00270067">
      <w:pPr>
        <w:pStyle w:val="a5"/>
        <w:bidi/>
        <w:rPr>
          <w:rFonts w:hint="cs"/>
          <w:rtl/>
        </w:rPr>
      </w:pPr>
      <w:r>
        <w:rPr>
          <w:rFonts w:hint="cs"/>
          <w:rtl/>
        </w:rPr>
        <w:t>עם סטמר</w:t>
      </w:r>
    </w:p>
    <w:tbl>
      <w:tblPr>
        <w:tblStyle w:val="a8"/>
        <w:bidiVisual/>
        <w:tblW w:w="9720" w:type="dxa"/>
        <w:tblLayout w:type="fixed"/>
        <w:tblLook w:val="04A0" w:firstRow="1" w:lastRow="0" w:firstColumn="1" w:lastColumn="0" w:noHBand="0" w:noVBand="1"/>
      </w:tblPr>
      <w:tblGrid>
        <w:gridCol w:w="1350"/>
        <w:gridCol w:w="1350"/>
        <w:gridCol w:w="1350"/>
        <w:gridCol w:w="1145"/>
        <w:gridCol w:w="1310"/>
        <w:gridCol w:w="2675"/>
        <w:gridCol w:w="540"/>
      </w:tblGrid>
      <w:tr w:rsidR="001F722B" w:rsidRPr="00B81DC6" w:rsidTr="00692E2F">
        <w:tc>
          <w:tcPr>
            <w:tcW w:w="135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precision@30</w:t>
            </w:r>
          </w:p>
        </w:tc>
        <w:tc>
          <w:tcPr>
            <w:tcW w:w="135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precision@15</w:t>
            </w:r>
          </w:p>
        </w:tc>
        <w:tc>
          <w:tcPr>
            <w:tcW w:w="135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precision@5</w:t>
            </w:r>
          </w:p>
        </w:tc>
        <w:tc>
          <w:tcPr>
            <w:tcW w:w="1145"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Recall</w:t>
            </w:r>
          </w:p>
        </w:tc>
        <w:tc>
          <w:tcPr>
            <w:tcW w:w="131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Precision</w:t>
            </w:r>
          </w:p>
        </w:tc>
        <w:tc>
          <w:tcPr>
            <w:tcW w:w="2675" w:type="dxa"/>
          </w:tcPr>
          <w:p w:rsidR="001F722B" w:rsidRPr="00692E2F" w:rsidRDefault="001F722B" w:rsidP="009221CB">
            <w:pPr>
              <w:rPr>
                <w:rFonts w:ascii="David" w:hAnsi="David" w:cs="David"/>
                <w:color w:val="000000"/>
                <w:sz w:val="20"/>
                <w:szCs w:val="20"/>
              </w:rPr>
            </w:pPr>
            <w:r w:rsidRPr="00692E2F">
              <w:rPr>
                <w:rFonts w:ascii="David" w:hAnsi="David" w:cs="David"/>
                <w:color w:val="000000"/>
                <w:sz w:val="20"/>
                <w:szCs w:val="20"/>
              </w:rPr>
              <w:t>Query</w:t>
            </w:r>
          </w:p>
        </w:tc>
        <w:tc>
          <w:tcPr>
            <w:tcW w:w="54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w:t>
            </w:r>
          </w:p>
        </w:tc>
      </w:tr>
      <w:tr w:rsidR="001F722B" w:rsidRPr="00B81DC6" w:rsidTr="00692E2F">
        <w:tc>
          <w:tcPr>
            <w:tcW w:w="1350" w:type="dxa"/>
          </w:tcPr>
          <w:p w:rsidR="001F722B" w:rsidRPr="00692E2F" w:rsidRDefault="001F722B" w:rsidP="002A682B">
            <w:pPr>
              <w:rPr>
                <w:rFonts w:ascii="David" w:hAnsi="David" w:cs="David"/>
                <w:color w:val="000000"/>
                <w:sz w:val="20"/>
                <w:szCs w:val="20"/>
                <w:rtl/>
              </w:rPr>
            </w:pPr>
            <w:r w:rsidRPr="00692E2F">
              <w:rPr>
                <w:rFonts w:ascii="David" w:hAnsi="David" w:cs="David"/>
                <w:color w:val="000000"/>
                <w:sz w:val="20"/>
                <w:szCs w:val="20"/>
              </w:rPr>
              <w:t>0.3000</w:t>
            </w:r>
          </w:p>
        </w:tc>
        <w:tc>
          <w:tcPr>
            <w:tcW w:w="1350" w:type="dxa"/>
          </w:tcPr>
          <w:p w:rsidR="001F722B" w:rsidRPr="00692E2F" w:rsidRDefault="001F722B" w:rsidP="002A682B">
            <w:pPr>
              <w:rPr>
                <w:rFonts w:ascii="David" w:hAnsi="David" w:cs="David"/>
                <w:color w:val="000000"/>
                <w:sz w:val="20"/>
                <w:szCs w:val="20"/>
                <w:rtl/>
              </w:rPr>
            </w:pPr>
            <w:r w:rsidRPr="00692E2F">
              <w:rPr>
                <w:rFonts w:ascii="David" w:hAnsi="David" w:cs="David"/>
                <w:color w:val="000000"/>
                <w:sz w:val="20"/>
                <w:szCs w:val="20"/>
              </w:rPr>
              <w:t>0.3333</w:t>
            </w:r>
          </w:p>
        </w:tc>
        <w:tc>
          <w:tcPr>
            <w:tcW w:w="1350" w:type="dxa"/>
          </w:tcPr>
          <w:p w:rsidR="001F722B" w:rsidRPr="00692E2F" w:rsidRDefault="001F722B" w:rsidP="002A682B">
            <w:pPr>
              <w:rPr>
                <w:rFonts w:ascii="David" w:hAnsi="David" w:cs="David"/>
                <w:color w:val="000000"/>
                <w:sz w:val="20"/>
                <w:szCs w:val="20"/>
                <w:rtl/>
              </w:rPr>
            </w:pPr>
            <w:r w:rsidRPr="00692E2F">
              <w:rPr>
                <w:rFonts w:ascii="David" w:hAnsi="David" w:cs="David"/>
                <w:color w:val="000000"/>
                <w:sz w:val="20"/>
                <w:szCs w:val="20"/>
              </w:rPr>
              <w:t>0.4000</w:t>
            </w:r>
          </w:p>
        </w:tc>
        <w:tc>
          <w:tcPr>
            <w:tcW w:w="1145" w:type="dxa"/>
          </w:tcPr>
          <w:p w:rsidR="001F722B" w:rsidRPr="00692E2F" w:rsidRDefault="00C1508B" w:rsidP="009221CB">
            <w:pPr>
              <w:rPr>
                <w:rFonts w:ascii="David" w:hAnsi="David" w:cs="David"/>
                <w:color w:val="000000"/>
                <w:sz w:val="20"/>
                <w:szCs w:val="20"/>
                <w:rtl/>
              </w:rPr>
            </w:pPr>
            <w:r w:rsidRPr="00692E2F">
              <w:rPr>
                <w:rFonts w:ascii="David" w:hAnsi="David" w:cs="David"/>
                <w:color w:val="000000"/>
                <w:sz w:val="20"/>
                <w:szCs w:val="20"/>
              </w:rPr>
              <w:t>0.1304</w:t>
            </w:r>
          </w:p>
        </w:tc>
        <w:tc>
          <w:tcPr>
            <w:tcW w:w="1310" w:type="dxa"/>
          </w:tcPr>
          <w:p w:rsidR="001F722B" w:rsidRPr="00692E2F" w:rsidRDefault="002A682B" w:rsidP="009221CB">
            <w:pPr>
              <w:rPr>
                <w:rFonts w:ascii="David" w:hAnsi="David" w:cs="David"/>
                <w:color w:val="000000"/>
                <w:sz w:val="20"/>
                <w:szCs w:val="20"/>
                <w:rtl/>
              </w:rPr>
            </w:pPr>
            <w:r w:rsidRPr="00692E2F">
              <w:rPr>
                <w:rFonts w:ascii="David" w:hAnsi="David" w:cs="David"/>
                <w:color w:val="000000"/>
                <w:sz w:val="20"/>
                <w:szCs w:val="20"/>
              </w:rPr>
              <w:t>12/50=0.24</w:t>
            </w:r>
          </w:p>
        </w:tc>
        <w:tc>
          <w:tcPr>
            <w:tcW w:w="2675"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Space Program</w:t>
            </w:r>
          </w:p>
        </w:tc>
        <w:tc>
          <w:tcPr>
            <w:tcW w:w="54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11</w:t>
            </w:r>
          </w:p>
        </w:tc>
      </w:tr>
      <w:tr w:rsidR="001F722B" w:rsidRPr="00B81DC6" w:rsidTr="00692E2F">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0.5333</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0.6667</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0.2000</w:t>
            </w:r>
          </w:p>
        </w:tc>
        <w:tc>
          <w:tcPr>
            <w:tcW w:w="1145" w:type="dxa"/>
          </w:tcPr>
          <w:p w:rsidR="001F722B" w:rsidRPr="00692E2F" w:rsidRDefault="00C1508B" w:rsidP="009221CB">
            <w:pPr>
              <w:rPr>
                <w:rFonts w:ascii="David" w:hAnsi="David" w:cs="David"/>
                <w:color w:val="000000"/>
                <w:sz w:val="20"/>
                <w:szCs w:val="20"/>
                <w:rtl/>
              </w:rPr>
            </w:pPr>
            <w:r w:rsidRPr="00692E2F">
              <w:rPr>
                <w:rFonts w:ascii="David" w:hAnsi="David" w:cs="David"/>
                <w:color w:val="000000"/>
                <w:sz w:val="20"/>
                <w:szCs w:val="20"/>
              </w:rPr>
              <w:t>0.1052</w:t>
            </w:r>
          </w:p>
        </w:tc>
        <w:tc>
          <w:tcPr>
            <w:tcW w:w="1310" w:type="dxa"/>
          </w:tcPr>
          <w:p w:rsidR="001F722B" w:rsidRPr="00692E2F" w:rsidRDefault="002A682B" w:rsidP="009221CB">
            <w:pPr>
              <w:rPr>
                <w:rFonts w:ascii="David" w:hAnsi="David" w:cs="David"/>
                <w:color w:val="000000"/>
                <w:sz w:val="20"/>
                <w:szCs w:val="20"/>
                <w:rtl/>
              </w:rPr>
            </w:pPr>
            <w:r w:rsidRPr="00692E2F">
              <w:rPr>
                <w:rFonts w:ascii="David" w:hAnsi="David" w:cs="David"/>
                <w:color w:val="000000"/>
                <w:sz w:val="20"/>
                <w:szCs w:val="20"/>
              </w:rPr>
              <w:t>24/50=</w:t>
            </w:r>
            <w:r w:rsidR="00C1508B" w:rsidRPr="00692E2F">
              <w:rPr>
                <w:rFonts w:ascii="David" w:hAnsi="David" w:cs="David"/>
                <w:color w:val="000000"/>
                <w:sz w:val="20"/>
                <w:szCs w:val="20"/>
              </w:rPr>
              <w:t>0.48</w:t>
            </w:r>
          </w:p>
        </w:tc>
        <w:tc>
          <w:tcPr>
            <w:tcW w:w="2675"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Water Pollution</w:t>
            </w:r>
          </w:p>
        </w:tc>
        <w:tc>
          <w:tcPr>
            <w:tcW w:w="54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12</w:t>
            </w:r>
          </w:p>
        </w:tc>
      </w:tr>
      <w:tr w:rsidR="001F722B" w:rsidRPr="00B81DC6" w:rsidTr="00692E2F">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0.4667</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0.2000</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0.2000</w:t>
            </w:r>
          </w:p>
        </w:tc>
        <w:tc>
          <w:tcPr>
            <w:tcW w:w="1145" w:type="dxa"/>
          </w:tcPr>
          <w:p w:rsidR="001F722B" w:rsidRPr="00692E2F" w:rsidRDefault="00C1508B" w:rsidP="009221CB">
            <w:pPr>
              <w:rPr>
                <w:rFonts w:ascii="David" w:hAnsi="David" w:cs="David"/>
                <w:color w:val="000000"/>
                <w:sz w:val="20"/>
                <w:szCs w:val="20"/>
                <w:rtl/>
              </w:rPr>
            </w:pPr>
            <w:r w:rsidRPr="00692E2F">
              <w:rPr>
                <w:rFonts w:ascii="David" w:hAnsi="David" w:cs="David"/>
                <w:color w:val="000000"/>
                <w:sz w:val="20"/>
                <w:szCs w:val="20"/>
              </w:rPr>
              <w:t>0.4</w:t>
            </w:r>
          </w:p>
        </w:tc>
        <w:tc>
          <w:tcPr>
            <w:tcW w:w="1310" w:type="dxa"/>
          </w:tcPr>
          <w:p w:rsidR="001F722B" w:rsidRPr="00692E2F" w:rsidRDefault="002A682B" w:rsidP="009221CB">
            <w:pPr>
              <w:rPr>
                <w:rFonts w:ascii="David" w:hAnsi="David" w:cs="David"/>
                <w:color w:val="000000"/>
                <w:sz w:val="20"/>
                <w:szCs w:val="20"/>
                <w:rtl/>
              </w:rPr>
            </w:pPr>
            <w:r w:rsidRPr="00692E2F">
              <w:rPr>
                <w:rFonts w:ascii="David" w:hAnsi="David" w:cs="David"/>
                <w:color w:val="000000"/>
                <w:sz w:val="20"/>
                <w:szCs w:val="20"/>
              </w:rPr>
              <w:t>22/50=</w:t>
            </w:r>
            <w:r w:rsidR="00C1508B" w:rsidRPr="00692E2F">
              <w:rPr>
                <w:rFonts w:ascii="David" w:hAnsi="David" w:cs="David"/>
                <w:color w:val="000000"/>
                <w:sz w:val="20"/>
                <w:szCs w:val="20"/>
              </w:rPr>
              <w:t>0.44</w:t>
            </w:r>
          </w:p>
        </w:tc>
        <w:tc>
          <w:tcPr>
            <w:tcW w:w="2675"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Genetic Engineering</w:t>
            </w:r>
          </w:p>
        </w:tc>
        <w:tc>
          <w:tcPr>
            <w:tcW w:w="54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82</w:t>
            </w:r>
          </w:p>
        </w:tc>
      </w:tr>
      <w:tr w:rsidR="001F722B" w:rsidRPr="00B81DC6" w:rsidTr="00692E2F">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0.4333</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0.4667</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0.6000</w:t>
            </w:r>
          </w:p>
        </w:tc>
        <w:tc>
          <w:tcPr>
            <w:tcW w:w="1145" w:type="dxa"/>
          </w:tcPr>
          <w:p w:rsidR="001F722B" w:rsidRPr="00692E2F" w:rsidRDefault="00C1508B" w:rsidP="009221CB">
            <w:pPr>
              <w:rPr>
                <w:rFonts w:ascii="David" w:hAnsi="David" w:cs="David"/>
                <w:color w:val="000000"/>
                <w:sz w:val="20"/>
                <w:szCs w:val="20"/>
                <w:rtl/>
              </w:rPr>
            </w:pPr>
            <w:r w:rsidRPr="00692E2F">
              <w:rPr>
                <w:rFonts w:ascii="David" w:hAnsi="David" w:cs="David"/>
                <w:color w:val="000000"/>
                <w:sz w:val="20"/>
                <w:szCs w:val="20"/>
              </w:rPr>
              <w:t>0.0771</w:t>
            </w:r>
          </w:p>
        </w:tc>
        <w:tc>
          <w:tcPr>
            <w:tcW w:w="1310" w:type="dxa"/>
          </w:tcPr>
          <w:p w:rsidR="001F722B" w:rsidRPr="00692E2F" w:rsidRDefault="002A682B" w:rsidP="009221CB">
            <w:pPr>
              <w:rPr>
                <w:rFonts w:ascii="David" w:hAnsi="David" w:cs="David"/>
                <w:color w:val="000000"/>
                <w:sz w:val="20"/>
                <w:szCs w:val="20"/>
                <w:rtl/>
              </w:rPr>
            </w:pPr>
            <w:r w:rsidRPr="00692E2F">
              <w:rPr>
                <w:rFonts w:ascii="David" w:hAnsi="David" w:cs="David"/>
                <w:color w:val="000000"/>
                <w:sz w:val="20"/>
                <w:szCs w:val="20"/>
              </w:rPr>
              <w:t>25/50=</w:t>
            </w:r>
            <w:r w:rsidR="00C1508B" w:rsidRPr="00692E2F">
              <w:rPr>
                <w:rFonts w:ascii="David" w:hAnsi="David" w:cs="David"/>
                <w:color w:val="000000"/>
                <w:sz w:val="20"/>
                <w:szCs w:val="20"/>
              </w:rPr>
              <w:t>0.5</w:t>
            </w:r>
          </w:p>
        </w:tc>
        <w:tc>
          <w:tcPr>
            <w:tcW w:w="2675"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International Terrorists</w:t>
            </w:r>
          </w:p>
        </w:tc>
        <w:tc>
          <w:tcPr>
            <w:tcW w:w="54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118</w:t>
            </w:r>
          </w:p>
        </w:tc>
      </w:tr>
      <w:tr w:rsidR="001F722B" w:rsidRPr="00B81DC6" w:rsidTr="00692E2F">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0.6667</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0.6667</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1.0000</w:t>
            </w:r>
          </w:p>
        </w:tc>
        <w:tc>
          <w:tcPr>
            <w:tcW w:w="1145" w:type="dxa"/>
          </w:tcPr>
          <w:p w:rsidR="001F722B" w:rsidRPr="00692E2F" w:rsidRDefault="00C1508B" w:rsidP="009221CB">
            <w:pPr>
              <w:rPr>
                <w:rFonts w:ascii="David" w:hAnsi="David" w:cs="David"/>
                <w:color w:val="000000"/>
                <w:sz w:val="20"/>
                <w:szCs w:val="20"/>
                <w:rtl/>
              </w:rPr>
            </w:pPr>
            <w:r w:rsidRPr="00692E2F">
              <w:rPr>
                <w:rFonts w:ascii="David" w:hAnsi="David" w:cs="David"/>
                <w:color w:val="000000"/>
                <w:sz w:val="20"/>
                <w:szCs w:val="20"/>
              </w:rPr>
              <w:t>0.0457</w:t>
            </w:r>
          </w:p>
        </w:tc>
        <w:tc>
          <w:tcPr>
            <w:tcW w:w="1310" w:type="dxa"/>
          </w:tcPr>
          <w:p w:rsidR="001F722B" w:rsidRPr="00692E2F" w:rsidRDefault="002A682B" w:rsidP="009221CB">
            <w:pPr>
              <w:rPr>
                <w:rFonts w:ascii="David" w:hAnsi="David" w:cs="David"/>
                <w:color w:val="000000"/>
                <w:sz w:val="20"/>
                <w:szCs w:val="20"/>
                <w:rtl/>
              </w:rPr>
            </w:pPr>
            <w:r w:rsidRPr="00692E2F">
              <w:rPr>
                <w:rFonts w:ascii="David" w:hAnsi="David" w:cs="David"/>
                <w:color w:val="000000"/>
                <w:sz w:val="20"/>
                <w:szCs w:val="20"/>
              </w:rPr>
              <w:t>37/50=</w:t>
            </w:r>
            <w:r w:rsidR="00C1508B" w:rsidRPr="00692E2F">
              <w:rPr>
                <w:rFonts w:ascii="David" w:hAnsi="David" w:cs="David"/>
                <w:color w:val="000000"/>
                <w:sz w:val="20"/>
                <w:szCs w:val="20"/>
              </w:rPr>
              <w:t>0.74</w:t>
            </w:r>
          </w:p>
        </w:tc>
        <w:tc>
          <w:tcPr>
            <w:tcW w:w="2675"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Impact of Government Regulated Grain Farming on International</w:t>
            </w:r>
          </w:p>
        </w:tc>
        <w:tc>
          <w:tcPr>
            <w:tcW w:w="54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142</w:t>
            </w:r>
          </w:p>
        </w:tc>
      </w:tr>
      <w:tr w:rsidR="001F722B" w:rsidRPr="00B81DC6" w:rsidTr="00692E2F">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0.4000</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0.2000</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0.2000</w:t>
            </w:r>
          </w:p>
        </w:tc>
        <w:tc>
          <w:tcPr>
            <w:tcW w:w="1145" w:type="dxa"/>
          </w:tcPr>
          <w:p w:rsidR="001F722B" w:rsidRPr="00692E2F" w:rsidRDefault="00C1508B" w:rsidP="009221CB">
            <w:pPr>
              <w:rPr>
                <w:rFonts w:ascii="David" w:hAnsi="David" w:cs="David"/>
                <w:color w:val="000000"/>
                <w:sz w:val="20"/>
                <w:szCs w:val="20"/>
                <w:rtl/>
              </w:rPr>
            </w:pPr>
            <w:r w:rsidRPr="00692E2F">
              <w:rPr>
                <w:rFonts w:ascii="David" w:hAnsi="David" w:cs="David"/>
                <w:color w:val="000000"/>
                <w:sz w:val="20"/>
                <w:szCs w:val="20"/>
              </w:rPr>
              <w:t>0.0273</w:t>
            </w:r>
          </w:p>
        </w:tc>
        <w:tc>
          <w:tcPr>
            <w:tcW w:w="1310" w:type="dxa"/>
          </w:tcPr>
          <w:p w:rsidR="001F722B" w:rsidRPr="00692E2F" w:rsidRDefault="002A682B" w:rsidP="009221CB">
            <w:pPr>
              <w:rPr>
                <w:rFonts w:ascii="David" w:hAnsi="David" w:cs="David"/>
                <w:color w:val="000000"/>
                <w:sz w:val="20"/>
                <w:szCs w:val="20"/>
                <w:rtl/>
              </w:rPr>
            </w:pPr>
            <w:r w:rsidRPr="00692E2F">
              <w:rPr>
                <w:rFonts w:ascii="David" w:hAnsi="David" w:cs="David"/>
                <w:color w:val="000000"/>
                <w:sz w:val="20"/>
                <w:szCs w:val="20"/>
              </w:rPr>
              <w:t>16/50=</w:t>
            </w:r>
            <w:r w:rsidR="00C1508B" w:rsidRPr="00692E2F">
              <w:rPr>
                <w:rFonts w:ascii="David" w:hAnsi="David" w:cs="David"/>
                <w:color w:val="000000"/>
                <w:sz w:val="20"/>
                <w:szCs w:val="20"/>
              </w:rPr>
              <w:t>0.32</w:t>
            </w:r>
          </w:p>
        </w:tc>
        <w:tc>
          <w:tcPr>
            <w:tcW w:w="2675"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Real Motives for Murder</w:t>
            </w:r>
          </w:p>
        </w:tc>
        <w:tc>
          <w:tcPr>
            <w:tcW w:w="54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189</w:t>
            </w:r>
          </w:p>
        </w:tc>
      </w:tr>
      <w:tr w:rsidR="001F722B" w:rsidRPr="00B81DC6" w:rsidTr="00692E2F">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0.1333</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0.0000</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0.0000</w:t>
            </w:r>
          </w:p>
        </w:tc>
        <w:tc>
          <w:tcPr>
            <w:tcW w:w="1145" w:type="dxa"/>
          </w:tcPr>
          <w:p w:rsidR="001F722B" w:rsidRPr="00692E2F" w:rsidRDefault="00C1508B" w:rsidP="009221CB">
            <w:pPr>
              <w:rPr>
                <w:rFonts w:ascii="David" w:hAnsi="David" w:cs="David"/>
                <w:color w:val="000000"/>
                <w:sz w:val="20"/>
                <w:szCs w:val="20"/>
                <w:rtl/>
              </w:rPr>
            </w:pPr>
            <w:r w:rsidRPr="00692E2F">
              <w:rPr>
                <w:rFonts w:ascii="David" w:hAnsi="David" w:cs="David"/>
                <w:color w:val="000000"/>
                <w:sz w:val="20"/>
                <w:szCs w:val="20"/>
              </w:rPr>
              <w:t>0.4761</w:t>
            </w:r>
          </w:p>
        </w:tc>
        <w:tc>
          <w:tcPr>
            <w:tcW w:w="1310" w:type="dxa"/>
          </w:tcPr>
          <w:p w:rsidR="001F722B" w:rsidRPr="00692E2F" w:rsidRDefault="002A682B" w:rsidP="009221CB">
            <w:pPr>
              <w:rPr>
                <w:rFonts w:ascii="David" w:hAnsi="David" w:cs="David"/>
                <w:color w:val="000000"/>
                <w:sz w:val="20"/>
                <w:szCs w:val="20"/>
                <w:rtl/>
              </w:rPr>
            </w:pPr>
            <w:r w:rsidRPr="00692E2F">
              <w:rPr>
                <w:rFonts w:ascii="David" w:hAnsi="David" w:cs="David"/>
                <w:color w:val="000000"/>
                <w:sz w:val="20"/>
                <w:szCs w:val="20"/>
              </w:rPr>
              <w:t>10/50=</w:t>
            </w:r>
            <w:r w:rsidR="00C1508B" w:rsidRPr="00692E2F">
              <w:rPr>
                <w:rFonts w:ascii="David" w:hAnsi="David" w:cs="David"/>
                <w:color w:val="000000"/>
                <w:sz w:val="20"/>
                <w:szCs w:val="20"/>
              </w:rPr>
              <w:t>0.2</w:t>
            </w:r>
          </w:p>
        </w:tc>
        <w:tc>
          <w:tcPr>
            <w:tcW w:w="2675"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Airport Security</w:t>
            </w:r>
          </w:p>
        </w:tc>
        <w:tc>
          <w:tcPr>
            <w:tcW w:w="54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341</w:t>
            </w:r>
          </w:p>
        </w:tc>
      </w:tr>
      <w:tr w:rsidR="001F722B" w:rsidRPr="00B81DC6" w:rsidTr="00692E2F">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0.6667</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0.7333</w:t>
            </w:r>
          </w:p>
        </w:tc>
        <w:tc>
          <w:tcPr>
            <w:tcW w:w="1350" w:type="dxa"/>
          </w:tcPr>
          <w:p w:rsidR="001F722B" w:rsidRPr="00692E2F" w:rsidRDefault="002A682B" w:rsidP="002A682B">
            <w:pPr>
              <w:rPr>
                <w:rFonts w:ascii="David" w:hAnsi="David" w:cs="David"/>
                <w:color w:val="000000"/>
                <w:sz w:val="20"/>
                <w:szCs w:val="20"/>
                <w:rtl/>
              </w:rPr>
            </w:pPr>
            <w:r w:rsidRPr="00692E2F">
              <w:rPr>
                <w:rFonts w:ascii="David" w:hAnsi="David" w:cs="David"/>
                <w:color w:val="000000"/>
                <w:sz w:val="20"/>
                <w:szCs w:val="20"/>
              </w:rPr>
              <w:t>1.0000</w:t>
            </w:r>
          </w:p>
        </w:tc>
        <w:tc>
          <w:tcPr>
            <w:tcW w:w="1145" w:type="dxa"/>
          </w:tcPr>
          <w:p w:rsidR="001F722B" w:rsidRPr="00692E2F" w:rsidRDefault="00C1508B" w:rsidP="009221CB">
            <w:pPr>
              <w:rPr>
                <w:rFonts w:ascii="David" w:hAnsi="David" w:cs="David"/>
                <w:color w:val="000000"/>
                <w:sz w:val="20"/>
                <w:szCs w:val="20"/>
              </w:rPr>
            </w:pPr>
            <w:r w:rsidRPr="00692E2F">
              <w:rPr>
                <w:rFonts w:ascii="David" w:hAnsi="David" w:cs="David"/>
                <w:color w:val="000000"/>
                <w:sz w:val="20"/>
                <w:szCs w:val="20"/>
              </w:rPr>
              <w:t>0.48</w:t>
            </w:r>
          </w:p>
        </w:tc>
        <w:tc>
          <w:tcPr>
            <w:tcW w:w="1310" w:type="dxa"/>
          </w:tcPr>
          <w:p w:rsidR="001F722B" w:rsidRPr="00692E2F" w:rsidRDefault="002A682B" w:rsidP="009221CB">
            <w:pPr>
              <w:rPr>
                <w:rFonts w:ascii="David" w:hAnsi="David" w:cs="David"/>
                <w:color w:val="000000"/>
                <w:sz w:val="20"/>
                <w:szCs w:val="20"/>
                <w:rtl/>
              </w:rPr>
            </w:pPr>
            <w:r w:rsidRPr="00692E2F">
              <w:rPr>
                <w:rFonts w:ascii="David" w:hAnsi="David" w:cs="David"/>
                <w:color w:val="000000"/>
                <w:sz w:val="20"/>
                <w:szCs w:val="20"/>
              </w:rPr>
              <w:t>36/50=</w:t>
            </w:r>
            <w:r w:rsidR="00C1508B" w:rsidRPr="00692E2F">
              <w:rPr>
                <w:rFonts w:ascii="David" w:hAnsi="David" w:cs="David"/>
                <w:color w:val="000000"/>
                <w:sz w:val="20"/>
                <w:szCs w:val="20"/>
              </w:rPr>
              <w:t>0.72</w:t>
            </w:r>
          </w:p>
        </w:tc>
        <w:tc>
          <w:tcPr>
            <w:tcW w:w="2675"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Wildlife Extinction</w:t>
            </w:r>
          </w:p>
        </w:tc>
        <w:tc>
          <w:tcPr>
            <w:tcW w:w="540" w:type="dxa"/>
          </w:tcPr>
          <w:p w:rsidR="001F722B" w:rsidRPr="00692E2F" w:rsidRDefault="001F722B" w:rsidP="009221CB">
            <w:pPr>
              <w:rPr>
                <w:rFonts w:ascii="David" w:hAnsi="David" w:cs="David"/>
                <w:color w:val="000000"/>
                <w:sz w:val="20"/>
                <w:szCs w:val="20"/>
                <w:rtl/>
              </w:rPr>
            </w:pPr>
            <w:r w:rsidRPr="00692E2F">
              <w:rPr>
                <w:rFonts w:ascii="David" w:hAnsi="David" w:cs="David"/>
                <w:color w:val="000000"/>
                <w:sz w:val="20"/>
                <w:szCs w:val="20"/>
              </w:rPr>
              <w:t>347</w:t>
            </w:r>
          </w:p>
        </w:tc>
      </w:tr>
      <w:tr w:rsidR="001F722B" w:rsidRPr="00B81DC6" w:rsidTr="00692E2F">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0.1000</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0.1333</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0.2000</w:t>
            </w:r>
          </w:p>
        </w:tc>
        <w:tc>
          <w:tcPr>
            <w:tcW w:w="1145" w:type="dxa"/>
          </w:tcPr>
          <w:p w:rsidR="001F722B" w:rsidRPr="00B81DC6" w:rsidRDefault="00C1508B" w:rsidP="009221CB">
            <w:pPr>
              <w:rPr>
                <w:rFonts w:ascii="David" w:hAnsi="David" w:cs="David"/>
                <w:sz w:val="20"/>
                <w:szCs w:val="20"/>
                <w:rtl/>
              </w:rPr>
            </w:pPr>
            <w:r>
              <w:rPr>
                <w:rFonts w:ascii="David" w:hAnsi="David" w:cs="David"/>
                <w:sz w:val="20"/>
                <w:szCs w:val="20"/>
              </w:rPr>
              <w:t>0.1382</w:t>
            </w:r>
          </w:p>
        </w:tc>
        <w:tc>
          <w:tcPr>
            <w:tcW w:w="1310" w:type="dxa"/>
          </w:tcPr>
          <w:p w:rsidR="001F722B" w:rsidRPr="00B81DC6" w:rsidRDefault="002A682B" w:rsidP="009221CB">
            <w:pPr>
              <w:rPr>
                <w:rFonts w:ascii="David" w:hAnsi="David" w:cs="David"/>
                <w:sz w:val="20"/>
                <w:szCs w:val="20"/>
                <w:rtl/>
              </w:rPr>
            </w:pPr>
            <w:r>
              <w:rPr>
                <w:rFonts w:ascii="David" w:hAnsi="David" w:cs="David"/>
                <w:sz w:val="20"/>
                <w:szCs w:val="20"/>
              </w:rPr>
              <w:t>13/50=</w:t>
            </w:r>
            <w:r w:rsidR="00C1508B">
              <w:rPr>
                <w:rFonts w:ascii="David" w:hAnsi="David" w:cs="David"/>
                <w:sz w:val="20"/>
                <w:szCs w:val="20"/>
              </w:rPr>
              <w:t>0.26</w:t>
            </w:r>
          </w:p>
        </w:tc>
        <w:tc>
          <w:tcPr>
            <w:tcW w:w="2675" w:type="dxa"/>
          </w:tcPr>
          <w:p w:rsidR="001F722B" w:rsidRPr="00B81DC6" w:rsidRDefault="001F722B" w:rsidP="009221CB">
            <w:pPr>
              <w:rPr>
                <w:rFonts w:ascii="David" w:hAnsi="David" w:cs="David"/>
                <w:sz w:val="20"/>
                <w:szCs w:val="20"/>
                <w:rtl/>
              </w:rPr>
            </w:pPr>
            <w:r w:rsidRPr="00B81DC6">
              <w:rPr>
                <w:rFonts w:ascii="David" w:hAnsi="David" w:cs="David"/>
                <w:sz w:val="20"/>
                <w:szCs w:val="20"/>
              </w:rPr>
              <w:t>piracy</w:t>
            </w:r>
          </w:p>
        </w:tc>
        <w:tc>
          <w:tcPr>
            <w:tcW w:w="540" w:type="dxa"/>
          </w:tcPr>
          <w:p w:rsidR="001F722B" w:rsidRPr="00B81DC6" w:rsidRDefault="001F722B" w:rsidP="009221CB">
            <w:pPr>
              <w:rPr>
                <w:rFonts w:ascii="David" w:hAnsi="David" w:cs="David"/>
                <w:sz w:val="20"/>
                <w:szCs w:val="20"/>
                <w:rtl/>
              </w:rPr>
            </w:pPr>
            <w:r w:rsidRPr="00B81DC6">
              <w:rPr>
                <w:rFonts w:ascii="David" w:hAnsi="David" w:cs="David"/>
                <w:sz w:val="20"/>
                <w:szCs w:val="20"/>
              </w:rPr>
              <w:t>367</w:t>
            </w:r>
          </w:p>
        </w:tc>
      </w:tr>
      <w:tr w:rsidR="001F722B" w:rsidRPr="00B81DC6" w:rsidTr="00692E2F">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0.1333</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0.1333</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0.0000</w:t>
            </w:r>
          </w:p>
        </w:tc>
        <w:tc>
          <w:tcPr>
            <w:tcW w:w="1145" w:type="dxa"/>
          </w:tcPr>
          <w:p w:rsidR="001F722B" w:rsidRPr="00B81DC6" w:rsidRDefault="00C1508B" w:rsidP="009221CB">
            <w:pPr>
              <w:rPr>
                <w:rFonts w:ascii="David" w:hAnsi="David" w:cs="David"/>
                <w:sz w:val="20"/>
                <w:szCs w:val="20"/>
                <w:rtl/>
              </w:rPr>
            </w:pPr>
            <w:r>
              <w:rPr>
                <w:rFonts w:ascii="David" w:hAnsi="David" w:cs="David"/>
                <w:sz w:val="20"/>
                <w:szCs w:val="20"/>
              </w:rPr>
              <w:t>0.3181</w:t>
            </w:r>
          </w:p>
        </w:tc>
        <w:tc>
          <w:tcPr>
            <w:tcW w:w="1310" w:type="dxa"/>
          </w:tcPr>
          <w:p w:rsidR="001F722B" w:rsidRPr="00B81DC6" w:rsidRDefault="002A682B" w:rsidP="009221CB">
            <w:pPr>
              <w:rPr>
                <w:rFonts w:ascii="David" w:hAnsi="David" w:cs="David"/>
                <w:sz w:val="20"/>
                <w:szCs w:val="20"/>
                <w:rtl/>
              </w:rPr>
            </w:pPr>
            <w:r>
              <w:rPr>
                <w:rFonts w:ascii="David" w:hAnsi="David" w:cs="David"/>
                <w:sz w:val="20"/>
                <w:szCs w:val="20"/>
              </w:rPr>
              <w:t>7/50=</w:t>
            </w:r>
            <w:r w:rsidR="00C1508B">
              <w:rPr>
                <w:rFonts w:ascii="David" w:hAnsi="David" w:cs="David"/>
                <w:sz w:val="20"/>
                <w:szCs w:val="20"/>
              </w:rPr>
              <w:t>0.14</w:t>
            </w:r>
          </w:p>
        </w:tc>
        <w:tc>
          <w:tcPr>
            <w:tcW w:w="2675" w:type="dxa"/>
          </w:tcPr>
          <w:p w:rsidR="001F722B" w:rsidRPr="00B81DC6" w:rsidRDefault="001F722B" w:rsidP="009221CB">
            <w:pPr>
              <w:rPr>
                <w:rFonts w:ascii="David" w:hAnsi="David" w:cs="David"/>
                <w:sz w:val="20"/>
                <w:szCs w:val="20"/>
                <w:rtl/>
              </w:rPr>
            </w:pPr>
            <w:r w:rsidRPr="00B81DC6">
              <w:rPr>
                <w:rFonts w:ascii="David" w:hAnsi="David" w:cs="David"/>
                <w:sz w:val="20"/>
                <w:szCs w:val="20"/>
              </w:rPr>
              <w:t>Nobel prize winners</w:t>
            </w:r>
          </w:p>
        </w:tc>
        <w:tc>
          <w:tcPr>
            <w:tcW w:w="540" w:type="dxa"/>
          </w:tcPr>
          <w:p w:rsidR="001F722B" w:rsidRPr="00B81DC6" w:rsidRDefault="001F722B" w:rsidP="009221CB">
            <w:pPr>
              <w:rPr>
                <w:rFonts w:ascii="David" w:hAnsi="David" w:cs="David"/>
                <w:sz w:val="20"/>
                <w:szCs w:val="20"/>
                <w:rtl/>
              </w:rPr>
            </w:pPr>
            <w:r w:rsidRPr="00B81DC6">
              <w:rPr>
                <w:rFonts w:ascii="David" w:hAnsi="David" w:cs="David"/>
                <w:sz w:val="20"/>
                <w:szCs w:val="20"/>
              </w:rPr>
              <w:t>374</w:t>
            </w:r>
          </w:p>
        </w:tc>
      </w:tr>
      <w:tr w:rsidR="001F722B" w:rsidRPr="00B81DC6" w:rsidTr="00692E2F">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0.2000</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0.2667</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0.0000</w:t>
            </w:r>
          </w:p>
        </w:tc>
        <w:tc>
          <w:tcPr>
            <w:tcW w:w="1145" w:type="dxa"/>
          </w:tcPr>
          <w:p w:rsidR="001F722B" w:rsidRPr="00B81DC6" w:rsidRDefault="00C1508B" w:rsidP="009221CB">
            <w:pPr>
              <w:rPr>
                <w:rFonts w:ascii="David" w:hAnsi="David" w:cs="David"/>
                <w:sz w:val="20"/>
                <w:szCs w:val="20"/>
                <w:rtl/>
              </w:rPr>
            </w:pPr>
            <w:r>
              <w:rPr>
                <w:rFonts w:ascii="David" w:hAnsi="David" w:cs="David"/>
                <w:sz w:val="20"/>
                <w:szCs w:val="20"/>
              </w:rPr>
              <w:t>0.2</w:t>
            </w:r>
          </w:p>
        </w:tc>
        <w:tc>
          <w:tcPr>
            <w:tcW w:w="1310" w:type="dxa"/>
          </w:tcPr>
          <w:p w:rsidR="001F722B" w:rsidRPr="00B81DC6" w:rsidRDefault="002A682B" w:rsidP="009221CB">
            <w:pPr>
              <w:rPr>
                <w:rFonts w:ascii="David" w:hAnsi="David" w:cs="David"/>
                <w:sz w:val="20"/>
                <w:szCs w:val="20"/>
                <w:rtl/>
              </w:rPr>
            </w:pPr>
            <w:r>
              <w:rPr>
                <w:rFonts w:ascii="David" w:hAnsi="David" w:cs="David"/>
                <w:sz w:val="20"/>
                <w:szCs w:val="20"/>
              </w:rPr>
              <w:t>12/50=</w:t>
            </w:r>
            <w:r w:rsidR="00C1508B">
              <w:rPr>
                <w:rFonts w:ascii="David" w:hAnsi="David" w:cs="David"/>
                <w:sz w:val="20"/>
                <w:szCs w:val="20"/>
              </w:rPr>
              <w:t>0.24</w:t>
            </w:r>
          </w:p>
        </w:tc>
        <w:tc>
          <w:tcPr>
            <w:tcW w:w="2675" w:type="dxa"/>
          </w:tcPr>
          <w:p w:rsidR="001F722B" w:rsidRPr="00B81DC6" w:rsidRDefault="001F722B" w:rsidP="009221CB">
            <w:pPr>
              <w:rPr>
                <w:rFonts w:ascii="David" w:hAnsi="David" w:cs="David"/>
                <w:sz w:val="20"/>
                <w:szCs w:val="20"/>
                <w:rtl/>
              </w:rPr>
            </w:pPr>
            <w:r w:rsidRPr="00B81DC6">
              <w:rPr>
                <w:rFonts w:ascii="David" w:hAnsi="David" w:cs="David"/>
                <w:sz w:val="20"/>
                <w:szCs w:val="20"/>
              </w:rPr>
              <w:t>oceanographic vessels</w:t>
            </w:r>
          </w:p>
        </w:tc>
        <w:tc>
          <w:tcPr>
            <w:tcW w:w="540" w:type="dxa"/>
          </w:tcPr>
          <w:p w:rsidR="001F722B" w:rsidRPr="00B81DC6" w:rsidRDefault="001F722B" w:rsidP="009221CB">
            <w:pPr>
              <w:rPr>
                <w:rFonts w:ascii="David" w:hAnsi="David" w:cs="David"/>
                <w:sz w:val="20"/>
                <w:szCs w:val="20"/>
                <w:rtl/>
              </w:rPr>
            </w:pPr>
            <w:r w:rsidRPr="00B81DC6">
              <w:rPr>
                <w:rFonts w:ascii="David" w:hAnsi="David" w:cs="David"/>
                <w:sz w:val="20"/>
                <w:szCs w:val="20"/>
              </w:rPr>
              <w:t>399</w:t>
            </w:r>
          </w:p>
        </w:tc>
      </w:tr>
      <w:tr w:rsidR="001F722B" w:rsidRPr="00B81DC6" w:rsidTr="00692E2F">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0.3000</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0.2667</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0.2000</w:t>
            </w:r>
          </w:p>
        </w:tc>
        <w:tc>
          <w:tcPr>
            <w:tcW w:w="1145" w:type="dxa"/>
          </w:tcPr>
          <w:p w:rsidR="001F722B" w:rsidRPr="00B81DC6" w:rsidRDefault="00C1508B" w:rsidP="009221CB">
            <w:pPr>
              <w:rPr>
                <w:rFonts w:ascii="David" w:hAnsi="David" w:cs="David"/>
                <w:sz w:val="20"/>
                <w:szCs w:val="20"/>
                <w:rtl/>
              </w:rPr>
            </w:pPr>
            <w:r>
              <w:rPr>
                <w:rFonts w:ascii="David" w:hAnsi="David" w:cs="David"/>
                <w:sz w:val="20"/>
                <w:szCs w:val="20"/>
              </w:rPr>
              <w:t>0.9473</w:t>
            </w:r>
          </w:p>
        </w:tc>
        <w:tc>
          <w:tcPr>
            <w:tcW w:w="1310" w:type="dxa"/>
          </w:tcPr>
          <w:p w:rsidR="001F722B" w:rsidRPr="00B81DC6" w:rsidRDefault="002A682B" w:rsidP="009221CB">
            <w:pPr>
              <w:rPr>
                <w:rFonts w:ascii="David" w:hAnsi="David" w:cs="David"/>
                <w:sz w:val="20"/>
                <w:szCs w:val="20"/>
                <w:rtl/>
              </w:rPr>
            </w:pPr>
            <w:r>
              <w:rPr>
                <w:rFonts w:ascii="David" w:hAnsi="David" w:cs="David"/>
                <w:sz w:val="20"/>
                <w:szCs w:val="20"/>
              </w:rPr>
              <w:t>18/50=</w:t>
            </w:r>
            <w:r w:rsidR="00C1508B">
              <w:rPr>
                <w:rFonts w:ascii="David" w:hAnsi="David" w:cs="David"/>
                <w:sz w:val="20"/>
                <w:szCs w:val="20"/>
              </w:rPr>
              <w:t>0.36</w:t>
            </w:r>
          </w:p>
        </w:tc>
        <w:tc>
          <w:tcPr>
            <w:tcW w:w="2675" w:type="dxa"/>
          </w:tcPr>
          <w:p w:rsidR="001F722B" w:rsidRPr="00B81DC6" w:rsidRDefault="001F722B" w:rsidP="009221CB">
            <w:pPr>
              <w:rPr>
                <w:rFonts w:ascii="David" w:hAnsi="David" w:cs="David"/>
                <w:sz w:val="20"/>
                <w:szCs w:val="20"/>
                <w:rtl/>
              </w:rPr>
            </w:pPr>
            <w:r w:rsidRPr="00B81DC6">
              <w:rPr>
                <w:rFonts w:ascii="David" w:hAnsi="David" w:cs="David"/>
                <w:sz w:val="20"/>
                <w:szCs w:val="20"/>
              </w:rPr>
              <w:t>Schengen agreement</w:t>
            </w:r>
          </w:p>
        </w:tc>
        <w:tc>
          <w:tcPr>
            <w:tcW w:w="540" w:type="dxa"/>
          </w:tcPr>
          <w:p w:rsidR="001F722B" w:rsidRPr="00B81DC6" w:rsidRDefault="001F722B" w:rsidP="009221CB">
            <w:pPr>
              <w:rPr>
                <w:rFonts w:ascii="David" w:hAnsi="David" w:cs="David"/>
                <w:sz w:val="20"/>
                <w:szCs w:val="20"/>
                <w:rtl/>
              </w:rPr>
            </w:pPr>
            <w:r w:rsidRPr="00B81DC6">
              <w:rPr>
                <w:rFonts w:ascii="David" w:hAnsi="David" w:cs="David"/>
                <w:sz w:val="20"/>
                <w:szCs w:val="20"/>
              </w:rPr>
              <w:t>410</w:t>
            </w:r>
          </w:p>
        </w:tc>
      </w:tr>
      <w:tr w:rsidR="001F722B" w:rsidRPr="00B81DC6" w:rsidTr="00692E2F">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0.4333</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0.4000</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0.4000</w:t>
            </w:r>
          </w:p>
        </w:tc>
        <w:tc>
          <w:tcPr>
            <w:tcW w:w="1145" w:type="dxa"/>
          </w:tcPr>
          <w:p w:rsidR="001F722B" w:rsidRPr="00B81DC6" w:rsidRDefault="00C1508B" w:rsidP="009221CB">
            <w:pPr>
              <w:rPr>
                <w:rFonts w:ascii="David" w:hAnsi="David" w:cs="David"/>
                <w:sz w:val="20"/>
                <w:szCs w:val="20"/>
                <w:rtl/>
              </w:rPr>
            </w:pPr>
            <w:r>
              <w:rPr>
                <w:rFonts w:ascii="David" w:hAnsi="David" w:cs="David"/>
                <w:sz w:val="20"/>
                <w:szCs w:val="20"/>
              </w:rPr>
              <w:t>0.6785</w:t>
            </w:r>
          </w:p>
        </w:tc>
        <w:tc>
          <w:tcPr>
            <w:tcW w:w="1310" w:type="dxa"/>
          </w:tcPr>
          <w:p w:rsidR="001F722B" w:rsidRPr="00B81DC6" w:rsidRDefault="002A682B" w:rsidP="009221CB">
            <w:pPr>
              <w:rPr>
                <w:rFonts w:ascii="David" w:hAnsi="David" w:cs="David"/>
                <w:sz w:val="20"/>
                <w:szCs w:val="20"/>
                <w:rtl/>
              </w:rPr>
            </w:pPr>
            <w:r>
              <w:rPr>
                <w:rFonts w:ascii="David" w:hAnsi="David" w:cs="David"/>
                <w:sz w:val="20"/>
                <w:szCs w:val="20"/>
              </w:rPr>
              <w:t>19/50=</w:t>
            </w:r>
            <w:r w:rsidR="00C1508B">
              <w:rPr>
                <w:rFonts w:ascii="David" w:hAnsi="David" w:cs="David"/>
                <w:sz w:val="20"/>
                <w:szCs w:val="20"/>
              </w:rPr>
              <w:t>0.38</w:t>
            </w:r>
          </w:p>
        </w:tc>
        <w:tc>
          <w:tcPr>
            <w:tcW w:w="2675" w:type="dxa"/>
          </w:tcPr>
          <w:p w:rsidR="001F722B" w:rsidRPr="00B81DC6" w:rsidRDefault="001F722B" w:rsidP="009221CB">
            <w:pPr>
              <w:rPr>
                <w:rFonts w:ascii="David" w:hAnsi="David" w:cs="David"/>
                <w:sz w:val="20"/>
                <w:szCs w:val="20"/>
                <w:rtl/>
              </w:rPr>
            </w:pPr>
            <w:r w:rsidRPr="00B81DC6">
              <w:rPr>
                <w:rFonts w:ascii="David" w:hAnsi="David" w:cs="David"/>
                <w:sz w:val="20"/>
                <w:szCs w:val="20"/>
              </w:rPr>
              <w:t>Three Gorges Project</w:t>
            </w:r>
          </w:p>
        </w:tc>
        <w:tc>
          <w:tcPr>
            <w:tcW w:w="540" w:type="dxa"/>
          </w:tcPr>
          <w:p w:rsidR="001F722B" w:rsidRPr="00B81DC6" w:rsidRDefault="001F722B" w:rsidP="009221CB">
            <w:pPr>
              <w:rPr>
                <w:rFonts w:ascii="David" w:hAnsi="David" w:cs="David"/>
                <w:sz w:val="20"/>
                <w:szCs w:val="20"/>
                <w:rtl/>
              </w:rPr>
            </w:pPr>
            <w:r w:rsidRPr="00B81DC6">
              <w:rPr>
                <w:rFonts w:ascii="David" w:hAnsi="David" w:cs="David"/>
                <w:sz w:val="20"/>
                <w:szCs w:val="20"/>
              </w:rPr>
              <w:t>416</w:t>
            </w:r>
          </w:p>
        </w:tc>
      </w:tr>
      <w:tr w:rsidR="001F722B" w:rsidRPr="00B81DC6" w:rsidTr="00692E2F">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0.5333</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0.6000</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0.8000</w:t>
            </w:r>
          </w:p>
        </w:tc>
        <w:tc>
          <w:tcPr>
            <w:tcW w:w="1145" w:type="dxa"/>
          </w:tcPr>
          <w:p w:rsidR="001F722B" w:rsidRPr="00B81DC6" w:rsidRDefault="00C1508B" w:rsidP="009221CB">
            <w:pPr>
              <w:rPr>
                <w:rFonts w:ascii="David" w:hAnsi="David" w:cs="David"/>
                <w:sz w:val="20"/>
                <w:szCs w:val="20"/>
                <w:rtl/>
              </w:rPr>
            </w:pPr>
            <w:r>
              <w:rPr>
                <w:rFonts w:ascii="David" w:hAnsi="David" w:cs="David"/>
                <w:sz w:val="20"/>
                <w:szCs w:val="20"/>
              </w:rPr>
              <w:t>0.6444</w:t>
            </w:r>
          </w:p>
        </w:tc>
        <w:tc>
          <w:tcPr>
            <w:tcW w:w="1310" w:type="dxa"/>
          </w:tcPr>
          <w:p w:rsidR="001F722B" w:rsidRPr="00B81DC6" w:rsidRDefault="002A682B" w:rsidP="009221CB">
            <w:pPr>
              <w:rPr>
                <w:rFonts w:ascii="David" w:hAnsi="David" w:cs="David"/>
                <w:sz w:val="20"/>
                <w:szCs w:val="20"/>
                <w:rtl/>
              </w:rPr>
            </w:pPr>
            <w:r>
              <w:rPr>
                <w:rFonts w:ascii="David" w:hAnsi="David" w:cs="David"/>
                <w:sz w:val="20"/>
                <w:szCs w:val="20"/>
              </w:rPr>
              <w:t>29/50=</w:t>
            </w:r>
            <w:r w:rsidR="00C1508B">
              <w:rPr>
                <w:rFonts w:ascii="David" w:hAnsi="David" w:cs="David"/>
                <w:sz w:val="20"/>
                <w:szCs w:val="20"/>
              </w:rPr>
              <w:t>0.58</w:t>
            </w:r>
          </w:p>
        </w:tc>
        <w:tc>
          <w:tcPr>
            <w:tcW w:w="2675" w:type="dxa"/>
          </w:tcPr>
          <w:p w:rsidR="001F722B" w:rsidRPr="00B81DC6" w:rsidRDefault="001F722B" w:rsidP="009221CB">
            <w:pPr>
              <w:rPr>
                <w:rFonts w:ascii="David" w:hAnsi="David" w:cs="David"/>
                <w:sz w:val="20"/>
                <w:szCs w:val="20"/>
                <w:rtl/>
              </w:rPr>
            </w:pPr>
            <w:r w:rsidRPr="00B81DC6">
              <w:rPr>
                <w:rFonts w:ascii="David" w:hAnsi="David" w:cs="David"/>
                <w:sz w:val="20"/>
                <w:szCs w:val="20"/>
              </w:rPr>
              <w:t>robotic technology</w:t>
            </w:r>
          </w:p>
        </w:tc>
        <w:tc>
          <w:tcPr>
            <w:tcW w:w="540" w:type="dxa"/>
          </w:tcPr>
          <w:p w:rsidR="001F722B" w:rsidRPr="00B81DC6" w:rsidRDefault="001F722B" w:rsidP="009221CB">
            <w:pPr>
              <w:rPr>
                <w:rFonts w:ascii="David" w:hAnsi="David" w:cs="David"/>
                <w:sz w:val="20"/>
                <w:szCs w:val="20"/>
                <w:rtl/>
              </w:rPr>
            </w:pPr>
            <w:r w:rsidRPr="00B81DC6">
              <w:rPr>
                <w:rFonts w:ascii="David" w:hAnsi="David" w:cs="David"/>
                <w:sz w:val="20"/>
                <w:szCs w:val="20"/>
              </w:rPr>
              <w:t>431</w:t>
            </w:r>
          </w:p>
        </w:tc>
      </w:tr>
      <w:tr w:rsidR="001F722B" w:rsidRPr="00B81DC6" w:rsidTr="00692E2F">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0.1667</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0.0667</w:t>
            </w:r>
          </w:p>
        </w:tc>
        <w:tc>
          <w:tcPr>
            <w:tcW w:w="1350" w:type="dxa"/>
          </w:tcPr>
          <w:p w:rsidR="001F722B" w:rsidRPr="00B81DC6" w:rsidRDefault="002A682B" w:rsidP="002A682B">
            <w:pPr>
              <w:rPr>
                <w:rFonts w:ascii="David" w:hAnsi="David" w:cs="David"/>
                <w:sz w:val="20"/>
                <w:szCs w:val="20"/>
                <w:rtl/>
              </w:rPr>
            </w:pPr>
            <w:r w:rsidRPr="002A682B">
              <w:rPr>
                <w:rFonts w:ascii="David" w:hAnsi="David" w:cs="David"/>
                <w:sz w:val="20"/>
                <w:szCs w:val="20"/>
              </w:rPr>
              <w:t>0.0000</w:t>
            </w:r>
          </w:p>
        </w:tc>
        <w:tc>
          <w:tcPr>
            <w:tcW w:w="1145" w:type="dxa"/>
          </w:tcPr>
          <w:p w:rsidR="001F722B" w:rsidRPr="00B81DC6" w:rsidRDefault="00C1508B" w:rsidP="009221CB">
            <w:pPr>
              <w:rPr>
                <w:rFonts w:ascii="David" w:hAnsi="David" w:cs="David"/>
                <w:sz w:val="20"/>
                <w:szCs w:val="20"/>
                <w:rtl/>
              </w:rPr>
            </w:pPr>
            <w:r>
              <w:rPr>
                <w:rFonts w:ascii="David" w:hAnsi="David" w:cs="David"/>
                <w:sz w:val="20"/>
                <w:szCs w:val="20"/>
              </w:rPr>
              <w:t>0.0710</w:t>
            </w:r>
          </w:p>
        </w:tc>
        <w:tc>
          <w:tcPr>
            <w:tcW w:w="1310" w:type="dxa"/>
          </w:tcPr>
          <w:p w:rsidR="001F722B" w:rsidRPr="00B81DC6" w:rsidRDefault="002A682B" w:rsidP="009221CB">
            <w:pPr>
              <w:rPr>
                <w:rFonts w:ascii="David" w:hAnsi="David" w:cs="David"/>
                <w:sz w:val="20"/>
                <w:szCs w:val="20"/>
                <w:rtl/>
              </w:rPr>
            </w:pPr>
            <w:r>
              <w:rPr>
                <w:rFonts w:ascii="David" w:hAnsi="David" w:cs="David"/>
                <w:sz w:val="20"/>
                <w:szCs w:val="20"/>
              </w:rPr>
              <w:t>13/50=</w:t>
            </w:r>
            <w:r w:rsidR="00C1508B">
              <w:rPr>
                <w:rFonts w:ascii="David" w:hAnsi="David" w:cs="David"/>
                <w:sz w:val="20"/>
                <w:szCs w:val="20"/>
              </w:rPr>
              <w:t>0.26</w:t>
            </w:r>
          </w:p>
        </w:tc>
        <w:tc>
          <w:tcPr>
            <w:tcW w:w="2675" w:type="dxa"/>
          </w:tcPr>
          <w:p w:rsidR="001F722B" w:rsidRPr="00B81DC6" w:rsidRDefault="001F722B" w:rsidP="009221CB">
            <w:pPr>
              <w:rPr>
                <w:rFonts w:ascii="David" w:hAnsi="David" w:cs="David"/>
                <w:sz w:val="20"/>
                <w:szCs w:val="20"/>
                <w:rtl/>
              </w:rPr>
            </w:pPr>
            <w:r w:rsidRPr="00B81DC6">
              <w:rPr>
                <w:rFonts w:ascii="David" w:hAnsi="David" w:cs="David"/>
                <w:sz w:val="20"/>
                <w:szCs w:val="20"/>
              </w:rPr>
              <w:t>King Hussein, peace</w:t>
            </w:r>
          </w:p>
        </w:tc>
        <w:tc>
          <w:tcPr>
            <w:tcW w:w="540" w:type="dxa"/>
          </w:tcPr>
          <w:p w:rsidR="001F722B" w:rsidRPr="00B81DC6" w:rsidRDefault="001F722B" w:rsidP="009221CB">
            <w:pPr>
              <w:rPr>
                <w:rFonts w:ascii="David" w:hAnsi="David" w:cs="David"/>
                <w:sz w:val="20"/>
                <w:szCs w:val="20"/>
                <w:rtl/>
              </w:rPr>
            </w:pPr>
            <w:r w:rsidRPr="00B81DC6">
              <w:rPr>
                <w:rFonts w:ascii="David" w:hAnsi="David" w:cs="David"/>
                <w:sz w:val="20"/>
                <w:szCs w:val="20"/>
              </w:rPr>
              <w:t>450</w:t>
            </w:r>
          </w:p>
        </w:tc>
      </w:tr>
    </w:tbl>
    <w:p w:rsidR="009A6D3F" w:rsidRDefault="008C1CFB" w:rsidP="00A820EB">
      <w:pPr>
        <w:rPr>
          <w:rtl/>
        </w:rPr>
      </w:pPr>
      <w:r>
        <w:t>Map=</w:t>
      </w:r>
      <w:r w:rsidRPr="008C1CFB">
        <w:t>0.1294</w:t>
      </w:r>
    </w:p>
    <w:p w:rsidR="00692E2F" w:rsidRPr="005E0005" w:rsidRDefault="00692E2F" w:rsidP="00692E2F">
      <w:pPr>
        <w:bidi/>
        <w:rPr>
          <w:rFonts w:hint="cs"/>
          <w:rtl/>
        </w:rPr>
      </w:pPr>
    </w:p>
    <w:sectPr w:rsidR="00692E2F" w:rsidRPr="005E00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B5399E"/>
    <w:multiLevelType w:val="hybridMultilevel"/>
    <w:tmpl w:val="46BE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17"/>
    <w:rsid w:val="00002F00"/>
    <w:rsid w:val="00014D76"/>
    <w:rsid w:val="00021135"/>
    <w:rsid w:val="000312B3"/>
    <w:rsid w:val="00060BFD"/>
    <w:rsid w:val="00090917"/>
    <w:rsid w:val="000C1FE5"/>
    <w:rsid w:val="000D7C0D"/>
    <w:rsid w:val="000E445F"/>
    <w:rsid w:val="00104D79"/>
    <w:rsid w:val="0012126B"/>
    <w:rsid w:val="00123E81"/>
    <w:rsid w:val="00125261"/>
    <w:rsid w:val="0013273E"/>
    <w:rsid w:val="00137CFD"/>
    <w:rsid w:val="00141065"/>
    <w:rsid w:val="0016217D"/>
    <w:rsid w:val="001F722B"/>
    <w:rsid w:val="00251A84"/>
    <w:rsid w:val="0025617E"/>
    <w:rsid w:val="00270067"/>
    <w:rsid w:val="0028692C"/>
    <w:rsid w:val="002A682B"/>
    <w:rsid w:val="002C438A"/>
    <w:rsid w:val="002D3E34"/>
    <w:rsid w:val="002D742A"/>
    <w:rsid w:val="002E1A3D"/>
    <w:rsid w:val="002E64D1"/>
    <w:rsid w:val="002F0702"/>
    <w:rsid w:val="003513B0"/>
    <w:rsid w:val="003801EB"/>
    <w:rsid w:val="003912DB"/>
    <w:rsid w:val="00392C92"/>
    <w:rsid w:val="003972BF"/>
    <w:rsid w:val="003D72A9"/>
    <w:rsid w:val="003E4FC8"/>
    <w:rsid w:val="004121A9"/>
    <w:rsid w:val="00486D8D"/>
    <w:rsid w:val="004877C4"/>
    <w:rsid w:val="00490F8E"/>
    <w:rsid w:val="004C62B7"/>
    <w:rsid w:val="004F6B05"/>
    <w:rsid w:val="005C0FDE"/>
    <w:rsid w:val="005E0005"/>
    <w:rsid w:val="00603982"/>
    <w:rsid w:val="006278A3"/>
    <w:rsid w:val="00630E88"/>
    <w:rsid w:val="00643A4D"/>
    <w:rsid w:val="006641A9"/>
    <w:rsid w:val="0066545A"/>
    <w:rsid w:val="0068011D"/>
    <w:rsid w:val="00692E2F"/>
    <w:rsid w:val="00726F62"/>
    <w:rsid w:val="007318CD"/>
    <w:rsid w:val="00740B4C"/>
    <w:rsid w:val="00772BD0"/>
    <w:rsid w:val="00797365"/>
    <w:rsid w:val="007A43F5"/>
    <w:rsid w:val="007C03F9"/>
    <w:rsid w:val="007F4ED4"/>
    <w:rsid w:val="00817701"/>
    <w:rsid w:val="008441AC"/>
    <w:rsid w:val="00853B0A"/>
    <w:rsid w:val="00860AA9"/>
    <w:rsid w:val="0086285A"/>
    <w:rsid w:val="008C1CFB"/>
    <w:rsid w:val="008D5405"/>
    <w:rsid w:val="008E6C28"/>
    <w:rsid w:val="008E7E88"/>
    <w:rsid w:val="00912A48"/>
    <w:rsid w:val="00931825"/>
    <w:rsid w:val="0097697D"/>
    <w:rsid w:val="00991C50"/>
    <w:rsid w:val="009978F3"/>
    <w:rsid w:val="009A6D3F"/>
    <w:rsid w:val="009B70DD"/>
    <w:rsid w:val="009C0689"/>
    <w:rsid w:val="009C5A39"/>
    <w:rsid w:val="00A1543D"/>
    <w:rsid w:val="00A24256"/>
    <w:rsid w:val="00A25F8A"/>
    <w:rsid w:val="00A55031"/>
    <w:rsid w:val="00A6753C"/>
    <w:rsid w:val="00A820EB"/>
    <w:rsid w:val="00AB0123"/>
    <w:rsid w:val="00AB6B16"/>
    <w:rsid w:val="00AC03E6"/>
    <w:rsid w:val="00AC791B"/>
    <w:rsid w:val="00AD2D36"/>
    <w:rsid w:val="00AE1C4C"/>
    <w:rsid w:val="00B03665"/>
    <w:rsid w:val="00B20D4A"/>
    <w:rsid w:val="00B37057"/>
    <w:rsid w:val="00B5514D"/>
    <w:rsid w:val="00B61DF9"/>
    <w:rsid w:val="00B6538E"/>
    <w:rsid w:val="00BD61E7"/>
    <w:rsid w:val="00C048CE"/>
    <w:rsid w:val="00C12794"/>
    <w:rsid w:val="00C1508B"/>
    <w:rsid w:val="00C22DF7"/>
    <w:rsid w:val="00C276DC"/>
    <w:rsid w:val="00C52CC8"/>
    <w:rsid w:val="00CA5DD0"/>
    <w:rsid w:val="00CC1E02"/>
    <w:rsid w:val="00CF3B35"/>
    <w:rsid w:val="00D00481"/>
    <w:rsid w:val="00D4099E"/>
    <w:rsid w:val="00D46C8B"/>
    <w:rsid w:val="00D47C87"/>
    <w:rsid w:val="00DC1F6F"/>
    <w:rsid w:val="00DD538C"/>
    <w:rsid w:val="00E1147E"/>
    <w:rsid w:val="00E2122B"/>
    <w:rsid w:val="00E23029"/>
    <w:rsid w:val="00E33F39"/>
    <w:rsid w:val="00E410DE"/>
    <w:rsid w:val="00E46BAC"/>
    <w:rsid w:val="00E9370A"/>
    <w:rsid w:val="00EA79AA"/>
    <w:rsid w:val="00EB4C4D"/>
    <w:rsid w:val="00EE1D4D"/>
    <w:rsid w:val="00FB16E4"/>
    <w:rsid w:val="00FB7EE4"/>
    <w:rsid w:val="00FC28B5"/>
    <w:rsid w:val="00FD3A12"/>
    <w:rsid w:val="00FF7B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D6A1C-452A-4F46-BAEE-F30A1486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917"/>
    <w:pPr>
      <w:ind w:left="720"/>
      <w:contextualSpacing/>
    </w:pPr>
  </w:style>
  <w:style w:type="character" w:styleId="a4">
    <w:name w:val="Subtle Reference"/>
    <w:basedOn w:val="a0"/>
    <w:uiPriority w:val="31"/>
    <w:qFormat/>
    <w:rsid w:val="00A55031"/>
    <w:rPr>
      <w:smallCaps/>
      <w:color w:val="5A5A5A" w:themeColor="text1" w:themeTint="A5"/>
    </w:rPr>
  </w:style>
  <w:style w:type="paragraph" w:styleId="a5">
    <w:name w:val="Subtitle"/>
    <w:basedOn w:val="a"/>
    <w:next w:val="a"/>
    <w:link w:val="a6"/>
    <w:uiPriority w:val="11"/>
    <w:qFormat/>
    <w:rsid w:val="00A55031"/>
    <w:pPr>
      <w:numPr>
        <w:ilvl w:val="1"/>
      </w:numPr>
    </w:pPr>
    <w:rPr>
      <w:rFonts w:eastAsiaTheme="minorEastAsia"/>
      <w:color w:val="5A5A5A" w:themeColor="text1" w:themeTint="A5"/>
      <w:spacing w:val="15"/>
    </w:rPr>
  </w:style>
  <w:style w:type="character" w:customStyle="1" w:styleId="a6">
    <w:name w:val="כותרת משנה תו"/>
    <w:basedOn w:val="a0"/>
    <w:link w:val="a5"/>
    <w:uiPriority w:val="11"/>
    <w:rsid w:val="00A55031"/>
    <w:rPr>
      <w:rFonts w:eastAsiaTheme="minorEastAsia"/>
      <w:color w:val="5A5A5A" w:themeColor="text1" w:themeTint="A5"/>
      <w:spacing w:val="15"/>
    </w:rPr>
  </w:style>
  <w:style w:type="paragraph" w:styleId="HTML">
    <w:name w:val="HTML Preformatted"/>
    <w:basedOn w:val="a"/>
    <w:link w:val="HTML0"/>
    <w:uiPriority w:val="99"/>
    <w:unhideWhenUsed/>
    <w:rsid w:val="00125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125261"/>
    <w:rPr>
      <w:rFonts w:ascii="Courier New" w:eastAsia="Times New Roman" w:hAnsi="Courier New" w:cs="Courier New"/>
      <w:sz w:val="20"/>
      <w:szCs w:val="20"/>
    </w:rPr>
  </w:style>
  <w:style w:type="table" w:styleId="a7">
    <w:name w:val="Table Grid"/>
    <w:basedOn w:val="a1"/>
    <w:uiPriority w:val="39"/>
    <w:rsid w:val="001F7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692E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Intense Quote"/>
    <w:basedOn w:val="a"/>
    <w:next w:val="a"/>
    <w:link w:val="aa"/>
    <w:uiPriority w:val="30"/>
    <w:qFormat/>
    <w:rsid w:val="00E937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a">
    <w:name w:val="ציטוט חזק תו"/>
    <w:basedOn w:val="a0"/>
    <w:link w:val="a9"/>
    <w:uiPriority w:val="30"/>
    <w:rsid w:val="00E9370A"/>
    <w:rPr>
      <w:i/>
      <w:iCs/>
      <w:color w:val="5B9BD5" w:themeColor="accent1"/>
    </w:rPr>
  </w:style>
  <w:style w:type="paragraph" w:styleId="ab">
    <w:name w:val="Title"/>
    <w:basedOn w:val="a"/>
    <w:next w:val="a"/>
    <w:link w:val="ac"/>
    <w:uiPriority w:val="10"/>
    <w:qFormat/>
    <w:rsid w:val="00E93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כותרת טקסט תו"/>
    <w:basedOn w:val="a0"/>
    <w:link w:val="ab"/>
    <w:uiPriority w:val="10"/>
    <w:rsid w:val="00E937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27467">
      <w:bodyDiv w:val="1"/>
      <w:marLeft w:val="0"/>
      <w:marRight w:val="0"/>
      <w:marTop w:val="0"/>
      <w:marBottom w:val="0"/>
      <w:divBdr>
        <w:top w:val="none" w:sz="0" w:space="0" w:color="auto"/>
        <w:left w:val="none" w:sz="0" w:space="0" w:color="auto"/>
        <w:bottom w:val="none" w:sz="0" w:space="0" w:color="auto"/>
        <w:right w:val="none" w:sz="0" w:space="0" w:color="auto"/>
      </w:divBdr>
    </w:div>
    <w:div w:id="18505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8</Pages>
  <Words>2767</Words>
  <Characters>13835</Characters>
  <Application>Microsoft Office Word</Application>
  <DocSecurity>0</DocSecurity>
  <Lines>115</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אלינור שלום</dc:creator>
  <cp:keywords/>
  <dc:description/>
  <cp:lastModifiedBy>נגה אגמון</cp:lastModifiedBy>
  <cp:revision>90</cp:revision>
  <dcterms:created xsi:type="dcterms:W3CDTF">2017-01-18T17:42:00Z</dcterms:created>
  <dcterms:modified xsi:type="dcterms:W3CDTF">2017-01-22T18:14:00Z</dcterms:modified>
</cp:coreProperties>
</file>