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Ipsa cumque sapiente vero</w:t>
      </w:r>
    </w:p>
    <w:p>
      <w:r>
        <w:t>Aspernatur dicta dolorum quibusdam quod. Maxime ea quae modi repellat quidem aperiam maxime. Atque adipisci modi omnis doloribus.</w:t>
        <w:br/>
        <w:t>Magnam vero dolores iure modi fugit. Ipsa ea ab ea praesentium commodi quia perferendis. Numquam sit distinctio harum enim hic reiciendis unde. Distinctio optio quam eveniet unde officia.</w:t>
        <w:br/>
        <w:t>Reiciendis facilis esse nobis velit suscipit facere quas. Totam nulla provident aspernatur non. Expedita debitis repellendus optio eius veniam nobis.</w:t>
      </w:r>
    </w:p>
    <w:p>
      <w:pPr>
        <w:pStyle w:val="Heading1"/>
      </w:pPr>
      <w:r>
        <w:t>Dolore quo labore vitae</w:t>
      </w:r>
    </w:p>
    <w:p>
      <w:r>
        <w:t>Pariatur fuga repudiandae aperiam vero. Saepe unde expedita velit laborum quia id.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