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Est rem enim provident eius</w:t>
      </w:r>
    </w:p>
    <w:p>
      <w:r>
        <w:t>Magni quod dolore laborum assumenda. Voluptatum illo nisi unde. Perspiciatis quo quaerat iste excepturi.</w:t>
      </w:r>
    </w:p>
    <w:p>
      <w:pPr>
        <w:pStyle w:val="Heading1"/>
      </w:pPr>
      <w:r>
        <w:t>Quaerat quos voluptates ab</w:t>
      </w:r>
    </w:p>
    <w:p>
      <w:r>
        <w:t>Harum assumenda sint nobis ducimus. Eaque atque nihil enim. Illum voluptatibus cumque reprehenderit aperiam. Odio id ab suscipit optio inventore.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