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nemo dolorem minus</w:t>
      </w:r>
    </w:p>
    <w:p>
      <w:r>
        <w:t>Fugiat itaque nesciunt cupiditate voluptatum voluptatum repellendus.</w:t>
      </w:r>
    </w:p>
    <w:p>
      <w:pPr>
        <w:pStyle w:val="Heading1"/>
      </w:pPr>
      <w:r>
        <w:t>Architecto quas et nobis sit</w:t>
      </w:r>
    </w:p>
    <w:p>
      <w:r>
        <w:t>Optio aspernatur qui quas culpa repellendus quas consequuntur ut. Laboriosam corporis consequatur aliquid commodi. Nesciunt praesentium saepe adipisci consequatur aliquid delectus veritatis.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