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Nisi illum voluptate ipsa</w:t>
      </w:r>
    </w:p>
    <w:p>
      <w:r>
        <w:t>Repellendus quod odit sit impedit sequi ipsa. Culpa assumenda cupiditate magni officiis quos temporibus. Expedita cupiditate autem excepturi laboriosam.</w:t>
        <w:br/>
        <w:t>Praesentium culpa illum inventore neque placeat quam excepturi doloribus. Unde quod id architecto labore maxime sapiente perspiciatis. Nihil nostrum iste dolorem fugiat enim. Deserunt nam provident quis suscipit reiciendis.</w:t>
      </w:r>
    </w:p>
    <w:p>
      <w:pPr>
        <w:pStyle w:val="Heading1"/>
      </w:pPr>
      <w:r>
        <w:t>Eos ducimus tenetur ut odit</w:t>
      </w:r>
    </w:p>
    <w:p>
      <w:r>
        <w:t>Tempora at vero tenetur autem explicabo.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