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modi commodi magni vero</w:t>
      </w:r>
    </w:p>
    <w:p>
      <w:r>
        <w:t>Quisquam quidem incidunt suscipit reprehenderit magni odit. Odio animi minima nesciunt. Cumque explicabo modi ex eaque porro excepturi.</w:t>
        <w:br/>
        <w:t>Hic repellat excepturi molestias labore. Ipsa veniam neque praesentium odio. Temporibus quia fugit fugit ipsa tenetur. Ex atque amet ducimus quibusdam nihil dolorum ipsum.</w:t>
      </w:r>
    </w:p>
    <w:p>
      <w:pPr>
        <w:pStyle w:val="Heading1"/>
      </w:pPr>
      <w:r>
        <w:t>Earum hic est adipisci quos</w:t>
      </w:r>
    </w:p>
    <w:p>
      <w:r>
        <w:t>Quibusdam quasi consectetur minus sequi illo.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