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Illum et ipsum iste illo</w:t>
      </w:r>
    </w:p>
    <w:p>
      <w:r>
        <w:t>A odio facilis tenetur aliquid iure quibusdam deleniti. Reiciendis illum provident provident quod nobis.</w:t>
      </w:r>
    </w:p>
    <w:p>
      <w:pPr>
        <w:pStyle w:val="Heading1"/>
      </w:pPr>
      <w:r>
        <w:t>Sunt vel maxime a nemo</w:t>
      </w:r>
    </w:p>
    <w:p>
      <w:r>
        <w:t>At et labore ipsa illum dignissimos. Quis aspernatur a temporibus dignissimos earum non.</w:t>
        <w:br/>
        <w:t>In saepe rerum exercitationem accusantium dolorum aperiam officia. Quas voluptas repellat repudiandae dicta cum. Perspiciatis quod optio dolorum aliquam iure. Necessitatibus voluptatibus rerum eos quos velit atque.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