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Veniam suscipit magni magnam</w:t>
      </w:r>
    </w:p>
    <w:p>
      <w:r>
        <w:t>Dolorem alias maiores accusamus rerum deleniti nemo. Qui eaque sint reprehenderit deleniti rerum. Ducimus saepe aspernatur fugit ducimus eveniet veritatis. Aliquam asperiores mollitia illum omnis non quasi.</w:t>
        <w:br/>
        <w:t>Nisi veritatis illum optio quia nesciunt commodi. Voluptatem nesciunt fugiat quia eius sunt. Cupiditate illum vel quia facilis in consectetur. Adipisci dolor cumque et unde harum illum sit quo.</w:t>
      </w:r>
    </w:p>
    <w:p>
      <w:pPr>
        <w:pStyle w:val="Heading1"/>
      </w:pPr>
      <w:r>
        <w:t>Beatae et amet illo</w:t>
      </w:r>
    </w:p>
    <w:p>
      <w:r>
        <w:t>Maiores quibusdam error molestiae quibusdam veniam ut animi. Perferendis aut debitis neque voluptas.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