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Beatae sapiente expedita est</w:t>
      </w:r>
    </w:p>
    <w:p>
      <w:r>
        <w:t>Blanditiis voluptatibus optio maxime numquam officia beatae. Adipisci odit id molestiae maxime hic totam. Corporis vitae aperiam consequuntur itaque ut accusantium. Non tenetur doloremque accusamus tempora.</w:t>
        <w:br/>
        <w:t>Eum occaecati provident quidem placeat nesciunt. Beatae ipsa cum quod suscipit dolores perspiciatis voluptatem.</w:t>
        <w:br/>
        <w:t>Est aspernatur molestias fuga. Neque dicta fuga cupiditate. Similique ipsum facere quos. Sapiente facere voluptatem tenetur qui quasi quam.</w:t>
      </w:r>
    </w:p>
    <w:p>
      <w:pPr>
        <w:pStyle w:val="Heading1"/>
      </w:pPr>
      <w:r>
        <w:t>Ex velit nesciunt eum</w:t>
      </w:r>
    </w:p>
    <w:p>
      <w:r>
        <w:t>Atque ab hic sint aspernatur ab facere explicabo. Est laborum expedita odit modi consequatur debitis est. Corrupti neque tempora iusto adipisci labore dignissimos deserunt.</w:t>
        <w:br/>
        <w:t>Minima eum porro harum occaecati non tempora. Veritatis porro qui enim quod consectetur. Harum veritatis reiciendis tempore ratione.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