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Soluta expedita nobis nam</w:t>
      </w:r>
    </w:p>
    <w:p>
      <w:r>
        <w:t>Quo tenetur aperiam a iste cumque nam quo. In distinctio iure deserunt quos tenetur.</w:t>
      </w:r>
    </w:p>
    <w:p>
      <w:pPr>
        <w:pStyle w:val="Heading1"/>
      </w:pPr>
      <w:r>
        <w:t>Porro nisi quas quibusdam</w:t>
      </w:r>
    </w:p>
    <w:p>
      <w:r>
        <w:t>Delectus impedit minus esse accusantium quidem.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