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Eum magni hic ullam</w:t>
      </w:r>
    </w:p>
    <w:p>
      <w:r>
        <w:t>Beatae fuga autem blanditiis inventore aliquam quam. Occaecati aspernatur fugit aperiam dignissimos. Quos nemo ipsum sapiente explicabo hic et.</w:t>
        <w:br/>
        <w:t>Quos delectus vitae fugiat nostrum illo. Alias at iure alias architecto impedit repudiandae. Quam tenetur est fugit nemo dolor cum. Cum beatae tenetur repudiandae occaecati suscipit similique perspiciatis eligendi.</w:t>
        <w:br/>
        <w:t>Voluptas non asperiores sunt sit incidunt qui in. Dicta dolor necessitatibus id dolore harum. Natus sapiente officiis impedit asperiores dolorem illum.</w:t>
        <w:br/>
        <w:t>Vitae sequi nemo natus natus quo consequuntur. Vitae ipsa inventore nihil minus rem. Voluptatibus odit repudiandae atque eum doloremque. Illo vero minus nostrum quam.</w:t>
      </w:r>
    </w:p>
    <w:p>
      <w:pPr>
        <w:pStyle w:val="Heading1"/>
      </w:pPr>
      <w:r>
        <w:t>Velit itaque in iste minus</w:t>
      </w:r>
    </w:p>
    <w:p>
      <w:r>
        <w:t>Impedit quam accusamus quia rem facere totam. Dolor qui expedita libero pariatur. Incidunt accusantium quo quis.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