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Saepe et delectus quos odit</w:t>
      </w:r>
    </w:p>
    <w:p>
      <w:r>
        <w:t>Enim odio harum officiis nam nam pariatur assumenda. Consectetur vel nulla minus vero est voluptatibus accusantium. Iusto nisi illum repellendus modi temporibus sunt iusto.</w:t>
      </w:r>
    </w:p>
    <w:p>
      <w:pPr>
        <w:pStyle w:val="Heading1"/>
      </w:pPr>
      <w:r>
        <w:t>Fugit vero odit quis iure</w:t>
      </w:r>
    </w:p>
    <w:p>
      <w:r>
        <w:t>Fugit quae amet doloremque consectetur officia quisquam. Tenetur occaecati consectetur nihil porro. Qui consequuntur corrupti architecto esse maiores aspernatur error.</w:t>
        <w:br/>
        <w:t>Pariatur quas mollitia ratione exercitationem at. Eveniet repellat ipsum quaerat neque animi natus cupiditate. Ullam culpa pariatur adipisci voluptas.</w:t>
        <w:br/>
        <w:t>Soluta soluta ratione magnam totam dicta. Necessitatibus fugiat illo veniam culpa placeat saepe ducimus. Natus vero pariatur similique necessitatibus iste accusamus.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