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 omnis quaerat sequi</w:t>
      </w:r>
    </w:p>
    <w:p>
      <w:r>
        <w:t>Pariatur maiores error velit fugit. Id ipsa illum corporis facere quidem minima. Eos hic voluptate dignissimos suscipit eius voluptates. Deserunt quam rem reprehenderit nostrum praesentium iure.</w:t>
      </w:r>
    </w:p>
    <w:p>
      <w:pPr>
        <w:pStyle w:val="Heading1"/>
      </w:pPr>
      <w:r>
        <w:t>Hic praesentium vel amet</w:t>
      </w:r>
    </w:p>
    <w:p>
      <w:r>
        <w:t>Magnam reprehenderit voluptatum hic recusandae. Blanditiis suscipit odio illum ullam quis sint alias fugiat. Veniam ex cupiditate consequatur deserunt. Nisi quae ducimus et deleniti iure dolorem.</w:t>
        <w:br/>
        <w:t>Eligendi ducimus assumenda illo similique cupiditate. Enim cumque iusto voluptate. Illo exercitationem neque illum laudantium ut.</w:t>
        <w:br/>
        <w:t>Dolor iure minima deserunt impedit aliquam tempore saepe. Illo quam fuga eos quibusdam fugit. Necessitatibus incidunt molestiae dolorem dolores eius perferendis eligendi. Esse doloribus praesentium distinctio laboriosam impedit libero.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