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Cumque esse ullam ut dolore</w:t>
      </w:r>
    </w:p>
    <w:p>
      <w:r>
        <w:t>Aliquam ullam ratione doloremque eveniet nemo. Quasi possimus voluptas omnis sint quam.</w:t>
      </w:r>
    </w:p>
    <w:p>
      <w:pPr>
        <w:pStyle w:val="Heading1"/>
      </w:pPr>
      <w:r>
        <w:t>Vel at molestiae repellat</w:t>
      </w:r>
    </w:p>
    <w:p>
      <w:r>
        <w:t>Totam libero harum illo nisi excepturi cumque dicta. Accusamus beatae dicta libero accusantium repellendus.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