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Illum ex delectus minus</w:t>
      </w:r>
    </w:p>
    <w:p>
      <w:r>
        <w:t>Quam neque libero dolorum dolor consequatur doloribus voluptatem. Quod voluptate iste tempora consequatur veritatis asperiores. Distinctio dolorem architecto exercitationem.</w:t>
        <w:br/>
        <w:t>Alias facere repudiandae dolores. Aliquid dicta nostrum quibusdam dolorem vel iste. Aperiam recusandae molestias cupiditate ad corrupti a.</w:t>
      </w:r>
    </w:p>
    <w:p>
      <w:pPr>
        <w:pStyle w:val="Heading1"/>
      </w:pPr>
      <w:r>
        <w:t>Quia esse non voluptatem</w:t>
      </w:r>
    </w:p>
    <w:p>
      <w:r>
        <w:t>Ut vel tempore nobis odit id nemo. Molestias iusto eligendi eos.</w:t>
        <w:br/>
        <w:t>Temporibus laborum quae tempora sed sequi dolorem velit. Non amet dolor vitae similique iste.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