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et sapiente dicta</w:t>
      </w:r>
    </w:p>
    <w:p>
      <w:r>
        <w:t>Corporis repellat debitis numquam nam officia. Perferendis quia labore mollitia aspernatur unde impedit corporis. Doloribus repudiandae ex enim.</w:t>
      </w:r>
    </w:p>
    <w:p>
      <w:pPr>
        <w:pStyle w:val="Heading1"/>
      </w:pPr>
      <w:r>
        <w:t>Nulla ut est blanditiis quas</w:t>
      </w:r>
    </w:p>
    <w:p>
      <w:r>
        <w:t>Ea praesentium quaerat veniam animi repudiandae ex ut officia. Facilis alias veritatis nobis nostrum quisquam veniam. Rem repellat rem sit libero non rerum sit rem. Dolorum sequi mollitia perferendis sint.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