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Natus ipsam aperiam aut iure</w:t>
      </w:r>
    </w:p>
    <w:p>
      <w:r>
        <w:t>Ipsum nesciunt doloremque tempora ullam praesentium aut excepturi. Temporibus blanditiis unde maxime. Illum ea delectus repellat voluptatem provident.</w:t>
        <w:br/>
        <w:t>Quo recusandae nam repudiandae qui cum nam. Animi rem nostrum aperiam corporis. Assumenda aperiam eligendi natus aliquid earum at. Tenetur quasi molestiae ipsam quibusdam unde non doloremque.</w:t>
      </w:r>
    </w:p>
    <w:p>
      <w:pPr>
        <w:pStyle w:val="Heading1"/>
      </w:pPr>
      <w:r>
        <w:t>Corporis eum accusamus ullam</w:t>
      </w:r>
    </w:p>
    <w:p>
      <w:r>
        <w:t>Rerum consectetur ea impedit. Autem nobis unde repellendus. Esse corrupti quam odio error. Tempore maiores deleniti quaerat ducimus.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