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Unde ex corrupti odio quo</w:t>
      </w:r>
    </w:p>
    <w:p>
      <w:r>
        <w:t>Distinctio aliquid libero natus sint distinctio eligendi repudiandae. Et nesciunt nemo veritatis neque veritatis illo. Voluptatum voluptatem eum nisi quidem voluptatem ullam.</w:t>
        <w:br/>
        <w:t>Ut corrupti quis asperiores iusto magnam asperiores dignissimos. Neque harum sapiente laboriosam cumque vero.</w:t>
        <w:br/>
        <w:t>Voluptas laborum porro accusamus ratione. Explicabo quod inventore commodi veritatis molestias aperiam nobis.</w:t>
      </w:r>
    </w:p>
    <w:p>
      <w:pPr>
        <w:pStyle w:val="Heading1"/>
      </w:pPr>
      <w:r>
        <w:t>Alias corrupti ea quae sint</w:t>
      </w:r>
    </w:p>
    <w:p>
      <w:r>
        <w:t>Nam a ratione pariatur explicabo vitae quo. Incidunt placeat neque aut autem ullam. Reiciendis maiores reiciendis quisquam velit placeat consequuntur non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