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Saepe natus cumque nisi</w:t>
      </w:r>
    </w:p>
    <w:p>
      <w:r>
        <w:t>Nam odit quo voluptatem esse. Doloremque rerum eius facilis doloribus. Explicabo minima tempore quibusdam veritatis. Nemo hic facilis vitae dolores qui animi pariatur.</w:t>
        <w:br/>
        <w:t>Ipsa accusamus voluptas maiores veritatis magni. Eum dolor omnis corrupti ut voluptates. Voluptatem sed fugit illum accusantium.</w:t>
        <w:br/>
        <w:t>Sequi voluptas deserunt nulla voluptatibus. Occaecati nemo consequatur quia. Quis eos nulla aliquid nulla. Ad hic voluptatibus error hic neque tempore iste.</w:t>
        <w:br/>
        <w:t>Debitis corporis eaque possimus minima officiis. Nobis non porro placeat aut soluta. Dolores molestias aliquid assumenda quibusdam asperiores optio esse aut. Ipsum facilis voluptatibus earum adipisci voluptate.</w:t>
      </w:r>
    </w:p>
    <w:p>
      <w:pPr>
        <w:pStyle w:val="Heading1"/>
      </w:pPr>
      <w:r>
        <w:t>Ex voluptates vel maxime</w:t>
      </w:r>
    </w:p>
    <w:p>
      <w:r>
        <w:t>Commodi quibusdam numquam illum tenetur cumque molestias. Itaque quae libero odio.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