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Vero tempora cupiditate quae</w:t>
      </w:r>
    </w:p>
    <w:p>
      <w:r>
        <w:t>Rem aliquam ab minima et vitae dolorum suscipit. Consequuntur in blanditiis totam maxime. Ipsum necessitatibus iusto necessitatibus odio. Magnam nulla doloremque repellendus voluptate.</w:t>
      </w:r>
    </w:p>
    <w:p>
      <w:pPr>
        <w:pStyle w:val="Heading1"/>
      </w:pPr>
      <w:r>
        <w:t>Odio commodi omnis nesciunt</w:t>
      </w:r>
    </w:p>
    <w:p>
      <w:r>
        <w:t>Ducimus harum nostrum quia repellat. Nesciunt dolorem ex rerum commodi aspernatur. Odio odio natus est inventore.</w:t>
        <w:br/>
        <w:t>Dicta reprehenderit ea voluptates. Similique voluptas eum repellendus saepe qui illo fugiat. Molestiae maiores provident iusto harum iste. Tempore architecto ab magnam harum eius quis iste.</w:t>
        <w:br/>
        <w:t>Ab fugit vel vero asperiores. Fugiat quidem possimus a quisquam omnis voluptatum. Dolore dicta est possimus recusandae culpa.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