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Saepe sunt repellat in</w:t>
      </w:r>
    </w:p>
    <w:p>
      <w:r>
        <w:t>Itaque quia deleniti sed maiores delectus dicta. Alias nobis vero fugiat. Dolor eveniet tenetur sit consequuntur tempora.</w:t>
      </w:r>
    </w:p>
    <w:p>
      <w:pPr>
        <w:pStyle w:val="Heading1"/>
      </w:pPr>
      <w:r>
        <w:t>Id maxime ducimus quae</w:t>
      </w:r>
    </w:p>
    <w:p>
      <w:r>
        <w:t>Excepturi voluptas repudiandae a sit ipsam molestiae. Recusandae nostrum voluptate voluptates. Id dolores sunt dolor illo maxime officiis blanditiis.</w:t>
        <w:br/>
        <w:t>Est in ipsum temporibus. Ab itaque fugit est reprehenderit a repellendus vero eveniet. Nam nam modi cumque eum est rem recusandae. Suscipit minima corrupti magnam voluptatem placeat autem.</w:t>
        <w:br/>
        <w:t>Non est molestiae quod sit cumque. Excepturi fuga aspernatur voluptate alias dicta. Libero a facere quo inventore exercitationem earum.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