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Nam illum saepe facilis</w:t>
      </w:r>
    </w:p>
    <w:p>
      <w:r>
        <w:t>Quidem facere optio ratione accusamus sint soluta perferendis consequuntur. Fugit enim dolor ut dolorem non aspernatur.</w:t>
      </w:r>
    </w:p>
    <w:p>
      <w:pPr>
        <w:pStyle w:val="Heading1"/>
      </w:pPr>
      <w:r>
        <w:t>Ea inventore quam placeat</w:t>
      </w:r>
    </w:p>
    <w:p>
      <w:r>
        <w:t>Quam occaecati quod nostrum odit perspiciatis voluptatem consequatur. Laboriosam cumque nulla unde vero. Harum repudiandae deserunt voluptatibus ea sunt repellendus ullam natus. Magni blanditiis vitae vitae dicta illo.</w:t>
        <w:br/>
        <w:t>Amet minima explicabo magnam nemo. Sequi excepturi excepturi deleniti voluptates. Nobis soluta reprehenderit saepe omnis dicta sequi aliquam.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