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85BE" w14:textId="77777777" w:rsidR="00DB4BAC" w:rsidRDefault="00E0797D" w:rsidP="00A619D0">
      <w:pPr>
        <w:jc w:val="both"/>
      </w:pPr>
      <w:r>
        <w:t>Research</w:t>
      </w:r>
    </w:p>
    <w:p w14:paraId="329AB7A5" w14:textId="77777777" w:rsidR="00E0797D" w:rsidRDefault="00E0797D" w:rsidP="00A619D0">
      <w:pPr>
        <w:jc w:val="both"/>
      </w:pPr>
    </w:p>
    <w:p w14:paraId="748404E3" w14:textId="39AF06F0" w:rsidR="00E0797D" w:rsidRDefault="000B635B" w:rsidP="00A619D0">
      <w:pPr>
        <w:ind w:left="708" w:hanging="708"/>
        <w:jc w:val="both"/>
      </w:pPr>
      <w:r>
        <w:t>Gamma-</w:t>
      </w:r>
      <w:r w:rsidR="00983BDB">
        <w:t>Ray Bursts (GRB) were first detected</w:t>
      </w:r>
      <w:r>
        <w:t xml:space="preserve"> in 196</w:t>
      </w:r>
      <w:r w:rsidR="00A1425C">
        <w:t>7</w:t>
      </w:r>
      <w:r>
        <w:t xml:space="preserve"> by the </w:t>
      </w:r>
      <w:r w:rsidR="00A1425C">
        <w:t>American NASA vela</w:t>
      </w:r>
      <w:commentRangeStart w:id="0"/>
      <w:r>
        <w:t xml:space="preserve"> satellite</w:t>
      </w:r>
      <w:commentRangeEnd w:id="0"/>
      <w:r>
        <w:rPr>
          <w:rStyle w:val="CommentReference"/>
        </w:rPr>
        <w:commentReference w:id="0"/>
      </w:r>
      <w:r w:rsidR="00A1425C">
        <w:t>s</w:t>
      </w:r>
      <w:r w:rsidR="004D019E">
        <w:t>.</w:t>
      </w:r>
      <w:r w:rsidR="00666919">
        <w:t xml:space="preserve"> </w:t>
      </w:r>
      <w:r w:rsidR="006A7E8B">
        <w:t>They consist in a short and bright flash of gamma rays (energy from 100 keV to several MeV)</w:t>
      </w:r>
      <w:r w:rsidR="00B157BC">
        <w:t xml:space="preserve">, </w:t>
      </w:r>
      <w:r w:rsidR="00666919">
        <w:t>lasting from under a to a few tens of seconds.</w:t>
      </w:r>
      <w:r w:rsidR="00A619D0">
        <w:t xml:space="preserve"> </w:t>
      </w:r>
      <w:r w:rsidR="003454D3">
        <w:t>They are the result of the most luminous explosions in the Universe, launching jetted ultra-relativistic blast waves into their environment.</w:t>
      </w:r>
    </w:p>
    <w:p w14:paraId="37D4EA0A" w14:textId="77777777" w:rsidR="006E6433" w:rsidRDefault="006E6433" w:rsidP="00A619D0">
      <w:pPr>
        <w:ind w:left="708" w:hanging="708"/>
        <w:jc w:val="both"/>
      </w:pPr>
    </w:p>
    <w:p w14:paraId="7E234C68" w14:textId="40371C5D" w:rsidR="006E6433" w:rsidRDefault="006E6433" w:rsidP="00A619D0">
      <w:pPr>
        <w:ind w:left="708" w:hanging="708"/>
        <w:jc w:val="both"/>
      </w:pPr>
      <w:r>
        <w:t xml:space="preserve">Today, is </w:t>
      </w:r>
      <w:proofErr w:type="spellStart"/>
      <w:r>
        <w:t>is</w:t>
      </w:r>
      <w:proofErr w:type="spellEnd"/>
      <w:r>
        <w:t xml:space="preserve"> known that these explosions are triggered by the collapse of a supermassive star (long GRB) or by the merger of two neutron stars (short GRB)</w:t>
      </w:r>
      <w:r w:rsidR="00501B24">
        <w:t>, with the recent detection of gravitational waves spectacularly confirming the latter connection</w:t>
      </w:r>
      <w:r w:rsidR="009D2FEC">
        <w:t>.</w:t>
      </w:r>
      <w:r w:rsidR="00AE1E07">
        <w:t xml:space="preserve"> The accretion phenomenon onto the remnant is able to power ultra-</w:t>
      </w:r>
      <w:proofErr w:type="spellStart"/>
      <w:r w:rsidR="00AE1E07">
        <w:t>relativisitic</w:t>
      </w:r>
      <w:proofErr w:type="spellEnd"/>
      <w:r w:rsidR="00AE1E07">
        <w:t xml:space="preserve"> collimated outflows  (jets) that collide with the </w:t>
      </w:r>
      <w:proofErr w:type="spellStart"/>
      <w:r w:rsidR="00AE1E07">
        <w:t>circumburst</w:t>
      </w:r>
      <w:proofErr w:type="spellEnd"/>
      <w:r w:rsidR="00AE1E07">
        <w:t xml:space="preserve"> medium, eventually emitting synchrotron radiation. This radiation, observed after the prompt gamma-ray emission, is called the afterglow, and it’s features carry the imprint of the complex dynamics of the explosion.</w:t>
      </w:r>
    </w:p>
    <w:p w14:paraId="6822D064" w14:textId="35AACB40" w:rsidR="00EC0C98" w:rsidRDefault="00EC0C98" w:rsidP="00A619D0">
      <w:pPr>
        <w:ind w:left="708" w:hanging="708"/>
        <w:jc w:val="both"/>
      </w:pPr>
    </w:p>
    <w:p w14:paraId="74441975" w14:textId="3B5E283E" w:rsidR="00D92A05" w:rsidRDefault="00D92A05" w:rsidP="00A619D0">
      <w:pPr>
        <w:ind w:left="708" w:hanging="708"/>
        <w:jc w:val="both"/>
      </w:pPr>
      <w:r>
        <w:t xml:space="preserve">The basic phenomenology of these events is </w:t>
      </w:r>
      <w:r w:rsidR="00EF4E16">
        <w:t xml:space="preserve">quite well </w:t>
      </w:r>
      <w:r>
        <w:t xml:space="preserve">understood </w:t>
      </w:r>
      <w:r w:rsidR="00EF4E16">
        <w:t>and s</w:t>
      </w:r>
      <w:r>
        <w:t xml:space="preserve">ome analytical and numerical modeling of the dynamical and emission processes of both the </w:t>
      </w:r>
      <w:r w:rsidR="00AE1E07">
        <w:t xml:space="preserve">prompt emission </w:t>
      </w:r>
      <w:r>
        <w:t>and the afterglow have been carried out. However, some questions regarding the nature of the progenitor and the remnant remain unanswered and require much more precise simulation of the afterglow.</w:t>
      </w:r>
    </w:p>
    <w:p w14:paraId="22FF116F" w14:textId="2E4C94DC" w:rsidR="00D92A05" w:rsidRDefault="00D92A05" w:rsidP="00A619D0">
      <w:pPr>
        <w:ind w:left="708" w:hanging="708"/>
        <w:jc w:val="both"/>
      </w:pPr>
    </w:p>
    <w:p w14:paraId="4AF784FA" w14:textId="6082C26E" w:rsidR="00D92A05" w:rsidRDefault="00D92A05" w:rsidP="00A619D0">
      <w:pPr>
        <w:ind w:left="708" w:hanging="708"/>
        <w:jc w:val="both"/>
      </w:pPr>
      <w:r>
        <w:t>However, the dynamics and radiative transfer processes involved in the afterglow phenomenon</w:t>
      </w:r>
      <w:r w:rsidR="00AE1E07">
        <w:t xml:space="preserve"> harbor complex features that, though they carry a lot of information about the </w:t>
      </w:r>
      <w:proofErr w:type="spellStart"/>
      <w:r w:rsidR="00AE1E07">
        <w:t>burster</w:t>
      </w:r>
      <w:proofErr w:type="spellEnd"/>
      <w:r w:rsidR="00AE1E07">
        <w:t>, are extremely challenging to model both analytically and numerically.</w:t>
      </w:r>
      <w:bookmarkStart w:id="1" w:name="_GoBack"/>
      <w:bookmarkEnd w:id="1"/>
    </w:p>
    <w:p w14:paraId="1AA169C4" w14:textId="462EB1E3" w:rsidR="00EC0C98" w:rsidRDefault="00EC0C98" w:rsidP="00A619D0">
      <w:pPr>
        <w:ind w:left="708" w:hanging="708"/>
        <w:jc w:val="both"/>
      </w:pPr>
    </w:p>
    <w:sectPr w:rsidR="00EC0C98" w:rsidSect="002C0B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liot Ayache" w:date="2018-02-17T15:15:00Z" w:initials="EA">
    <w:p w14:paraId="7DA0A107" w14:textId="77777777" w:rsidR="000B635B" w:rsidRDefault="000B635B">
      <w:pPr>
        <w:pStyle w:val="CommentText"/>
      </w:pPr>
      <w:r>
        <w:rPr>
          <w:rStyle w:val="CommentReference"/>
        </w:rPr>
        <w:annotationRef/>
      </w:r>
      <w:r>
        <w:t>Add reference</w:t>
      </w:r>
    </w:p>
    <w:p w14:paraId="72B80DCC" w14:textId="5E2C9460" w:rsidR="000B635B" w:rsidRDefault="000B635B">
      <w:pPr>
        <w:pStyle w:val="CommentText"/>
      </w:pPr>
      <w:r w:rsidRPr="000B635B">
        <w:t>https://heasarc.gsfc.nasa.gov/docs/heasarc/missions/vela5a.html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B80D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B80DCC" w16cid:durableId="21D67F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iot Ayache">
    <w15:presenceInfo w15:providerId="Windows Live" w15:userId="f6c2229658901c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97D"/>
    <w:rsid w:val="00046732"/>
    <w:rsid w:val="000B635B"/>
    <w:rsid w:val="000E02F3"/>
    <w:rsid w:val="002C0B96"/>
    <w:rsid w:val="003454D3"/>
    <w:rsid w:val="003E7FBF"/>
    <w:rsid w:val="004D019E"/>
    <w:rsid w:val="00501B24"/>
    <w:rsid w:val="0058460A"/>
    <w:rsid w:val="00666919"/>
    <w:rsid w:val="006A7E8B"/>
    <w:rsid w:val="006E6433"/>
    <w:rsid w:val="00830F27"/>
    <w:rsid w:val="008B61B7"/>
    <w:rsid w:val="00983BDB"/>
    <w:rsid w:val="009D2FEC"/>
    <w:rsid w:val="00A1425C"/>
    <w:rsid w:val="00A619D0"/>
    <w:rsid w:val="00AE1E07"/>
    <w:rsid w:val="00B157BC"/>
    <w:rsid w:val="00B43D21"/>
    <w:rsid w:val="00BC13FB"/>
    <w:rsid w:val="00C55274"/>
    <w:rsid w:val="00D92A05"/>
    <w:rsid w:val="00DB4BAC"/>
    <w:rsid w:val="00E0797D"/>
    <w:rsid w:val="00EC0C98"/>
    <w:rsid w:val="00E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B49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63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3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35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3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3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3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3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3A7D67-AF9F-0A4C-BBBC-36FE8221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Ayache</dc:creator>
  <cp:keywords/>
  <dc:description/>
  <cp:lastModifiedBy>Eliot Ayache</cp:lastModifiedBy>
  <cp:revision>18</cp:revision>
  <dcterms:created xsi:type="dcterms:W3CDTF">2018-02-17T15:13:00Z</dcterms:created>
  <dcterms:modified xsi:type="dcterms:W3CDTF">2020-01-25T09:07:00Z</dcterms:modified>
</cp:coreProperties>
</file>