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68D5" w14:textId="6AEBAA86" w:rsidR="00D53DBF" w:rsidRDefault="002245A0" w:rsidP="009E75C8">
      <w:r>
        <w:rPr>
          <w:noProof/>
        </w:rPr>
        <w:drawing>
          <wp:anchor distT="0" distB="0" distL="114300" distR="114300" simplePos="0" relativeHeight="251658240" behindDoc="0" locked="0" layoutInCell="1" allowOverlap="1" wp14:anchorId="6DF9BA8E" wp14:editId="47944730">
            <wp:simplePos x="0" y="0"/>
            <wp:positionH relativeFrom="column">
              <wp:posOffset>-1127760</wp:posOffset>
            </wp:positionH>
            <wp:positionV relativeFrom="page">
              <wp:posOffset>0</wp:posOffset>
            </wp:positionV>
            <wp:extent cx="7749540" cy="10066655"/>
            <wp:effectExtent l="0" t="0" r="3810" b="0"/>
            <wp:wrapSquare wrapText="bothSides"/>
            <wp:docPr id="2052909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9569" name="Image 20529095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1006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lang w:val="fr-FR"/>
        </w:rPr>
        <w:id w:val="30651118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213466F1" w14:textId="15F75FA8" w:rsidR="002245A0" w:rsidRPr="00DE47B1" w:rsidRDefault="002245A0">
          <w:pPr>
            <w:pStyle w:val="En-ttedetabledesmatires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14:paraId="72035571" w14:textId="6625C31F" w:rsidR="009E75C8" w:rsidRDefault="002245A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43361" w:history="1">
            <w:r w:rsidR="009E75C8" w:rsidRPr="008A3B74">
              <w:rPr>
                <w:rStyle w:val="Lienhypertexte"/>
                <w:noProof/>
              </w:rPr>
              <w:t>Non-Preemptive Scheduling and WCET Analysis</w:t>
            </w:r>
            <w:r w:rsidR="009E75C8">
              <w:rPr>
                <w:noProof/>
                <w:webHidden/>
              </w:rPr>
              <w:tab/>
            </w:r>
            <w:r w:rsidR="009E75C8">
              <w:rPr>
                <w:noProof/>
                <w:webHidden/>
              </w:rPr>
              <w:fldChar w:fldCharType="begin"/>
            </w:r>
            <w:r w:rsidR="009E75C8">
              <w:rPr>
                <w:noProof/>
                <w:webHidden/>
              </w:rPr>
              <w:instrText xml:space="preserve"> PAGEREF _Toc227943361 \h </w:instrText>
            </w:r>
            <w:r w:rsidR="009E75C8">
              <w:rPr>
                <w:noProof/>
                <w:webHidden/>
              </w:rPr>
            </w:r>
            <w:r w:rsidR="009E75C8">
              <w:rPr>
                <w:noProof/>
                <w:webHidden/>
              </w:rPr>
              <w:fldChar w:fldCharType="separate"/>
            </w:r>
            <w:r w:rsidR="009E75C8">
              <w:rPr>
                <w:noProof/>
                <w:webHidden/>
              </w:rPr>
              <w:t>3</w:t>
            </w:r>
            <w:r w:rsidR="009E75C8">
              <w:rPr>
                <w:noProof/>
                <w:webHidden/>
              </w:rPr>
              <w:fldChar w:fldCharType="end"/>
            </w:r>
          </w:hyperlink>
        </w:p>
        <w:p w14:paraId="04F1C4F1" w14:textId="1B36515F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2" w:history="1">
            <w:r w:rsidRPr="008A3B74">
              <w:rPr>
                <w:rStyle w:val="Lienhypertexte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12D0" w14:textId="592D4FFD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3" w:history="1">
            <w:r w:rsidRPr="008A3B74">
              <w:rPr>
                <w:rStyle w:val="Lienhypertexte"/>
                <w:noProof/>
              </w:rPr>
              <w:t>2. WCET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976B" w14:textId="6E47575C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4" w:history="1">
            <w:r w:rsidRPr="008A3B74">
              <w:rPr>
                <w:rStyle w:val="Lienhypertexte"/>
                <w:noProof/>
                <w:lang w:val="fr-FR"/>
              </w:rPr>
              <w:t>3. Task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C641" w14:textId="15A6DA76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5" w:history="1">
            <w:r w:rsidRPr="008A3B74">
              <w:rPr>
                <w:rStyle w:val="Lienhypertexte"/>
                <w:noProof/>
              </w:rPr>
              <w:t>4. Hyperperiod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720C" w14:textId="4EC7CCF0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6" w:history="1">
            <w:r w:rsidRPr="008A3B74">
              <w:rPr>
                <w:rStyle w:val="Lienhypertexte"/>
                <w:noProof/>
              </w:rPr>
              <w:t>5. Job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064E" w14:textId="4DFFB80C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7" w:history="1">
            <w:r w:rsidRPr="008A3B74">
              <w:rPr>
                <w:rStyle w:val="Lienhypertexte"/>
                <w:noProof/>
              </w:rPr>
              <w:t>6. Schedulability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D746" w14:textId="6D3CD59A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8" w:history="1">
            <w:r w:rsidRPr="008A3B74">
              <w:rPr>
                <w:rStyle w:val="Lienhypertexte"/>
                <w:noProof/>
              </w:rPr>
              <w:t>7. Scheduling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525A" w14:textId="685884EF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69" w:history="1">
            <w:r w:rsidRPr="008A3B74">
              <w:rPr>
                <w:rStyle w:val="Lienhypertexte"/>
                <w:noProof/>
              </w:rPr>
              <w:t>8. Selected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09D4" w14:textId="7D7B9272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70" w:history="1">
            <w:r w:rsidRPr="008A3B74">
              <w:rPr>
                <w:rStyle w:val="Lienhypertexte"/>
                <w:noProof/>
              </w:rPr>
              <w:t>9. Relaxed Constraint (τ5)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D00A1" w14:textId="191FB7AC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71" w:history="1">
            <w:r w:rsidRPr="008A3B74">
              <w:rPr>
                <w:rStyle w:val="Lienhypertexte"/>
                <w:noProof/>
              </w:rPr>
              <w:t>10.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E8A4" w14:textId="5AB8F7D3" w:rsidR="009E75C8" w:rsidRDefault="009E75C8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7943372" w:history="1">
            <w:r w:rsidRPr="008A3B74">
              <w:rPr>
                <w:rStyle w:val="Lienhypertexte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F940" w14:textId="7862D8B5" w:rsidR="002245A0" w:rsidRDefault="002245A0">
          <w:r>
            <w:rPr>
              <w:b/>
              <w:bCs/>
            </w:rPr>
            <w:fldChar w:fldCharType="end"/>
          </w:r>
        </w:p>
      </w:sdtContent>
    </w:sdt>
    <w:p w14:paraId="00345661" w14:textId="77777777" w:rsidR="00D53DBF" w:rsidRDefault="00D53DBF" w:rsidP="002245A0"/>
    <w:p w14:paraId="728B12AE" w14:textId="77777777" w:rsidR="00D53DBF" w:rsidRDefault="00D53DBF" w:rsidP="002245A0"/>
    <w:p w14:paraId="4EE0BA26" w14:textId="77777777" w:rsidR="00D53DBF" w:rsidRDefault="00D53DBF" w:rsidP="002245A0"/>
    <w:p w14:paraId="52AF0D6D" w14:textId="77777777" w:rsidR="00D53DBF" w:rsidRDefault="00D53DBF" w:rsidP="002245A0"/>
    <w:p w14:paraId="2742A543" w14:textId="77777777" w:rsidR="00D53DBF" w:rsidRDefault="00D53DBF" w:rsidP="002245A0"/>
    <w:p w14:paraId="7955C368" w14:textId="77777777" w:rsidR="00D53DBF" w:rsidRDefault="00D53DBF" w:rsidP="002245A0"/>
    <w:p w14:paraId="44E032A4" w14:textId="77777777" w:rsidR="00D53DBF" w:rsidRDefault="00D53DBF" w:rsidP="002245A0"/>
    <w:p w14:paraId="67B9485E" w14:textId="77777777" w:rsidR="00D53DBF" w:rsidRDefault="00D53DBF" w:rsidP="002245A0"/>
    <w:p w14:paraId="7135F2E9" w14:textId="77777777" w:rsidR="00D53DBF" w:rsidRDefault="00D53DBF" w:rsidP="002245A0"/>
    <w:p w14:paraId="5B59918B" w14:textId="77777777" w:rsidR="00D53DBF" w:rsidRDefault="00D53DBF" w:rsidP="002245A0"/>
    <w:p w14:paraId="0DBEABA7" w14:textId="77777777" w:rsidR="002245A0" w:rsidRDefault="002245A0" w:rsidP="002245A0"/>
    <w:p w14:paraId="35C64D12" w14:textId="77777777" w:rsidR="002245A0" w:rsidRDefault="002245A0" w:rsidP="002245A0"/>
    <w:p w14:paraId="4FEC993B" w14:textId="77777777" w:rsidR="002245A0" w:rsidRDefault="002245A0" w:rsidP="002245A0"/>
    <w:p w14:paraId="3F45599C" w14:textId="77777777" w:rsidR="002245A0" w:rsidRDefault="002245A0" w:rsidP="002245A0"/>
    <w:p w14:paraId="0D1FCA34" w14:textId="77777777" w:rsidR="00D53DBF" w:rsidRPr="00D53DBF" w:rsidRDefault="00D53DBF" w:rsidP="00D53DBF"/>
    <w:p w14:paraId="7EDEE212" w14:textId="2303E6C8" w:rsidR="009E269A" w:rsidRDefault="00000000">
      <w:pPr>
        <w:pStyle w:val="Titre1"/>
      </w:pPr>
      <w:bookmarkStart w:id="0" w:name="_Toc227943361"/>
      <w:r>
        <w:lastRenderedPageBreak/>
        <w:t>Non-Preemptive Scheduling and WCET Analysis</w:t>
      </w:r>
      <w:bookmarkEnd w:id="0"/>
    </w:p>
    <w:p w14:paraId="4793C3D3" w14:textId="77777777" w:rsidR="009E269A" w:rsidRDefault="00000000">
      <w:pPr>
        <w:pStyle w:val="Titre2"/>
      </w:pPr>
      <w:bookmarkStart w:id="1" w:name="_Toc227943362"/>
      <w:r>
        <w:t>1. Introduction</w:t>
      </w:r>
      <w:bookmarkEnd w:id="1"/>
    </w:p>
    <w:p w14:paraId="14B552C3" w14:textId="77DF7392" w:rsidR="00A661B0" w:rsidRDefault="00000000">
      <w:r>
        <w:t>This project addresses scheduling of periodic real-time tasks under non-preemptive constraints.</w:t>
      </w:r>
      <w:r>
        <w:br/>
        <w:t>Objectives:</w:t>
      </w:r>
      <w:r>
        <w:br/>
        <w:t>- WCET estimation</w:t>
      </w:r>
      <w:r>
        <w:br/>
        <w:t>- Schedulability verification</w:t>
      </w:r>
      <w:r>
        <w:br/>
        <w:t>- Non-preemptive scheduling</w:t>
      </w:r>
      <w:r>
        <w:br/>
        <w:t>- Waiting time minimization</w:t>
      </w:r>
      <w:r>
        <w:br/>
        <w:t>- Constraint relaxation analysis</w:t>
      </w:r>
    </w:p>
    <w:p w14:paraId="5C0F5B10" w14:textId="77777777" w:rsidR="009E269A" w:rsidRDefault="00000000">
      <w:pPr>
        <w:pStyle w:val="Titre2"/>
      </w:pPr>
      <w:bookmarkStart w:id="2" w:name="_Toc227943363"/>
      <w:r>
        <w:t>2. WCET Estimation</w:t>
      </w:r>
      <w:bookmarkEnd w:id="2"/>
    </w:p>
    <w:p w14:paraId="7128123F" w14:textId="6F4B63EC" w:rsidR="00935F82" w:rsidRDefault="00935F82">
      <w:r w:rsidRPr="00935F82">
        <w:t>The execution time is non-deterministic due to hardware and operating system variability.</w:t>
      </w:r>
      <w:r w:rsidRPr="00935F82">
        <w:br/>
        <w:t>Therefore, multiple measurements were performed to obtain a representative distribution.</w:t>
      </w:r>
    </w:p>
    <w:p w14:paraId="5425632E" w14:textId="50128293" w:rsidR="009E269A" w:rsidRDefault="00000000">
      <w:r>
        <w:t>Task τ1 execution was measured 1000 times using C++ and Python.</w:t>
      </w:r>
      <w:r>
        <w:br/>
        <w:t>Results:</w:t>
      </w:r>
      <w:r>
        <w:br/>
        <w:t>Min: 0.0103 s</w:t>
      </w:r>
      <w:r>
        <w:br/>
        <w:t>Q1: 0.0111 s</w:t>
      </w:r>
      <w:r>
        <w:br/>
        <w:t>Median: 0.0114 s</w:t>
      </w:r>
      <w:r>
        <w:br/>
        <w:t>Q3: 0.0118 s</w:t>
      </w:r>
      <w:r>
        <w:br/>
        <w:t>Max: 0.4259 s</w:t>
      </w:r>
      <w:r>
        <w:br/>
        <w:t>WCET = Max × 1.2 ≈ 0.52 s</w:t>
      </w:r>
      <w:r>
        <w:br/>
        <w:t>Final: C1 = 0.52</w:t>
      </w:r>
    </w:p>
    <w:p w14:paraId="5F6C50A4" w14:textId="5847201F" w:rsidR="00935F82" w:rsidRDefault="00935F82">
      <w:r w:rsidRPr="00935F82">
        <w:t>A pessimistic approach was adopted by selecting the maximum observed execution time and applying a safety margin of 20%, in accordance with real-time system design principles.</w:t>
      </w:r>
      <w:r>
        <w:t xml:space="preserve"> </w:t>
      </w:r>
      <w:r w:rsidRPr="00935F82">
        <w:t>The execution time was measured using an external timing method. This includes some operating system overhead such as process creation and scheduling.</w:t>
      </w:r>
      <w:r w:rsidRPr="00935F82">
        <w:br/>
        <w:t>Although less precise than internal timing, repeated measurements and the addition of a safety margin ensure a safe upper bound for the WCET.</w:t>
      </w:r>
      <w:r>
        <w:t xml:space="preserve"> </w:t>
      </w:r>
      <w:r w:rsidR="00121722" w:rsidRPr="00121722">
        <w:t>Since the task set does not specify explicit time units, all execution times were normalized to ensure consistency across tasks.</w:t>
      </w:r>
    </w:p>
    <w:p w14:paraId="395ACAE8" w14:textId="77777777" w:rsidR="009E269A" w:rsidRPr="00D53DBF" w:rsidRDefault="00000000">
      <w:pPr>
        <w:pStyle w:val="Titre2"/>
        <w:rPr>
          <w:lang w:val="fr-FR"/>
        </w:rPr>
      </w:pPr>
      <w:bookmarkStart w:id="3" w:name="_Toc227943364"/>
      <w:r w:rsidRPr="00D53DBF">
        <w:rPr>
          <w:lang w:val="fr-FR"/>
        </w:rPr>
        <w:t xml:space="preserve">3. </w:t>
      </w:r>
      <w:proofErr w:type="spellStart"/>
      <w:r w:rsidRPr="00D53DBF">
        <w:rPr>
          <w:lang w:val="fr-FR"/>
        </w:rPr>
        <w:t>Task</w:t>
      </w:r>
      <w:proofErr w:type="spellEnd"/>
      <w:r w:rsidRPr="00D53DBF">
        <w:rPr>
          <w:lang w:val="fr-FR"/>
        </w:rPr>
        <w:t xml:space="preserve"> Set</w:t>
      </w:r>
      <w:bookmarkEnd w:id="3"/>
    </w:p>
    <w:p w14:paraId="6B26EF09" w14:textId="77777777" w:rsidR="009E269A" w:rsidRPr="00D53DBF" w:rsidRDefault="00000000">
      <w:pPr>
        <w:rPr>
          <w:lang w:val="fr-FR"/>
        </w:rPr>
      </w:pPr>
      <w:r>
        <w:t>τ</w:t>
      </w:r>
      <w:r w:rsidRPr="00D53DBF">
        <w:rPr>
          <w:lang w:val="fr-FR"/>
        </w:rPr>
        <w:t>1: C=0.52, T=10</w:t>
      </w:r>
      <w:r w:rsidRPr="00D53DBF">
        <w:rPr>
          <w:lang w:val="fr-FR"/>
        </w:rPr>
        <w:br/>
      </w:r>
      <w:r>
        <w:t>τ</w:t>
      </w:r>
      <w:r w:rsidRPr="00D53DBF">
        <w:rPr>
          <w:lang w:val="fr-FR"/>
        </w:rPr>
        <w:t>2: C=3, T=10</w:t>
      </w:r>
      <w:r w:rsidRPr="00D53DBF">
        <w:rPr>
          <w:lang w:val="fr-FR"/>
        </w:rPr>
        <w:br/>
      </w:r>
      <w:r>
        <w:t>τ</w:t>
      </w:r>
      <w:r w:rsidRPr="00D53DBF">
        <w:rPr>
          <w:lang w:val="fr-FR"/>
        </w:rPr>
        <w:t>3: C=2, T=20</w:t>
      </w:r>
      <w:r w:rsidRPr="00D53DBF">
        <w:rPr>
          <w:lang w:val="fr-FR"/>
        </w:rPr>
        <w:br/>
      </w:r>
      <w:r>
        <w:t>τ</w:t>
      </w:r>
      <w:r w:rsidRPr="00D53DBF">
        <w:rPr>
          <w:lang w:val="fr-FR"/>
        </w:rPr>
        <w:t>4: C=2, T=20</w:t>
      </w:r>
      <w:r w:rsidRPr="00D53DBF">
        <w:rPr>
          <w:lang w:val="fr-FR"/>
        </w:rPr>
        <w:br/>
      </w:r>
      <w:r>
        <w:t>τ</w:t>
      </w:r>
      <w:r w:rsidRPr="00D53DBF">
        <w:rPr>
          <w:lang w:val="fr-FR"/>
        </w:rPr>
        <w:t>5: C=2, T=40</w:t>
      </w:r>
      <w:r w:rsidRPr="00D53DBF">
        <w:rPr>
          <w:lang w:val="fr-FR"/>
        </w:rPr>
        <w:br/>
      </w:r>
      <w:r>
        <w:t>τ</w:t>
      </w:r>
      <w:r w:rsidRPr="00D53DBF">
        <w:rPr>
          <w:lang w:val="fr-FR"/>
        </w:rPr>
        <w:t>6: C=2, T=40</w:t>
      </w:r>
      <w:r w:rsidRPr="00D53DBF">
        <w:rPr>
          <w:lang w:val="fr-FR"/>
        </w:rPr>
        <w:br/>
      </w:r>
      <w:r>
        <w:t>τ</w:t>
      </w:r>
      <w:r w:rsidRPr="00D53DBF">
        <w:rPr>
          <w:lang w:val="fr-FR"/>
        </w:rPr>
        <w:t>7: C=3, T=80</w:t>
      </w:r>
    </w:p>
    <w:p w14:paraId="4FAD146B" w14:textId="77777777" w:rsidR="009E269A" w:rsidRDefault="00000000">
      <w:pPr>
        <w:pStyle w:val="Titre2"/>
      </w:pPr>
      <w:bookmarkStart w:id="4" w:name="_Toc227943365"/>
      <w:r>
        <w:lastRenderedPageBreak/>
        <w:t xml:space="preserve">4. </w:t>
      </w:r>
      <w:proofErr w:type="spellStart"/>
      <w:r>
        <w:t>Hyperperiod</w:t>
      </w:r>
      <w:bookmarkEnd w:id="4"/>
      <w:proofErr w:type="spellEnd"/>
    </w:p>
    <w:p w14:paraId="3DF5394B" w14:textId="77777777" w:rsidR="009E269A" w:rsidRDefault="00000000">
      <w:r>
        <w:t>LCM(10,20,40,80)=80</w:t>
      </w:r>
    </w:p>
    <w:p w14:paraId="03A3C5B8" w14:textId="77777777" w:rsidR="009E269A" w:rsidRDefault="00000000">
      <w:pPr>
        <w:pStyle w:val="Titre2"/>
      </w:pPr>
      <w:bookmarkStart w:id="5" w:name="_Toc227943366"/>
      <w:r>
        <w:t>5. Job Generation</w:t>
      </w:r>
      <w:bookmarkEnd w:id="5"/>
    </w:p>
    <w:p w14:paraId="3CE4E4A8" w14:textId="77777777" w:rsidR="009E269A" w:rsidRDefault="00000000">
      <w:r>
        <w:t>Total jobs: 29</w:t>
      </w:r>
      <w:r>
        <w:br/>
        <w:t>Each job defined by release, deadline, execution time</w:t>
      </w:r>
    </w:p>
    <w:p w14:paraId="3424DF71" w14:textId="77777777" w:rsidR="009E269A" w:rsidRDefault="00000000">
      <w:pPr>
        <w:pStyle w:val="Titre2"/>
      </w:pPr>
      <w:bookmarkStart w:id="6" w:name="_Toc227943367"/>
      <w:r>
        <w:t>6. Schedulability</w:t>
      </w:r>
      <w:bookmarkEnd w:id="6"/>
    </w:p>
    <w:p w14:paraId="059CC6CC" w14:textId="77777777" w:rsidR="009E269A" w:rsidRDefault="00000000">
      <w:r>
        <w:t>Utilization U ≈ 0.69 &lt; 1 → schedulable</w:t>
      </w:r>
    </w:p>
    <w:p w14:paraId="58766A24" w14:textId="60869734" w:rsidR="00121722" w:rsidRDefault="00121722">
      <w:r w:rsidRPr="00121722">
        <w:t>Since the total utilization is less than 1, the system is theoretically schedulable.</w:t>
      </w:r>
      <w:r w:rsidRPr="00121722">
        <w:br/>
        <w:t>However, this condition alone is not sufficient, and a scheduling simulation is required to confirm feasibility.</w:t>
      </w:r>
    </w:p>
    <w:p w14:paraId="6A83444B" w14:textId="77777777" w:rsidR="009E269A" w:rsidRDefault="00000000">
      <w:pPr>
        <w:pStyle w:val="Titre2"/>
      </w:pPr>
      <w:bookmarkStart w:id="7" w:name="_Toc227943368"/>
      <w:r>
        <w:t>7. Scheduling Results</w:t>
      </w:r>
      <w:bookmarkEnd w:id="7"/>
    </w:p>
    <w:p w14:paraId="0167A50B" w14:textId="6AC934E2" w:rsidR="0096222D" w:rsidRDefault="0096222D" w:rsidP="0096222D">
      <w:r w:rsidRPr="0096222D">
        <w:t>Different scheduling heuristics were evaluated to compare performance and feasibility.</w:t>
      </w:r>
    </w:p>
    <w:p w14:paraId="57B9CE10" w14:textId="77777777" w:rsidR="00921B14" w:rsidRDefault="00921B14" w:rsidP="00921B14">
      <w:r>
        <w:t>EDF: waiting=95.52, misses=0 (valid)</w:t>
      </w:r>
      <w:r>
        <w:br/>
        <w:t>SJF: waiting=83.52, misses=2 (invalid)</w:t>
      </w:r>
      <w:r>
        <w:br/>
        <w:t>LLF: waiting=115.36, misses=0 (inefficient)</w:t>
      </w:r>
    </w:p>
    <w:p w14:paraId="3BB412D5" w14:textId="77777777" w:rsidR="00921B14" w:rsidRDefault="00921B14" w:rsidP="0096222D">
      <w:r w:rsidRPr="00921B14">
        <w:t>EDF provides a feasible schedule with zero deadline misses while maintaining a relatively low total waiting time.</w:t>
      </w:r>
      <w:r>
        <w:t xml:space="preserve"> </w:t>
      </w:r>
    </w:p>
    <w:p w14:paraId="67937524" w14:textId="1A514AEC" w:rsidR="0096222D" w:rsidRDefault="00921B14" w:rsidP="0096222D">
      <w:r w:rsidRPr="00921B14">
        <w:t>Although SJF reduces the total waiting time, it introduces deadline misses, making it unsuitable for real-time constraints.</w:t>
      </w:r>
    </w:p>
    <w:p w14:paraId="2B9D684C" w14:textId="5086FB26" w:rsidR="009F2E3D" w:rsidRPr="0096222D" w:rsidRDefault="009F2E3D" w:rsidP="0096222D">
      <w:r w:rsidRPr="009F2E3D">
        <w:t xml:space="preserve">LLF ensures </w:t>
      </w:r>
      <w:proofErr w:type="spellStart"/>
      <w:r w:rsidRPr="009F2E3D">
        <w:t>schedulability</w:t>
      </w:r>
      <w:proofErr w:type="spellEnd"/>
      <w:r w:rsidRPr="009F2E3D">
        <w:t xml:space="preserve"> but results in higher waiting time, making it less efficient compared to EDF.</w:t>
      </w:r>
    </w:p>
    <w:p w14:paraId="4E2E0944" w14:textId="77777777" w:rsidR="009E269A" w:rsidRDefault="00000000">
      <w:pPr>
        <w:pStyle w:val="Titre2"/>
      </w:pPr>
      <w:bookmarkStart w:id="8" w:name="_Toc227943369"/>
      <w:r>
        <w:t>8. Selected Solution</w:t>
      </w:r>
      <w:bookmarkEnd w:id="8"/>
    </w:p>
    <w:p w14:paraId="57264ABF" w14:textId="77777777" w:rsidR="009E269A" w:rsidRDefault="00000000">
      <w:r>
        <w:t>EDF chosen as best valid schedule</w:t>
      </w:r>
    </w:p>
    <w:p w14:paraId="15C8284E" w14:textId="4BCFCB78" w:rsidR="00905228" w:rsidRDefault="00905228">
      <w:r w:rsidRPr="00905228">
        <w:t>EDF was selected as the optimal scheduling strategy because it guarantees zero deadline misses while providing the best performance among all valid solutions.</w:t>
      </w:r>
    </w:p>
    <w:p w14:paraId="730E6171" w14:textId="77777777" w:rsidR="009E269A" w:rsidRDefault="00000000">
      <w:pPr>
        <w:pStyle w:val="Titre2"/>
      </w:pPr>
      <w:bookmarkStart w:id="9" w:name="_Toc227943370"/>
      <w:r>
        <w:t>9. Relaxed Constraint (τ5)</w:t>
      </w:r>
      <w:bookmarkEnd w:id="9"/>
    </w:p>
    <w:p w14:paraId="09BD2703" w14:textId="77777777" w:rsidR="009E269A" w:rsidRDefault="00000000">
      <w:r>
        <w:t>Allowing τ5 misses does not improve performance.</w:t>
      </w:r>
      <w:r>
        <w:br/>
        <w:t>EDF remains optimal</w:t>
      </w:r>
    </w:p>
    <w:p w14:paraId="646F8B47" w14:textId="77777777" w:rsidR="00834583" w:rsidRPr="00834583" w:rsidRDefault="00834583" w:rsidP="00834583">
      <w:r w:rsidRPr="00834583">
        <w:t xml:space="preserve">When relaxing the deadline constraint for task </w:t>
      </w:r>
      <w:r w:rsidRPr="00834583">
        <w:rPr>
          <w:lang w:val="fr-FR"/>
        </w:rPr>
        <w:t>τ</w:t>
      </w:r>
      <w:r w:rsidRPr="00834583">
        <w:t>5, an attempt was made to reduce total waiting time by lowering its priority.</w:t>
      </w:r>
      <w:r w:rsidRPr="00834583">
        <w:br/>
        <w:t>However, the resulting schedule did not improve performance. Instead, the total waiting time increased.</w:t>
      </w:r>
    </w:p>
    <w:p w14:paraId="6B8CE829" w14:textId="57212E5E" w:rsidR="00834583" w:rsidRDefault="00834583">
      <w:r w:rsidRPr="00834583">
        <w:lastRenderedPageBreak/>
        <w:t>This demonstrates that EDF already provides a well-balanced schedule and that relaxing constraints does not necessarily lead to better performance.</w:t>
      </w:r>
    </w:p>
    <w:p w14:paraId="388E546A" w14:textId="77777777" w:rsidR="009E269A" w:rsidRDefault="00000000">
      <w:pPr>
        <w:pStyle w:val="Titre2"/>
      </w:pPr>
      <w:bookmarkStart w:id="10" w:name="_Toc227943371"/>
      <w:r>
        <w:t>10. Complexity</w:t>
      </w:r>
      <w:bookmarkEnd w:id="10"/>
    </w:p>
    <w:p w14:paraId="4749346F" w14:textId="77777777" w:rsidR="009E269A" w:rsidRDefault="00000000">
      <w:r>
        <w:t>O(n^2)</w:t>
      </w:r>
    </w:p>
    <w:p w14:paraId="30868968" w14:textId="1515AADD" w:rsidR="00834583" w:rsidRDefault="00834583">
      <w:r w:rsidRPr="00834583">
        <w:t>The algorithm iteratively selects the next job among available jobs, leading to a quadratic time complexity in the worst case.</w:t>
      </w:r>
    </w:p>
    <w:p w14:paraId="5E6D5C91" w14:textId="77777777" w:rsidR="009E269A" w:rsidRDefault="00000000">
      <w:pPr>
        <w:pStyle w:val="Titre2"/>
      </w:pPr>
      <w:bookmarkStart w:id="11" w:name="_Toc227943372"/>
      <w:r>
        <w:t>11. Conclusion</w:t>
      </w:r>
      <w:bookmarkEnd w:id="11"/>
    </w:p>
    <w:p w14:paraId="24850324" w14:textId="77777777" w:rsidR="009E269A" w:rsidRDefault="00000000">
      <w:r>
        <w:t>EDF provides best valid scheduling solution under constraints</w:t>
      </w:r>
    </w:p>
    <w:p w14:paraId="15E73A0C" w14:textId="77777777" w:rsidR="001A6BB8" w:rsidRPr="001A6BB8" w:rsidRDefault="001A6BB8" w:rsidP="001A6BB8">
      <w:r w:rsidRPr="001A6BB8">
        <w:t>This project highlights the importance of accurate WCET estimation and the impact of scheduling strategies in real-time systems.</w:t>
      </w:r>
    </w:p>
    <w:p w14:paraId="62AA91D5" w14:textId="77777777" w:rsidR="001A6BB8" w:rsidRPr="001A6BB8" w:rsidRDefault="001A6BB8" w:rsidP="001A6BB8">
      <w:r w:rsidRPr="001A6BB8">
        <w:t>The results show that while some heuristics may improve performance metrics such as waiting time, they may violate critical real-time constraints.</w:t>
      </w:r>
    </w:p>
    <w:p w14:paraId="44A9906A" w14:textId="77777777" w:rsidR="001A6BB8" w:rsidRPr="001A6BB8" w:rsidRDefault="001A6BB8" w:rsidP="001A6BB8">
      <w:r w:rsidRPr="001A6BB8">
        <w:t>EDF was identified as the most suitable scheduling strategy, providing a reliable balance between performance and feasibility.</w:t>
      </w:r>
    </w:p>
    <w:p w14:paraId="31E1B4C2" w14:textId="77777777" w:rsidR="001A6BB8" w:rsidRDefault="001A6BB8"/>
    <w:sectPr w:rsidR="001A6B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400077">
    <w:abstractNumId w:val="8"/>
  </w:num>
  <w:num w:numId="2" w16cid:durableId="688944480">
    <w:abstractNumId w:val="6"/>
  </w:num>
  <w:num w:numId="3" w16cid:durableId="44378741">
    <w:abstractNumId w:val="5"/>
  </w:num>
  <w:num w:numId="4" w16cid:durableId="1481145577">
    <w:abstractNumId w:val="4"/>
  </w:num>
  <w:num w:numId="5" w16cid:durableId="1620725996">
    <w:abstractNumId w:val="7"/>
  </w:num>
  <w:num w:numId="6" w16cid:durableId="1593006309">
    <w:abstractNumId w:val="3"/>
  </w:num>
  <w:num w:numId="7" w16cid:durableId="1342658453">
    <w:abstractNumId w:val="2"/>
  </w:num>
  <w:num w:numId="8" w16cid:durableId="1155563056">
    <w:abstractNumId w:val="1"/>
  </w:num>
  <w:num w:numId="9" w16cid:durableId="7262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722"/>
    <w:rsid w:val="0015074B"/>
    <w:rsid w:val="001A6BB8"/>
    <w:rsid w:val="002245A0"/>
    <w:rsid w:val="0029639D"/>
    <w:rsid w:val="00326F90"/>
    <w:rsid w:val="005B4285"/>
    <w:rsid w:val="00834583"/>
    <w:rsid w:val="00905228"/>
    <w:rsid w:val="00921B14"/>
    <w:rsid w:val="00935F82"/>
    <w:rsid w:val="0096222D"/>
    <w:rsid w:val="009E269A"/>
    <w:rsid w:val="009E75C8"/>
    <w:rsid w:val="009F2E3D"/>
    <w:rsid w:val="00A661B0"/>
    <w:rsid w:val="00AA1D8D"/>
    <w:rsid w:val="00B47730"/>
    <w:rsid w:val="00CB0664"/>
    <w:rsid w:val="00D53DBF"/>
    <w:rsid w:val="00DE4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F3A4BBF-F9A9-45F5-AB04-C7647EB6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2245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245A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2245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733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Eliott Plantier</cp:lastModifiedBy>
  <cp:revision>14</cp:revision>
  <dcterms:created xsi:type="dcterms:W3CDTF">2013-12-23T23:15:00Z</dcterms:created>
  <dcterms:modified xsi:type="dcterms:W3CDTF">2026-04-24T15:15:00Z</dcterms:modified>
  <cp:category/>
</cp:coreProperties>
</file>