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Modulārā aritmētika caur pasaku piemēriem</w:t>
      </w:r>
    </w:p>
    <w:bookmarkStart w:id="21" w:name="iesildīšanās-kas-notiek-ar-atlikumiem"/>
    <w:p>
      <w:pPr>
        <w:pStyle w:val="Heading1"/>
      </w:pPr>
      <w:r>
        <w:t xml:space="preserve">Iesildīšanās: Kas notiek ar atlikumiem?</w:t>
      </w:r>
    </w:p>
    <w:p>
      <w:pPr>
        <w:pStyle w:val="FirstParagraph"/>
      </w:pPr>
      <w:r>
        <w:t xml:space="preserve">Vinnijs Pūks atrada 17 medus burciņas un katru dienu spēj apēst tikai veselu burciņu. Pēc cik dienām viņam būs palikušas tieši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burciņas, ja viņš katru dienu apēd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burciņas (un nekā neslēpj)? Kādu darbību šeit vajadzētu izmantot?</w:t>
      </w:r>
      <w:r>
        <w:t xml:space="preserve"> </w:t>
      </w:r>
      <w:r>
        <w:t xml:space="preserve">(sk.</w:t>
      </w:r>
      <w:r>
        <w:t xml:space="preserve"> </w:t>
      </w:r>
      <w:hyperlink r:id="rId20">
        <w:r>
          <w:rPr>
            <w:rStyle w:val="Hyperlink"/>
          </w:rPr>
          <w:t xml:space="preserve">NEW</w:t>
        </w:r>
      </w:hyperlink>
      <w:r>
        <w:t xml:space="preserve">)</w:t>
      </w:r>
    </w:p>
    <w:bookmarkEnd w:id="21"/>
    <w:bookmarkStart w:id="22" w:name="noderīgas-definīcijas-un-likumi"/>
    <w:p>
      <w:pPr>
        <w:pStyle w:val="Heading1"/>
      </w:pPr>
      <w:r>
        <w:t xml:space="preserve">Noderīgas definīcijas un likumi</w:t>
      </w:r>
    </w:p>
    <w:p>
      <w:pPr>
        <w:pStyle w:val="FirstParagraph"/>
      </w:pPr>
      <w:r>
        <w:rPr>
          <w:b/>
          <w:bCs/>
        </w:rPr>
        <w:t xml:space="preserve">Teorēma:</w:t>
      </w:r>
      <w:r>
        <w:t xml:space="preserve"> </w:t>
      </w:r>
      <w:r>
        <w:t xml:space="preserve">Modulārā aritmētika: Sacīsim, ka divi skaitļi ir kongruenti pēc moduļa</w:t>
      </w:r>
      <w:r>
        <w:t xml:space="preserve"> </w:t>
      </w:r>
      <m:oMath>
        <m:r>
          <m:t>n</m:t>
        </m:r>
      </m:oMath>
      <w:r>
        <w:t xml:space="preserve">, ja tiem dalot ar</w:t>
      </w:r>
      <w:r>
        <w:t xml:space="preserve"> </w:t>
      </w:r>
      <m:oMath>
        <m:r>
          <m:t>n</m:t>
        </m:r>
      </m:oMath>
      <w:r>
        <w:t xml:space="preserve">, atlikumi ir vienādi (piem.,</w:t>
      </w:r>
      <w:r>
        <w:t xml:space="preserve"> </w:t>
      </w:r>
      <m:oMath>
        <m:r>
          <m:t>15</m:t>
        </m:r>
        <m:r>
          <m:rPr>
            <m:sty m:val="p"/>
          </m:rPr>
          <m:t>≡</m:t>
        </m:r>
        <m:r>
          <m:t>3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12</m:t>
        </m:r>
        <m:r>
          <m:rPr>
            <m:sty m:val="p"/>
          </m:rPr>
          <m:t>)</m:t>
        </m:r>
      </m:oMath>
      <w:r>
        <w:t xml:space="preserve">, jo abiem atlikums ir</w:t>
      </w:r>
      <w:r>
        <w:t xml:space="preserve"> </w:t>
      </w:r>
      <m:oMath>
        <m:r>
          <m:t>3</m:t>
        </m:r>
      </m:oMath>
      <w:r>
        <w:t xml:space="preserve">).</w:t>
      </w:r>
    </w:p>
    <w:p>
      <w:pPr>
        <w:pStyle w:val="BodyText"/>
      </w:pPr>
      <w:r>
        <w:rPr>
          <w:b/>
          <w:bCs/>
        </w:rPr>
        <w:t xml:space="preserve">Teorēma:</w:t>
      </w:r>
      <w:r>
        <w:t xml:space="preserve"> </w:t>
      </w:r>
      <w:r>
        <w:t xml:space="preserve">Atlikums: Sadala skaitli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 veselu</w:t>
      </w:r>
      <w:r>
        <w:t xml:space="preserve"> </w:t>
      </w:r>
      <m:oMath>
        <m:r>
          <m:t>n</m:t>
        </m:r>
      </m:oMath>
      <w:r>
        <w:t xml:space="preserve">, iegūst dalījumu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q</m:t>
        </m:r>
        <m:r>
          <m:t>n</m:t>
        </m:r>
        <m:r>
          <m:rPr>
            <m:sty m:val="p"/>
          </m:rPr>
          <m:t>+</m:t>
        </m:r>
        <m:r>
          <m:t>r</m:t>
        </m:r>
      </m:oMath>
      <w:r>
        <w:t xml:space="preserve">, kur atlikums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vienmēr ir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r</m:t>
        </m:r>
        <m:r>
          <m:rPr>
            <m:sty m:val="p"/>
          </m:rPr>
          <m:t>&lt;</m:t>
        </m:r>
        <m:r>
          <m:t>n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Teorēma:</w:t>
      </w:r>
      <w:r>
        <w:t xml:space="preserve"> </w:t>
      </w:r>
      <w:r>
        <w:t xml:space="preserve">Paritāte: Skaitļi ir vai nu pāra (dalās ar</w:t>
      </w:r>
      <w:r>
        <w:t xml:space="preserve"> </w:t>
      </w:r>
      <m:oMath>
        <m:r>
          <m:t>2</m:t>
        </m:r>
      </m:oMath>
      <w:r>
        <w:t xml:space="preserve">, atlikums</w:t>
      </w:r>
      <w:r>
        <w:t xml:space="preserve"> </w:t>
      </w:r>
      <m:oMath>
        <m:r>
          <m:t>0</m:t>
        </m:r>
      </m:oMath>
      <w:r>
        <w:t xml:space="preserve">) vai nepāra (saliekot jebkuru skaitli ar</w:t>
      </w:r>
      <w:r>
        <w:t xml:space="preserve"> </w:t>
      </w:r>
      <m:oMath>
        <m:r>
          <m:t>2</m:t>
        </m:r>
      </m:oMath>
      <w:r>
        <w:t xml:space="preserve">, atlikumā ir</w:t>
      </w:r>
      <w:r>
        <w:t xml:space="preserve"> </w:t>
      </w:r>
      <m:oMath>
        <m:r>
          <m:t>1</m:t>
        </m:r>
      </m:oMath>
      <w:r>
        <w:t xml:space="preserve">).</w:t>
      </w:r>
    </w:p>
    <w:p>
      <w:pPr>
        <w:pStyle w:val="BodyText"/>
      </w:pPr>
      <w:r>
        <w:rPr>
          <w:b/>
          <w:bCs/>
        </w:rPr>
        <w:t xml:space="preserve">Teorēma:</w:t>
      </w:r>
      <w:r>
        <w:t xml:space="preserve"> </w:t>
      </w:r>
      <w:r>
        <w:t xml:space="preserve">Periodiskums decimāldaļās: Ja veidojam dalījuma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decimāldaļu, decimālpieraksta cipari pēc brīža sāk atkārtoties ar noteiktu periodu, kas saistīts ar modulāro aritmētiku.</w:t>
      </w:r>
    </w:p>
    <w:bookmarkEnd w:id="22"/>
    <w:bookmarkStart w:id="26" w:name="X192c608c05b57ca5ec6dc9ac7cfd1ee77f601d4"/>
    <w:p>
      <w:pPr>
        <w:pStyle w:val="Heading1"/>
      </w:pPr>
      <w:r>
        <w:t xml:space="preserve">Galvenie uzdevumi — Vai Sniegbaltīte arī prot atlikumus?</w:t>
      </w:r>
    </w:p>
    <w:p>
      <w:pPr>
        <w:pStyle w:val="FirstParagraph"/>
      </w:pPr>
      <w:r>
        <w:t xml:space="preserve">Tumšā rudens vakarā Māris izdomāja saskaitīt visus naturālos skaitļus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n</m:t>
        </m:r>
      </m:oMath>
      <w:r>
        <w:t xml:space="preserve">, kur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ir kāds naturāls skaitlis. Vai var gadīties, ka Māris ieguva summu, kuras pēdējais cipars ir (A)</w:t>
      </w:r>
      <w:r>
        <w:t xml:space="preserve"> </w:t>
      </w:r>
      <m:oMath>
        <m:r>
          <m:t>8</m:t>
        </m:r>
      </m:oMath>
      <w:r>
        <w:t xml:space="preserve">, (B)</w:t>
      </w:r>
      <w:r>
        <w:t xml:space="preserve"> </w:t>
      </w:r>
      <m:oMath>
        <m:r>
          <m:t>9</m:t>
        </m:r>
      </m:oMath>
      <w:r>
        <w:t xml:space="preserve">?</w:t>
      </w:r>
      <w:r>
        <w:t xml:space="preserve"> </w:t>
      </w:r>
      <w:r>
        <w:t xml:space="preserve">(sk.</w:t>
      </w:r>
      <w:r>
        <w:t xml:space="preserve"> </w:t>
      </w:r>
      <w:hyperlink r:id="rId23">
        <w:r>
          <w:rPr>
            <w:rStyle w:val="Hyperlink"/>
          </w:rPr>
          <w:t xml:space="preserve">LV.AMO.2022B.6.3</w:t>
        </w:r>
      </w:hyperlink>
      <w:r>
        <w:t xml:space="preserve">)</w:t>
      </w:r>
    </w:p>
    <w:p>
      <w:pPr>
        <w:pStyle w:val="BodyText"/>
      </w:pPr>
      <w:r>
        <w:t xml:space="preserve">Vai var atrast tādus veselus skaitļus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, kuriem izpildās vienādība</w:t>
      </w:r>
      <w:r>
        <w:t xml:space="preserve"> </w:t>
      </w:r>
      <w:r>
        <w:t xml:space="preserve">$`a \cdot (3a+5b)\cdot 7b = 7654321:math:$</w:t>
      </w:r>
      <w:r>
        <w:t xml:space="preserve">?</w:t>
      </w:r>
      <w:r>
        <w:t xml:space="preserve"> </w:t>
      </w:r>
      <w:r>
        <w:t xml:space="preserve">(sk. `LV.AMO.2014.7.2 &lt;https://www.dudajevagatve.lv/eliozo/problem?problemid=LV.AMO.2014.7.2&gt;</w:t>
      </w:r>
      <w:r>
        <w:t xml:space="preserve">_)</w:t>
      </w:r>
    </w:p>
    <w:p>
      <w:pPr>
        <w:pStyle w:val="BodyText"/>
      </w:pPr>
      <w:r>
        <w:t xml:space="preserve">Sniegbaltītei un 7 rūķīšiem patīk dejot aplī. Katrreiz pēc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dziesmas notīm, dejo nākamais rūķītis. Ja mūzika atskan</w:t>
      </w:r>
      <w:r>
        <w:t xml:space="preserve"> </w:t>
      </w:r>
      <m:oMath>
        <m:r>
          <m:t>23</m:t>
        </m:r>
      </m:oMath>
      <w:r>
        <w:t xml:space="preserve"> </w:t>
      </w:r>
      <w:r>
        <w:t xml:space="preserve">reizes, kurš rūķītis ir pie Sniegbaltītes beigās, ja sākumā pirmais rūķītis bija blakus?</w:t>
      </w:r>
      <w:r>
        <w:t xml:space="preserve"> </w:t>
      </w:r>
      <w:r>
        <w:t xml:space="preserve">(sk.</w:t>
      </w:r>
      <w:r>
        <w:t xml:space="preserve"> </w:t>
      </w:r>
      <w:hyperlink r:id="rId20">
        <w:r>
          <w:rPr>
            <w:rStyle w:val="Hyperlink"/>
          </w:rPr>
          <w:t xml:space="preserve">NEW</w:t>
        </w:r>
      </w:hyperlink>
      <w:r>
        <w:t xml:space="preserve">)</w:t>
      </w:r>
    </w:p>
    <w:p>
      <w:pPr>
        <w:pStyle w:val="BodyText"/>
      </w:pPr>
      <w:r>
        <w:t xml:space="preserve">Triju veselu pozitīvu skaitļu summa ir</w:t>
      </w:r>
      <w:r>
        <w:t xml:space="preserve"> </w:t>
      </w:r>
      <m:oMath>
        <m:r>
          <m:t>407</m:t>
        </m:r>
      </m:oMath>
      <w:r>
        <w:t xml:space="preserve">. Ar kādu lielāko daudzumu nullīšu var beigties šo skaitļu reizinājums?</w:t>
      </w:r>
      <w:r>
        <w:t xml:space="preserve"> </w:t>
      </w:r>
      <w:r>
        <w:t xml:space="preserve">(sk.</w:t>
      </w:r>
      <w:r>
        <w:t xml:space="preserve"> </w:t>
      </w:r>
      <w:hyperlink r:id="rId24">
        <w:r>
          <w:rPr>
            <w:rStyle w:val="Hyperlink"/>
          </w:rPr>
          <w:t xml:space="preserve">LV.AMO.2005.7.4</w:t>
        </w:r>
      </w:hyperlink>
      <w:r>
        <w:t xml:space="preserve">)</w:t>
      </w:r>
    </w:p>
    <w:p>
      <w:pPr>
        <w:pStyle w:val="BodyText"/>
      </w:pPr>
      <w:r>
        <w:t xml:space="preserve">Vinnijs Pūks vāra burkā medu. Viņš lieto tikai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kā pēdējos ciparus saviem burku kodiem. Vai iespējams, ka viens burkas numurs ir tieši trīs reizes lielāks par kādu citu, ja abus kodus veido tikai šie cipari?</w:t>
      </w:r>
      <w:r>
        <w:t xml:space="preserve"> </w:t>
      </w:r>
      <w:r>
        <w:t xml:space="preserve">(sk.</w:t>
      </w:r>
      <w:r>
        <w:t xml:space="preserve"> </w:t>
      </w:r>
      <w:hyperlink r:id="rId20">
        <w:r>
          <w:rPr>
            <w:rStyle w:val="Hyperlink"/>
          </w:rPr>
          <w:t xml:space="preserve">NEW</w:t>
        </w:r>
      </w:hyperlink>
      <w:r>
        <w:t xml:space="preserve">)</w:t>
      </w:r>
    </w:p>
    <w:p>
      <w:pPr>
        <w:pStyle w:val="BodyText"/>
      </w:pPr>
      <w:r>
        <w:t xml:space="preserve">Atrodi naturālu skaitli, kuru, dalot ar</w:t>
      </w:r>
      <w:r>
        <w:t xml:space="preserve"> </w:t>
      </w:r>
      <m:oMath>
        <m:r>
          <m:t>2010</m:t>
        </m:r>
      </m:oMath>
      <w:r>
        <w:t xml:space="preserve">, atlikumā iegūst</w:t>
      </w:r>
      <w:r>
        <w:t xml:space="preserve"> </w:t>
      </w:r>
      <m:oMath>
        <m:r>
          <m:t>13</m:t>
        </m:r>
      </m:oMath>
      <w:r>
        <w:t xml:space="preserve">, bet, dalot ar</w:t>
      </w:r>
      <w:r>
        <w:t xml:space="preserve"> </w:t>
      </w:r>
      <m:oMath>
        <m:r>
          <m:t>2011</m:t>
        </m:r>
      </m:oMath>
      <w:r>
        <w:t xml:space="preserve">, atlikumā iegūst</w:t>
      </w:r>
      <w:r>
        <w:t xml:space="preserve"> </w:t>
      </w:r>
      <m:oMath>
        <m:r>
          <m:t>3</m:t>
        </m:r>
      </m:oMath>
      <w:r>
        <w:t xml:space="preserve">.</w:t>
      </w:r>
      <w:r>
        <w:t xml:space="preserve"> </w:t>
      </w:r>
      <w:r>
        <w:t xml:space="preserve">(sk.</w:t>
      </w:r>
      <w:r>
        <w:t xml:space="preserve"> </w:t>
      </w:r>
      <w:hyperlink r:id="rId25">
        <w:r>
          <w:rPr>
            <w:rStyle w:val="Hyperlink"/>
          </w:rPr>
          <w:t xml:space="preserve">LV.AMO.2011.7.3</w:t>
        </w:r>
      </w:hyperlink>
      <w:r>
        <w:t xml:space="preserve">)</w:t>
      </w:r>
    </w:p>
    <w:bookmarkEnd w:id="26"/>
    <w:bookmarkStart w:id="27" w:name="norādes-uzdevumu-risināšanai"/>
    <w:p>
      <w:pPr>
        <w:pStyle w:val="Heading1"/>
      </w:pPr>
      <w:r>
        <w:t xml:space="preserve">Norādes uzdevumu risināšanai</w:t>
      </w:r>
    </w:p>
    <w:p>
      <w:pPr>
        <w:pStyle w:val="FirstParagraph"/>
      </w:pPr>
      <w:r>
        <w:rPr>
          <w:i/>
          <w:iCs/>
        </w:rPr>
        <w:t xml:space="preserve">1. Ievaduzdevumā vari pārbaudīt atlikumu dažādas dienas, domājot par dalījumu ar atlikumu. 2. Skaties tabulā, kā periodiski atkārtojas pēdējie cipari summām! 3. Atrodi vismaz vienu atlikuma īpašību vai spried par pāra/nepāra rezultātu. 4. Iedomājies rūķīšus kā skaitļu pulku, kas rotē aplī — mēģini aprēķināt atlikumus! 5. Par reizinājuma nullēm — aprēķini, cik $2$ un $5$ reizinātāju ir kopā. 6. Skaitļu kodi: dari līdzīgi kā ar pirkstu cipariem — pārbaudi iespējamās vērtības! 7. Sistēmām ar diviem moduļiem — atrodi tādu skaitli, kas abās dalīšanās reizēs dod izteikto atlikumu.</w:t>
      </w:r>
    </w:p>
    <w:bookmarkEnd w:id="27"/>
    <w:bookmarkStart w:id="28" w:name="atrisinājumi"/>
    <w:p>
      <w:pPr>
        <w:pStyle w:val="Heading1"/>
      </w:pPr>
      <w:r>
        <w:t xml:space="preserve">Atrisinājumi</w:t>
      </w:r>
    </w:p>
    <w:p>
      <w:pPr>
        <w:pStyle w:val="FirstParagraph"/>
      </w:pPr>
      <w:r>
        <w:rPr>
          <w:b/>
          <w:bCs/>
        </w:rPr>
        <w:t xml:space="preserve">NEW</w:t>
      </w:r>
      <w:r>
        <w:t xml:space="preserve"> </w:t>
      </w:r>
      <w:r>
        <w:t xml:space="preserve">Atbildi var iegūt, dalot</w:t>
      </w:r>
      <w:r>
        <w:t xml:space="preserve"> </w:t>
      </w:r>
      <m:oMath>
        <m:r>
          <m:t>17</m:t>
        </m:r>
      </m:oMath>
      <w:r>
        <w:t xml:space="preserve"> </w:t>
      </w:r>
      <w:r>
        <w:t xml:space="preserve">ar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– atlikumā būs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(jo</w:t>
      </w:r>
      <w:r>
        <w:t xml:space="preserve"> </w:t>
      </w:r>
      <m:oMath>
        <m:r>
          <m:t>4</m:t>
        </m:r>
        <m:r>
          <m:rPr>
            <m:sty m:val="p"/>
          </m:rPr>
          <m:t>⋅</m:t>
        </m:r>
        <m:r>
          <m:t>4</m:t>
        </m:r>
        <m:r>
          <m:rPr>
            <m:sty m:val="p"/>
          </m:rPr>
          <m:t>=</m:t>
        </m:r>
        <m:r>
          <m:t>16</m:t>
        </m:r>
      </m:oMath>
      <w:r>
        <w:t xml:space="preserve">, atlikums</w:t>
      </w:r>
      <w:r>
        <w:t xml:space="preserve"> </w:t>
      </w:r>
      <m:oMath>
        <m:r>
          <m:t>1</m:t>
        </m:r>
      </m:oMath>
      <w:r>
        <w:t xml:space="preserve">), bet viņš grib lai atlikumā būtu</w:t>
      </w:r>
      <w:r>
        <w:t xml:space="preserve"> </w:t>
      </w:r>
      <m:oMath>
        <m:r>
          <m:t>3</m:t>
        </m:r>
      </m:oMath>
      <w:r>
        <w:t xml:space="preserve">. To var atrast, izsekojot atlikumiem: pēc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dienas –</w:t>
      </w:r>
      <w:r>
        <w:t xml:space="preserve"> </w:t>
      </w:r>
      <m:oMath>
        <m:r>
          <m:t>13</m:t>
        </m:r>
      </m:oMath>
      <w:r>
        <w:t xml:space="preserve">, pēc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–</w:t>
      </w:r>
      <w:r>
        <w:t xml:space="preserve"> </w:t>
      </w:r>
      <m:oMath>
        <m:r>
          <m:t>9</m:t>
        </m:r>
      </m:oMath>
      <w:r>
        <w:t xml:space="preserve">, pēc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–</w:t>
      </w:r>
      <w:r>
        <w:t xml:space="preserve"> </w:t>
      </w:r>
      <m:oMath>
        <m:r>
          <m:t>5</m:t>
        </m:r>
      </m:oMath>
      <w:r>
        <w:t xml:space="preserve">, pēc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–</w:t>
      </w:r>
      <w:r>
        <w:t xml:space="preserve"> </w:t>
      </w:r>
      <m:oMath>
        <m:r>
          <m:t>1</m:t>
        </m:r>
      </m:oMath>
      <w:r>
        <w:t xml:space="preserve">, pēc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– nav iespējams (negatīvs atlikums). Tātad Pūks nevar tieši iegūt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burciņas šādā veidā.</w:t>
      </w:r>
    </w:p>
    <w:p>
      <w:pPr>
        <w:pStyle w:val="BodyText"/>
      </w:pPr>
      <w:r>
        <w:rPr>
          <w:b/>
          <w:bCs/>
        </w:rPr>
        <w:t xml:space="preserve">LV.AMO.2022B.6.3</w:t>
      </w:r>
      <w:r>
        <w:t xml:space="preserve"> </w:t>
      </w:r>
      <w:r>
        <w:t xml:space="preserve">(A) Jā, piemēram,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=</m:t>
        </m:r>
        <m:r>
          <m:t>28</m:t>
        </m:r>
      </m:oMath>
      <w:r>
        <w:t xml:space="preserve">. (B) Nē, neatkarīgi no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pēdējais cipars nevar būt</w:t>
      </w:r>
      <w:r>
        <w:t xml:space="preserve"> </w:t>
      </w:r>
      <m:oMath>
        <m:r>
          <m:t>9</m:t>
        </m:r>
      </m:oMath>
      <w:r>
        <w:t xml:space="preserve">. Skaitīšanas laikā pēdējie cipari summām veido periodisku virkni.</w:t>
      </w:r>
    </w:p>
    <w:p>
      <w:pPr>
        <w:pStyle w:val="BodyText"/>
      </w:pPr>
      <w:r>
        <w:rPr>
          <w:b/>
          <w:bCs/>
        </w:rPr>
        <w:t xml:space="preserve">LV.AMO.2014.7.2</w:t>
      </w:r>
      <w:r>
        <w:t xml:space="preserve"> </w:t>
      </w:r>
      <w:r>
        <w:t xml:space="preserve">Nē, nevar. Pa kreisi reizinājums vienmēr ir pāra skaitlis (jo vismaz viens no reizinātājiem ir pāra vai arī</w:t>
      </w:r>
      <w:r>
        <w:t xml:space="preserve"> </w:t>
      </w:r>
      <m:oMath>
        <m:r>
          <m:t>3</m:t>
        </m:r>
        <m:r>
          <m:t>a</m:t>
        </m:r>
        <m:r>
          <m:rPr>
            <m:sty m:val="p"/>
          </m:rPr>
          <m:t>+</m:t>
        </m:r>
        <m:r>
          <m:t>5</m:t>
        </m:r>
        <m:r>
          <m:t>b</m:t>
        </m:r>
      </m:oMath>
      <w:r>
        <w:t xml:space="preserve"> </w:t>
      </w:r>
      <w:r>
        <w:t xml:space="preserve">kļūst pāra, ja abi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ir nepāra), bet</w:t>
      </w:r>
      <w:r>
        <w:t xml:space="preserve"> </w:t>
      </w:r>
      <m:oMath>
        <m:r>
          <m:t>7654321</m:t>
        </m:r>
      </m:oMath>
      <w:r>
        <w:t xml:space="preserve"> </w:t>
      </w:r>
      <w:r>
        <w:t xml:space="preserve">ir nepāra skaitlis.</w:t>
      </w:r>
    </w:p>
    <w:p>
      <w:pPr>
        <w:pStyle w:val="BodyText"/>
      </w:pPr>
      <w:r>
        <w:rPr>
          <w:b/>
          <w:bCs/>
        </w:rPr>
        <w:t xml:space="preserve">NEW</w:t>
      </w:r>
      <w:r>
        <w:t xml:space="preserve"> </w:t>
      </w:r>
      <w:r>
        <w:t xml:space="preserve">Katra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nots pārbīda kārtību, pēc</w:t>
      </w:r>
      <w:r>
        <w:t xml:space="preserve"> </w:t>
      </w:r>
      <m:oMath>
        <m:r>
          <m:t>23</m:t>
        </m:r>
      </m:oMath>
      <w:r>
        <w:t xml:space="preserve"> </w:t>
      </w:r>
      <w:r>
        <w:t xml:space="preserve">reizēm ieņemto vietu var atrast, dalot</w:t>
      </w:r>
      <w:r>
        <w:t xml:space="preserve"> </w:t>
      </w:r>
      <m:oMath>
        <m:r>
          <m:t>23</m:t>
        </m:r>
      </m:oMath>
      <w:r>
        <w:t xml:space="preserve"> </w:t>
      </w:r>
      <w:r>
        <w:t xml:space="preserve">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(jo rūķu ir</w:t>
      </w:r>
      <w:r>
        <w:t xml:space="preserve"> </w:t>
      </w:r>
      <m:oMath>
        <m:r>
          <m:t>7</m:t>
        </m:r>
      </m:oMath>
      <w:r>
        <w:t xml:space="preserve">).</w:t>
      </w:r>
      <w:r>
        <w:t xml:space="preserve"> </w:t>
      </w:r>
      <m:oMath>
        <m:r>
          <m:t>23</m:t>
        </m:r>
        <m:r>
          <m:rPr>
            <m:sty m:val="p"/>
          </m:rPr>
          <m:t>÷</m:t>
        </m:r>
        <m:r>
          <m:t>7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pilni apļi un atlikums</w:t>
      </w:r>
      <w:r>
        <w:t xml:space="preserve"> </w:t>
      </w:r>
      <m:oMath>
        <m:r>
          <m:t>2</m:t>
        </m:r>
      </m:oMath>
      <w:r>
        <w:t xml:space="preserve">, tādēļ tas ir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rūķītis.</w:t>
      </w:r>
    </w:p>
    <w:p>
      <w:pPr>
        <w:pStyle w:val="BodyText"/>
      </w:pPr>
      <w:r>
        <w:rPr>
          <w:b/>
          <w:bCs/>
        </w:rPr>
        <w:t xml:space="preserve">LV.AMO.2005.7.4</w:t>
      </w:r>
      <w:r>
        <w:t xml:space="preserve"> </w:t>
      </w:r>
      <w:r>
        <w:t xml:space="preserve">Atbilde: ar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nullēm. Piemērs</w:t>
      </w:r>
      <w:r>
        <w:t xml:space="preserve"> </w:t>
      </w:r>
      <m:oMath>
        <m:r>
          <m:t>250</m:t>
        </m:r>
        <m:r>
          <m:rPr>
            <m:sty m:val="p"/>
          </m:rPr>
          <m:t>⋅</m:t>
        </m:r>
        <m:r>
          <m:t>125</m:t>
        </m:r>
        <m:r>
          <m:rPr>
            <m:sty m:val="p"/>
          </m:rPr>
          <m:t>⋅</m:t>
        </m:r>
        <m:r>
          <m:t>32</m:t>
        </m:r>
        <m:r>
          <m:rPr>
            <m:sty m:val="p"/>
          </m:rPr>
          <m:t>=</m:t>
        </m:r>
        <m:r>
          <m:t>1000000</m:t>
        </m:r>
      </m:oMath>
      <w:r>
        <w:t xml:space="preserve">. Nevar iegūt vairāk nullīšu, jo ar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dalāmo pakāpe visiem saskaitāmajiem kopā nepārsniedz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NEW</w:t>
      </w:r>
      <w:r>
        <w:t xml:space="preserve"> </w:t>
      </w:r>
      <w:r>
        <w:t xml:space="preserve">Nē, jo, ja reizina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šos ciparus, rezultātā pēdējais cipars (attiecīgi</w:t>
      </w:r>
      <w:r>
        <w:t xml:space="preserve"> </w:t>
      </w:r>
      <m:oMath>
        <m:r>
          <m:t>6</m:t>
        </m:r>
      </m:oMath>
      <w:r>
        <w:t xml:space="preserve">,</w:t>
      </w:r>
      <w:r>
        <w:t xml:space="preserve"> </w:t>
      </w:r>
      <m:oMath>
        <m:r>
          <m:t>9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) nevar būt kādā no atļautajiem.</w:t>
      </w:r>
    </w:p>
    <w:p>
      <w:pPr>
        <w:pStyle w:val="BodyText"/>
      </w:pPr>
      <w:r>
        <w:rPr>
          <w:b/>
          <w:bCs/>
        </w:rPr>
        <w:t xml:space="preserve">LV.AMO.2011.7.3</w:t>
      </w:r>
      <w:r>
        <w:t xml:space="preserve"> </w:t>
      </w:r>
      <w:r>
        <w:t xml:space="preserve">Tāds skaitlis ir</w:t>
      </w:r>
      <w:r>
        <w:t xml:space="preserve"> </w:t>
      </w:r>
      <m:oMath>
        <m:r>
          <m:t>20113</m:t>
        </m:r>
      </m:oMath>
      <w:r>
        <w:t xml:space="preserve">, jo</w:t>
      </w:r>
      <w:r>
        <w:t xml:space="preserve"> </w:t>
      </w:r>
      <m:oMath>
        <m:r>
          <m:t>20113</m:t>
        </m:r>
        <m:r>
          <m:rPr>
            <m:sty m:val="p"/>
          </m:rPr>
          <m:t>=</m:t>
        </m:r>
        <m:r>
          <m:t>2010</m:t>
        </m:r>
        <m:r>
          <m:rPr>
            <m:sty m:val="p"/>
          </m:rPr>
          <m:t>⋅</m:t>
        </m:r>
        <m:r>
          <m:t>10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2011</m:t>
        </m:r>
        <m:r>
          <m:rPr>
            <m:sty m:val="p"/>
          </m:rPr>
          <m:t>⋅</m:t>
        </m:r>
        <m:r>
          <m:t>10</m:t>
        </m:r>
        <m:r>
          <m:rPr>
            <m:sty m:val="p"/>
          </m:rPr>
          <m:t>+</m:t>
        </m:r>
        <m:r>
          <m:t>3</m:t>
        </m:r>
      </m:oMath>
      <w:r>
        <w:t xml:space="preserve">.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dudajevagatve.lv/eliozo/problem?problemid=LV.AMO.2005.7.4" TargetMode="External" /><Relationship Type="http://schemas.openxmlformats.org/officeDocument/2006/relationships/hyperlink" Id="rId25" Target="https://www.dudajevagatve.lv/eliozo/problem?problemid=LV.AMO.2011.7.3" TargetMode="External" /><Relationship Type="http://schemas.openxmlformats.org/officeDocument/2006/relationships/hyperlink" Id="rId23" Target="https://www.dudajevagatve.lv/eliozo/problem?problemid=LV.AMO.2022B.6.3" TargetMode="External" /><Relationship Type="http://schemas.openxmlformats.org/officeDocument/2006/relationships/hyperlink" Id="rId20" Target="https://www.dudajevagatve.lv/eliozo/problem?problemid=NE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dudajevagatve.lv/eliozo/problem?problemid=LV.AMO.2005.7.4" TargetMode="External" /><Relationship Type="http://schemas.openxmlformats.org/officeDocument/2006/relationships/hyperlink" Id="rId25" Target="https://www.dudajevagatve.lv/eliozo/problem?problemid=LV.AMO.2011.7.3" TargetMode="External" /><Relationship Type="http://schemas.openxmlformats.org/officeDocument/2006/relationships/hyperlink" Id="rId23" Target="https://www.dudajevagatve.lv/eliozo/problem?problemid=LV.AMO.2022B.6.3" TargetMode="External" /><Relationship Type="http://schemas.openxmlformats.org/officeDocument/2006/relationships/hyperlink" Id="rId20" Target="https://www.dudajevagatve.lv/eliozo/problem?problemid=N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Modulārā aritmētika caur pasaku piemēriem</dc:title>
  <dc:creator/>
  <cp:keywords/>
  <dcterms:created xsi:type="dcterms:W3CDTF">2025-05-22T11:25:27Z</dcterms:created>
  <dcterms:modified xsi:type="dcterms:W3CDTF">2025-05-22T11:25:27Z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