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614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Evidence for Analysis and Design Unit. </w:t>
      </w:r>
    </w:p>
    <w:p w:rsidR="004D5614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Ewa Lipinska</w:t>
      </w:r>
    </w:p>
    <w:p w:rsidR="004D5614" w:rsidRPr="004D5614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Cohort E20</w:t>
      </w:r>
      <w:bookmarkStart w:id="0" w:name="_GoBack"/>
      <w:bookmarkEnd w:id="0"/>
    </w:p>
    <w:p w:rsidR="004D5614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A.D.1 Use case Diagram </w:t>
      </w:r>
    </w:p>
    <w:p w:rsidR="004D5614" w:rsidRDefault="004D5614" w:rsidP="004D5614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drawing>
          <wp:inline distT="0" distB="0" distL="0" distR="0">
            <wp:extent cx="3001645" cy="24104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614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Evidence for unit </w:t>
      </w:r>
    </w:p>
    <w:p w:rsidR="004D5614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A.D.2 Class diagram </w:t>
      </w:r>
    </w:p>
    <w:p w:rsidR="004D5614" w:rsidRDefault="004D5614" w:rsidP="004D5614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drawing>
          <wp:inline distT="0" distB="0" distL="0" distR="0">
            <wp:extent cx="3001645" cy="2410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614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Evidence for unit </w:t>
      </w:r>
    </w:p>
    <w:p w:rsidR="004D5614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A.D.3 Object diagram </w:t>
      </w:r>
    </w:p>
    <w:p w:rsidR="004D5614" w:rsidRDefault="004D5614" w:rsidP="004D5614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lastRenderedPageBreak/>
        <w:drawing>
          <wp:inline distT="0" distB="0" distL="0" distR="0">
            <wp:extent cx="3001645" cy="2410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614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Evidence for unit </w:t>
      </w:r>
    </w:p>
    <w:p w:rsidR="004D5614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A.D.4 Activity diagram </w:t>
      </w:r>
    </w:p>
    <w:p w:rsidR="004D5614" w:rsidRDefault="004D5614" w:rsidP="004D5614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drawing>
          <wp:inline distT="0" distB="0" distL="0" distR="0">
            <wp:extent cx="3001645" cy="2410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614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Evidence for unit </w:t>
      </w:r>
    </w:p>
    <w:p w:rsidR="004D5614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A.D.5 Inheritance diagram </w:t>
      </w:r>
    </w:p>
    <w:p w:rsidR="004D5614" w:rsidRDefault="004D5614" w:rsidP="004D5614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drawing>
          <wp:inline distT="0" distB="0" distL="0" distR="0">
            <wp:extent cx="3001645" cy="2410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614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lastRenderedPageBreak/>
        <w:t xml:space="preserve">Evidence for unit </w:t>
      </w:r>
    </w:p>
    <w:p w:rsidR="004D5614" w:rsidRDefault="004D5614" w:rsidP="004D5614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A.D.6 Implementations Constraints 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22"/>
        <w:gridCol w:w="5360"/>
        <w:gridCol w:w="6097"/>
      </w:tblGrid>
      <w:tr w:rsidR="004D5614">
        <w:tblPrEx>
          <w:tblCellMar>
            <w:top w:w="0" w:type="dxa"/>
            <w:bottom w:w="0" w:type="dxa"/>
          </w:tblCellMar>
        </w:tblPrEx>
        <w:tc>
          <w:tcPr>
            <w:tcW w:w="4022" w:type="dxa"/>
            <w:tcBorders>
              <w:top w:val="single" w:sz="40" w:space="0" w:color="A6AAA8"/>
              <w:left w:val="single" w:sz="8" w:space="0" w:color="000000"/>
              <w:bottom w:val="single" w:sz="72" w:space="0" w:color="BABCBA"/>
              <w:right w:val="single" w:sz="8" w:space="0" w:color="000000"/>
            </w:tcBorders>
            <w:shd w:val="clear" w:color="auto" w:fill="B0B3B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D5614" w:rsidRDefault="004D5614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n-US"/>
              </w:rPr>
            </w:pPr>
          </w:p>
        </w:tc>
        <w:tc>
          <w:tcPr>
            <w:tcW w:w="5360" w:type="dxa"/>
            <w:tcBorders>
              <w:top w:val="single" w:sz="40" w:space="0" w:color="A6AAA8"/>
              <w:left w:val="single" w:sz="8" w:space="0" w:color="000000"/>
              <w:bottom w:val="single" w:sz="72" w:space="0" w:color="848686"/>
              <w:right w:val="single" w:sz="8" w:space="0" w:color="000000"/>
            </w:tcBorders>
            <w:shd w:val="clear" w:color="auto" w:fill="B0B3B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D5614" w:rsidRDefault="004D5614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n-US"/>
              </w:rPr>
            </w:pPr>
            <w:r>
              <w:rPr>
                <w:rFonts w:ascii="Times" w:hAnsi="Times" w:cs="Times"/>
                <w:noProof/>
                <w:color w:val="000000"/>
                <w:lang w:val="en-US"/>
              </w:rPr>
              <w:drawing>
                <wp:inline distT="0" distB="0" distL="0" distR="0">
                  <wp:extent cx="9525" cy="95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5614" w:rsidRDefault="004D5614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/>
              </w:rPr>
              <w:t xml:space="preserve">Constraint and possible effect </w:t>
            </w:r>
          </w:p>
        </w:tc>
        <w:tc>
          <w:tcPr>
            <w:tcW w:w="6097" w:type="dxa"/>
            <w:tcBorders>
              <w:top w:val="single" w:sz="40" w:space="0" w:color="A6AAA8"/>
              <w:left w:val="single" w:sz="8" w:space="0" w:color="000000"/>
              <w:bottom w:val="single" w:sz="72" w:space="0" w:color="848686"/>
              <w:right w:val="single" w:sz="8" w:space="0" w:color="000000"/>
            </w:tcBorders>
            <w:shd w:val="clear" w:color="auto" w:fill="B0B3B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D5614" w:rsidRDefault="004D5614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n-US"/>
              </w:rPr>
            </w:pPr>
            <w:r>
              <w:rPr>
                <w:rFonts w:ascii="Times" w:hAnsi="Times" w:cs="Times"/>
                <w:noProof/>
                <w:color w:val="000000"/>
                <w:lang w:val="en-US"/>
              </w:rPr>
              <w:drawing>
                <wp:inline distT="0" distB="0" distL="0" distR="0">
                  <wp:extent cx="9525" cy="55245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55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5614" w:rsidRDefault="004D5614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/>
              </w:rPr>
              <w:t xml:space="preserve">Solution </w:t>
            </w:r>
          </w:p>
        </w:tc>
      </w:tr>
      <w:tr w:rsidR="004D561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22" w:type="dxa"/>
            <w:tcBorders>
              <w:top w:val="single" w:sz="72" w:space="0" w:color="BABCBA"/>
              <w:left w:val="single" w:sz="8" w:space="0" w:color="000000"/>
              <w:bottom w:val="single" w:sz="72" w:space="0" w:color="C7C9C9"/>
              <w:right w:val="single" w:sz="8" w:space="0" w:color="000000"/>
            </w:tcBorders>
            <w:shd w:val="clear" w:color="auto" w:fill="DCDDDD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D5614" w:rsidRDefault="004D5614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/>
              </w:rPr>
              <w:t xml:space="preserve">Hardware and software platforms </w:t>
            </w:r>
          </w:p>
        </w:tc>
        <w:tc>
          <w:tcPr>
            <w:tcW w:w="5360" w:type="dxa"/>
            <w:tcBorders>
              <w:top w:val="single" w:sz="72" w:space="0" w:color="848686"/>
              <w:left w:val="single" w:sz="8" w:space="0" w:color="000000"/>
              <w:bottom w:val="single" w:sz="72" w:space="0" w:color="C9C9C9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D5614" w:rsidRDefault="004D5614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n-US"/>
              </w:rPr>
            </w:pPr>
          </w:p>
        </w:tc>
        <w:tc>
          <w:tcPr>
            <w:tcW w:w="6097" w:type="dxa"/>
            <w:tcBorders>
              <w:top w:val="single" w:sz="72" w:space="0" w:color="848686"/>
              <w:left w:val="single" w:sz="8" w:space="0" w:color="000000"/>
              <w:bottom w:val="single" w:sz="72" w:space="0" w:color="C9C9C9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D5614" w:rsidRDefault="004D5614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n-US"/>
              </w:rPr>
            </w:pPr>
          </w:p>
        </w:tc>
      </w:tr>
      <w:tr w:rsidR="004D561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22" w:type="dxa"/>
            <w:tcBorders>
              <w:top w:val="single" w:sz="72" w:space="0" w:color="C7C9C9"/>
              <w:left w:val="single" w:sz="8" w:space="0" w:color="000000"/>
              <w:bottom w:val="single" w:sz="72" w:space="0" w:color="C7C9C9"/>
              <w:right w:val="single" w:sz="8" w:space="0" w:color="000000"/>
            </w:tcBorders>
            <w:shd w:val="clear" w:color="auto" w:fill="DCDDDD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D5614" w:rsidRDefault="004D5614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/>
              </w:rPr>
              <w:t xml:space="preserve">Performance requirements </w:t>
            </w:r>
          </w:p>
        </w:tc>
        <w:tc>
          <w:tcPr>
            <w:tcW w:w="5360" w:type="dxa"/>
            <w:tcBorders>
              <w:top w:val="single" w:sz="72" w:space="0" w:color="C9C9C9"/>
              <w:left w:val="single" w:sz="8" w:space="0" w:color="000000"/>
              <w:bottom w:val="single" w:sz="72" w:space="0" w:color="B0B0B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D5614" w:rsidRDefault="004D5614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n-US"/>
              </w:rPr>
            </w:pPr>
          </w:p>
        </w:tc>
        <w:tc>
          <w:tcPr>
            <w:tcW w:w="6097" w:type="dxa"/>
            <w:tcBorders>
              <w:top w:val="single" w:sz="72" w:space="0" w:color="C9C9C9"/>
              <w:left w:val="single" w:sz="8" w:space="0" w:color="000000"/>
              <w:bottom w:val="single" w:sz="72" w:space="0" w:color="B0B0B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D5614" w:rsidRDefault="004D5614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n-US"/>
              </w:rPr>
            </w:pPr>
          </w:p>
        </w:tc>
      </w:tr>
      <w:tr w:rsidR="004D561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22" w:type="dxa"/>
            <w:tcBorders>
              <w:top w:val="single" w:sz="72" w:space="0" w:color="C7C9C9"/>
              <w:left w:val="single" w:sz="8" w:space="0" w:color="000000"/>
              <w:bottom w:val="single" w:sz="72" w:space="0" w:color="C7C9C9"/>
              <w:right w:val="single" w:sz="8" w:space="0" w:color="000000"/>
            </w:tcBorders>
            <w:shd w:val="clear" w:color="auto" w:fill="DCDDDD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D5614" w:rsidRDefault="004D5614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/>
              </w:rPr>
              <w:t xml:space="preserve">Persistent storage and transactions </w:t>
            </w:r>
          </w:p>
        </w:tc>
        <w:tc>
          <w:tcPr>
            <w:tcW w:w="5360" w:type="dxa"/>
            <w:tcBorders>
              <w:top w:val="single" w:sz="72" w:space="0" w:color="B0B0B0"/>
              <w:left w:val="single" w:sz="8" w:space="0" w:color="000000"/>
              <w:bottom w:val="single" w:sz="72" w:space="0" w:color="C9C9C9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D5614" w:rsidRDefault="004D5614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n-US"/>
              </w:rPr>
            </w:pPr>
          </w:p>
        </w:tc>
        <w:tc>
          <w:tcPr>
            <w:tcW w:w="6097" w:type="dxa"/>
            <w:tcBorders>
              <w:top w:val="single" w:sz="72" w:space="0" w:color="B0B0B0"/>
              <w:left w:val="single" w:sz="8" w:space="0" w:color="000000"/>
              <w:bottom w:val="single" w:sz="72" w:space="0" w:color="C9C9C9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D5614" w:rsidRDefault="004D5614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n-US"/>
              </w:rPr>
            </w:pPr>
          </w:p>
        </w:tc>
      </w:tr>
      <w:tr w:rsidR="004D5614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022" w:type="dxa"/>
            <w:tcBorders>
              <w:top w:val="single" w:sz="72" w:space="0" w:color="C7C9C9"/>
              <w:left w:val="single" w:sz="8" w:space="0" w:color="000000"/>
              <w:bottom w:val="single" w:sz="72" w:space="0" w:color="C7C9C9"/>
              <w:right w:val="single" w:sz="8" w:space="0" w:color="000000"/>
            </w:tcBorders>
            <w:shd w:val="clear" w:color="auto" w:fill="DCDDDD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D5614" w:rsidRDefault="004D5614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/>
              </w:rPr>
              <w:t xml:space="preserve">Budgets </w:t>
            </w:r>
          </w:p>
        </w:tc>
        <w:tc>
          <w:tcPr>
            <w:tcW w:w="5360" w:type="dxa"/>
            <w:tcBorders>
              <w:top w:val="single" w:sz="72" w:space="0" w:color="C9C9C9"/>
              <w:left w:val="single" w:sz="8" w:space="0" w:color="000000"/>
              <w:bottom w:val="single" w:sz="72" w:space="0" w:color="B0B0B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D5614" w:rsidRDefault="004D5614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n-US"/>
              </w:rPr>
            </w:pPr>
          </w:p>
        </w:tc>
        <w:tc>
          <w:tcPr>
            <w:tcW w:w="6097" w:type="dxa"/>
            <w:tcBorders>
              <w:top w:val="single" w:sz="72" w:space="0" w:color="C9C9C9"/>
              <w:left w:val="single" w:sz="8" w:space="0" w:color="000000"/>
              <w:bottom w:val="single" w:sz="72" w:space="0" w:color="B0B0B0"/>
              <w:right w:val="single" w:sz="8" w:space="0" w:color="000000"/>
            </w:tcBorders>
            <w:shd w:val="clear" w:color="auto" w:fill="EBEBEB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D5614" w:rsidRDefault="004D5614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n-US"/>
              </w:rPr>
            </w:pPr>
          </w:p>
        </w:tc>
      </w:tr>
      <w:tr w:rsidR="004D5614">
        <w:tblPrEx>
          <w:tblCellMar>
            <w:top w:w="0" w:type="dxa"/>
            <w:bottom w:w="0" w:type="dxa"/>
          </w:tblCellMar>
        </w:tblPrEx>
        <w:tc>
          <w:tcPr>
            <w:tcW w:w="4022" w:type="dxa"/>
            <w:tcBorders>
              <w:top w:val="single" w:sz="72" w:space="0" w:color="C7C9C9"/>
              <w:left w:val="single" w:sz="8" w:space="0" w:color="000000"/>
              <w:bottom w:val="single" w:sz="40" w:space="0" w:color="A3A4A4"/>
              <w:right w:val="single" w:sz="8" w:space="0" w:color="000000"/>
            </w:tcBorders>
            <w:shd w:val="clear" w:color="auto" w:fill="DCDDDD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D5614" w:rsidRDefault="004D5614">
            <w:pPr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lang w:val="en-US"/>
              </w:rPr>
              <w:t xml:space="preserve">Time </w:t>
            </w:r>
          </w:p>
        </w:tc>
        <w:tc>
          <w:tcPr>
            <w:tcW w:w="5360" w:type="dxa"/>
            <w:tcBorders>
              <w:top w:val="single" w:sz="72" w:space="0" w:color="B0B0B0"/>
              <w:left w:val="single" w:sz="8" w:space="0" w:color="000000"/>
              <w:bottom w:val="single" w:sz="40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D5614" w:rsidRDefault="004D5614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n-US"/>
              </w:rPr>
            </w:pPr>
          </w:p>
        </w:tc>
        <w:tc>
          <w:tcPr>
            <w:tcW w:w="6097" w:type="dxa"/>
            <w:tcBorders>
              <w:top w:val="single" w:sz="72" w:space="0" w:color="B0B0B0"/>
              <w:left w:val="single" w:sz="8" w:space="0" w:color="000000"/>
              <w:bottom w:val="single" w:sz="40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4D5614" w:rsidRDefault="004D5614">
            <w:pPr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lang w:val="en-US"/>
              </w:rPr>
            </w:pPr>
          </w:p>
        </w:tc>
      </w:tr>
    </w:tbl>
    <w:p w:rsidR="000B4F6B" w:rsidRDefault="000B4F6B"/>
    <w:sectPr w:rsidR="000B4F6B" w:rsidSect="009D13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A4"/>
    <w:rsid w:val="000B4F6B"/>
    <w:rsid w:val="004D5614"/>
    <w:rsid w:val="005B02A4"/>
    <w:rsid w:val="007313A4"/>
    <w:rsid w:val="009D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118EF"/>
  <w15:chartTrackingRefBased/>
  <w15:docId w15:val="{D75869BA-D4AA-1249-A3A0-AC4162550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LIPINSKA Ewa</dc:creator>
  <cp:keywords/>
  <dc:description/>
  <cp:lastModifiedBy>LIPINSKA Ewa</cp:lastModifiedBy>
  <cp:revision>2</cp:revision>
  <dcterms:created xsi:type="dcterms:W3CDTF">2018-03-19T11:18:00Z</dcterms:created>
  <dcterms:modified xsi:type="dcterms:W3CDTF">2018-03-19T11:21:00Z</dcterms:modified>
</cp:coreProperties>
</file>