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360" w:left="-360" w:firstLine="0"/>
        <w:jc w:val="left"/>
        <w:rPr>
          <w:rFonts w:ascii="Lato" w:hAnsi="Lato" w:cs="Lato" w:eastAsia="Lato"/>
          <w:b/>
          <w:color w:val="000000"/>
          <w:spacing w:val="0"/>
          <w:position w:val="0"/>
          <w:sz w:val="30"/>
          <w:shd w:fill="auto" w:val="clear"/>
        </w:rPr>
      </w:pPr>
      <w:r>
        <w:rPr>
          <w:rFonts w:ascii="Lato" w:hAnsi="Lato" w:cs="Lato" w:eastAsia="Lato"/>
          <w:b/>
          <w:color w:val="000000"/>
          <w:spacing w:val="0"/>
          <w:position w:val="0"/>
          <w:sz w:val="40"/>
          <w:shd w:fill="auto" w:val="clear"/>
        </w:rPr>
        <w:t xml:space="preserve">Elijah Kloft</w:t>
      </w:r>
    </w:p>
    <w:p>
      <w:pPr>
        <w:spacing w:before="0" w:after="0" w:line="276"/>
        <w:ind w:right="-360" w:left="-360" w:firstLine="0"/>
        <w:jc w:val="left"/>
        <w:rPr>
          <w:rFonts w:ascii="Lato" w:hAnsi="Lato" w:cs="Lato" w:eastAsia="Lato"/>
          <w:color w:val="auto"/>
          <w:spacing w:val="0"/>
          <w:position w:val="0"/>
          <w:sz w:val="18"/>
          <w:shd w:fill="auto" w:val="clear"/>
        </w:rPr>
      </w:pPr>
      <w:r>
        <w:rPr>
          <w:rFonts w:ascii="Lato" w:hAnsi="Lato" w:cs="Lato" w:eastAsia="Lato"/>
          <w:color w:val="auto"/>
          <w:spacing w:val="0"/>
          <w:position w:val="0"/>
          <w:sz w:val="18"/>
          <w:shd w:fill="auto" w:val="clear"/>
        </w:rPr>
        <w:t xml:space="preserve">11851 Wilco Hwy NE</w:t>
      </w:r>
    </w:p>
    <w:p>
      <w:pPr>
        <w:spacing w:before="0" w:after="0" w:line="276"/>
        <w:ind w:right="-360" w:left="-360" w:firstLine="0"/>
        <w:jc w:val="left"/>
        <w:rPr>
          <w:rFonts w:ascii="Lato" w:hAnsi="Lato" w:cs="Lato" w:eastAsia="Lato"/>
          <w:color w:val="auto"/>
          <w:spacing w:val="0"/>
          <w:position w:val="0"/>
          <w:sz w:val="18"/>
          <w:shd w:fill="auto" w:val="clear"/>
        </w:rPr>
      </w:pPr>
      <w:r>
        <w:rPr>
          <w:rFonts w:ascii="Lato" w:hAnsi="Lato" w:cs="Lato" w:eastAsia="Lato"/>
          <w:color w:val="auto"/>
          <w:spacing w:val="0"/>
          <w:position w:val="0"/>
          <w:sz w:val="18"/>
          <w:shd w:fill="auto" w:val="clear"/>
        </w:rPr>
        <w:t xml:space="preserve">Mt. Angel OR 97362</w:t>
      </w:r>
    </w:p>
    <w:p>
      <w:pPr>
        <w:spacing w:before="0" w:after="0" w:line="276"/>
        <w:ind w:right="-360" w:left="-360" w:firstLine="0"/>
        <w:jc w:val="left"/>
        <w:rPr>
          <w:rFonts w:ascii="Lato" w:hAnsi="Lato" w:cs="Lato" w:eastAsia="Lato"/>
          <w:b/>
          <w:color w:val="auto"/>
          <w:spacing w:val="0"/>
          <w:position w:val="0"/>
          <w:sz w:val="18"/>
          <w:shd w:fill="auto" w:val="clear"/>
        </w:rPr>
      </w:pPr>
      <w:r>
        <w:rPr>
          <w:rFonts w:ascii="Lato" w:hAnsi="Lato" w:cs="Lato" w:eastAsia="Lato"/>
          <w:b/>
          <w:color w:val="auto"/>
          <w:spacing w:val="0"/>
          <w:position w:val="0"/>
          <w:sz w:val="18"/>
          <w:shd w:fill="auto" w:val="clear"/>
        </w:rPr>
        <w:t xml:space="preserve">(971) 506-8982</w:t>
      </w:r>
    </w:p>
    <w:p>
      <w:pPr>
        <w:spacing w:before="0" w:after="0" w:line="276"/>
        <w:ind w:right="-360" w:left="-360" w:firstLine="0"/>
        <w:jc w:val="left"/>
        <w:rPr>
          <w:rFonts w:ascii="Lato" w:hAnsi="Lato" w:cs="Lato" w:eastAsia="Lato"/>
          <w:b/>
          <w:color w:val="auto"/>
          <w:spacing w:val="0"/>
          <w:position w:val="0"/>
          <w:sz w:val="18"/>
          <w:shd w:fill="auto" w:val="clear"/>
        </w:rPr>
      </w:pPr>
      <w:r>
        <w:rPr>
          <w:rFonts w:ascii="Lato" w:hAnsi="Lato" w:cs="Lato" w:eastAsia="Lato"/>
          <w:b/>
          <w:color w:val="auto"/>
          <w:spacing w:val="0"/>
          <w:position w:val="0"/>
          <w:sz w:val="18"/>
          <w:shd w:fill="auto" w:val="clear"/>
        </w:rPr>
        <w:t xml:space="preserve">elikloft17@gmail.com</w:t>
      </w:r>
    </w:p>
    <w:p>
      <w:pPr>
        <w:spacing w:before="0" w:after="0" w:line="276"/>
        <w:ind w:right="-360" w:left="-360" w:firstLine="0"/>
        <w:jc w:val="left"/>
        <w:rPr>
          <w:rFonts w:ascii="Lato" w:hAnsi="Lato" w:cs="Lato" w:eastAsia="Lato"/>
          <w:b/>
          <w:color w:val="auto"/>
          <w:spacing w:val="0"/>
          <w:position w:val="0"/>
          <w:sz w:val="18"/>
          <w:shd w:fill="auto" w:val="clear"/>
        </w:rPr>
      </w:pPr>
      <w:hyperlink xmlns:r="http://schemas.openxmlformats.org/officeDocument/2006/relationships" r:id="docRId0">
        <w:r>
          <w:rPr>
            <w:rFonts w:ascii="Lato" w:hAnsi="Lato" w:cs="Lato" w:eastAsia="Lato"/>
            <w:b/>
            <w:color w:val="1155CC"/>
            <w:spacing w:val="0"/>
            <w:position w:val="0"/>
            <w:sz w:val="18"/>
            <w:u w:val="single"/>
            <w:shd w:fill="auto" w:val="clear"/>
          </w:rPr>
          <w:t xml:space="preserve">linkedin.com/in/elijahkloft</w:t>
        </w:r>
      </w:hyperlink>
    </w:p>
    <w:p>
      <w:pPr>
        <w:spacing w:before="0" w:after="0" w:line="276"/>
        <w:ind w:right="-360" w:left="-360" w:firstLine="0"/>
        <w:jc w:val="left"/>
        <w:rPr>
          <w:rFonts w:ascii="Lato" w:hAnsi="Lato" w:cs="Lato" w:eastAsia="Lato"/>
          <w:b/>
          <w:color w:val="auto"/>
          <w:spacing w:val="0"/>
          <w:position w:val="0"/>
          <w:sz w:val="18"/>
          <w:shd w:fill="auto" w:val="clear"/>
        </w:rPr>
      </w:pPr>
      <w:hyperlink xmlns:r="http://schemas.openxmlformats.org/officeDocument/2006/relationships" r:id="docRId1">
        <w:r>
          <w:rPr>
            <w:rFonts w:ascii="Lato" w:hAnsi="Lato" w:cs="Lato" w:eastAsia="Lato"/>
            <w:b/>
            <w:color w:val="1155CC"/>
            <w:spacing w:val="0"/>
            <w:position w:val="0"/>
            <w:sz w:val="18"/>
            <w:u w:val="single"/>
            <w:shd w:fill="auto" w:val="clear"/>
          </w:rPr>
          <w:t xml:space="preserve">elikloft.com</w:t>
        </w:r>
      </w:hyperlink>
    </w:p>
    <w:p>
      <w:pPr>
        <w:spacing w:before="0" w:after="0" w:line="276"/>
        <w:ind w:right="-360" w:left="-360" w:firstLine="0"/>
        <w:jc w:val="left"/>
        <w:rPr>
          <w:rFonts w:ascii="Lato" w:hAnsi="Lato" w:cs="Lato" w:eastAsia="Lato"/>
          <w:b/>
          <w:color w:val="auto"/>
          <w:spacing w:val="0"/>
          <w:position w:val="0"/>
          <w:sz w:val="18"/>
          <w:shd w:fill="auto" w:val="clear"/>
        </w:rPr>
      </w:pPr>
    </w:p>
    <w:p>
      <w:pPr>
        <w:keepNext w:val="true"/>
        <w:keepLines w:val="true"/>
        <w:spacing w:before="0" w:after="0" w:line="240"/>
        <w:ind w:right="-360" w:left="-360" w:firstLine="0"/>
        <w:jc w:val="left"/>
        <w:rPr>
          <w:rFonts w:ascii="Lato" w:hAnsi="Lato" w:cs="Lato" w:eastAsia="Lato"/>
          <w:b/>
          <w:color w:val="000000"/>
          <w:spacing w:val="0"/>
          <w:position w:val="0"/>
          <w:sz w:val="28"/>
          <w:shd w:fill="auto" w:val="clear"/>
        </w:rPr>
      </w:pPr>
      <w:r>
        <w:rPr>
          <w:rFonts w:ascii="Lato" w:hAnsi="Lato" w:cs="Lato" w:eastAsia="Lato"/>
          <w:b/>
          <w:color w:val="000000"/>
          <w:spacing w:val="0"/>
          <w:position w:val="0"/>
          <w:sz w:val="28"/>
          <w:shd w:fill="auto" w:val="clear"/>
        </w:rPr>
        <w:t xml:space="preserve">Experience</w:t>
      </w:r>
    </w:p>
    <w:p>
      <w:pPr>
        <w:spacing w:before="200" w:after="0" w:line="312"/>
        <w:ind w:right="-360" w:left="-360" w:firstLine="0"/>
        <w:jc w:val="left"/>
        <w:rPr>
          <w:rFonts w:ascii="Lato" w:hAnsi="Lato" w:cs="Lato" w:eastAsia="Lato"/>
          <w:color w:val="000000"/>
          <w:spacing w:val="0"/>
          <w:position w:val="0"/>
          <w:sz w:val="18"/>
          <w:shd w:fill="auto" w:val="clear"/>
        </w:rPr>
      </w:pPr>
      <w:r>
        <w:rPr>
          <w:rFonts w:ascii="Lato" w:hAnsi="Lato" w:cs="Lato" w:eastAsia="Lato"/>
          <w:color w:val="000000"/>
          <w:spacing w:val="0"/>
          <w:position w:val="0"/>
          <w:sz w:val="18"/>
          <w:shd w:fill="auto" w:val="clear"/>
        </w:rPr>
        <w:t xml:space="preserve">July 2019 - Present</w:t>
      </w:r>
    </w:p>
    <w:p>
      <w:pPr>
        <w:spacing w:before="0" w:after="0" w:line="240"/>
        <w:ind w:right="-360" w:left="-360" w:firstLine="0"/>
        <w:jc w:val="left"/>
        <w:rPr>
          <w:rFonts w:ascii="Lato" w:hAnsi="Lato" w:cs="Lato" w:eastAsia="Lato"/>
          <w:i/>
          <w:color w:val="000000"/>
          <w:spacing w:val="0"/>
          <w:position w:val="0"/>
          <w:sz w:val="22"/>
          <w:shd w:fill="auto" w:val="clear"/>
        </w:rPr>
      </w:pPr>
      <w:r>
        <w:rPr>
          <w:rFonts w:ascii="Lato" w:hAnsi="Lato" w:cs="Lato" w:eastAsia="Lato"/>
          <w:b/>
          <w:color w:val="000000"/>
          <w:spacing w:val="0"/>
          <w:position w:val="0"/>
          <w:sz w:val="22"/>
          <w:shd w:fill="auto" w:val="clear"/>
        </w:rPr>
        <w:t xml:space="preserve">Jaguar Land Rover, Portland OR </w:t>
      </w:r>
      <w:r>
        <w:rPr>
          <w:rFonts w:ascii="Lato" w:hAnsi="Lato" w:cs="Lato" w:eastAsia="Lato"/>
          <w:i/>
          <w:color w:val="000000"/>
          <w:spacing w:val="0"/>
          <w:position w:val="0"/>
          <w:sz w:val="22"/>
          <w:shd w:fill="auto" w:val="clear"/>
        </w:rPr>
        <w:t xml:space="preserve">- Systems Engineer</w:t>
      </w:r>
    </w:p>
    <w:p>
      <w:pPr>
        <w:numPr>
          <w:ilvl w:val="0"/>
          <w:numId w:val="6"/>
        </w:numPr>
        <w:spacing w:before="200" w:after="0" w:line="312"/>
        <w:ind w:right="-360" w:left="-360" w:firstLine="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Migrated JLR’s telematics source code from AWS to GCP, while making the system robust through infrastructure as code.  Built the project structure in Gitlab using Terraform, which also handled user management. Automated stages of the Gitlab pipeline.</w:t>
      </w:r>
    </w:p>
    <w:p>
      <w:pPr>
        <w:numPr>
          <w:ilvl w:val="0"/>
          <w:numId w:val="6"/>
        </w:numPr>
        <w:spacing w:before="0" w:after="0" w:line="312"/>
        <w:ind w:right="-360" w:left="-360" w:firstLine="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Developed support for portable, identical working environments for everyone on the team (Vagrant Boxes). Packages and dependencies were managed automatically through Conan.</w:t>
      </w:r>
    </w:p>
    <w:p>
      <w:pPr>
        <w:numPr>
          <w:ilvl w:val="0"/>
          <w:numId w:val="6"/>
        </w:numPr>
        <w:spacing w:before="0" w:after="0" w:line="312"/>
        <w:ind w:right="-360" w:left="-360" w:firstLine="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Automated our semantic versioning, and inter-project triggering system via our internal CI/CD tooling. This allowed a change to be fully propagated downstream to ensure compatibility with the rest of the system.</w:t>
      </w:r>
    </w:p>
    <w:p>
      <w:pPr>
        <w:numPr>
          <w:ilvl w:val="0"/>
          <w:numId w:val="6"/>
        </w:numPr>
        <w:spacing w:before="0" w:after="0" w:line="312"/>
        <w:ind w:right="-360" w:left="-360" w:firstLine="0"/>
        <w:jc w:val="left"/>
        <w:rPr>
          <w:rFonts w:ascii="Lato" w:hAnsi="Lato" w:cs="Lato" w:eastAsia="Lato"/>
          <w:color w:val="auto"/>
          <w:spacing w:val="0"/>
          <w:position w:val="0"/>
          <w:sz w:val="22"/>
          <w:u w:val="single"/>
          <w:shd w:fill="auto" w:val="clear"/>
        </w:rPr>
      </w:pPr>
      <w:r>
        <w:rPr>
          <w:rFonts w:ascii="Lato" w:hAnsi="Lato" w:cs="Lato" w:eastAsia="Lato"/>
          <w:color w:val="auto"/>
          <w:spacing w:val="0"/>
          <w:position w:val="0"/>
          <w:sz w:val="22"/>
          <w:shd w:fill="auto" w:val="clear"/>
        </w:rPr>
        <w:t xml:space="preserve">Created tooling to assist in QNX Hypervisor builds and flashing. Used CAN messages for keepalive. Integrated QNX BSP's, made OS images, created Linux kernels. </w:t>
      </w:r>
    </w:p>
    <w:p>
      <w:pPr>
        <w:spacing w:before="200" w:after="0" w:line="312"/>
        <w:ind w:right="-360" w:left="-360" w:firstLine="0"/>
        <w:jc w:val="left"/>
        <w:rPr>
          <w:rFonts w:ascii="Lato" w:hAnsi="Lato" w:cs="Lato" w:eastAsia="Lato"/>
          <w:color w:val="000000"/>
          <w:spacing w:val="0"/>
          <w:position w:val="0"/>
          <w:sz w:val="18"/>
          <w:shd w:fill="auto" w:val="clear"/>
        </w:rPr>
      </w:pPr>
      <w:r>
        <w:rPr>
          <w:rFonts w:ascii="Lato" w:hAnsi="Lato" w:cs="Lato" w:eastAsia="Lato"/>
          <w:color w:val="000000"/>
          <w:spacing w:val="0"/>
          <w:position w:val="0"/>
          <w:sz w:val="18"/>
          <w:shd w:fill="auto" w:val="clear"/>
        </w:rPr>
        <w:t xml:space="preserve">March 2016 - July 2018</w:t>
      </w:r>
    </w:p>
    <w:p>
      <w:pPr>
        <w:spacing w:before="0" w:after="0" w:line="240"/>
        <w:ind w:right="-360" w:left="-360" w:firstLine="0"/>
        <w:jc w:val="left"/>
        <w:rPr>
          <w:rFonts w:ascii="Lato" w:hAnsi="Lato" w:cs="Lato" w:eastAsia="Lato"/>
          <w:i/>
          <w:color w:val="000000"/>
          <w:spacing w:val="0"/>
          <w:position w:val="0"/>
          <w:sz w:val="22"/>
          <w:shd w:fill="auto" w:val="clear"/>
        </w:rPr>
      </w:pPr>
      <w:r>
        <w:rPr>
          <w:rFonts w:ascii="Lato" w:hAnsi="Lato" w:cs="Lato" w:eastAsia="Lato"/>
          <w:b/>
          <w:color w:val="000000"/>
          <w:spacing w:val="0"/>
          <w:position w:val="0"/>
          <w:sz w:val="22"/>
          <w:shd w:fill="auto" w:val="clear"/>
        </w:rPr>
        <w:t xml:space="preserve">Measuretek, Albany OR </w:t>
      </w:r>
      <w:r>
        <w:rPr>
          <w:rFonts w:ascii="Lato" w:hAnsi="Lato" w:cs="Lato" w:eastAsia="Lato"/>
          <w:i/>
          <w:color w:val="000000"/>
          <w:spacing w:val="0"/>
          <w:position w:val="0"/>
          <w:sz w:val="22"/>
          <w:shd w:fill="auto" w:val="clear"/>
        </w:rPr>
        <w:t xml:space="preserve">- Systems Engineer</w:t>
      </w:r>
    </w:p>
    <w:p>
      <w:pPr>
        <w:numPr>
          <w:ilvl w:val="0"/>
          <w:numId w:val="10"/>
        </w:numPr>
        <w:spacing w:before="200" w:after="0" w:line="312"/>
        <w:ind w:right="-360" w:left="-360" w:firstLine="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Installed and calibrated sensor equipment in hop drying kilns. Trained clients in the use of our software. Performed troubleshooting on the system, tracking down faulty sensors and fixing them.</w:t>
      </w:r>
    </w:p>
    <w:p>
      <w:pPr>
        <w:numPr>
          <w:ilvl w:val="0"/>
          <w:numId w:val="10"/>
        </w:numPr>
        <w:spacing w:before="0" w:after="0" w:line="312"/>
        <w:ind w:right="-360" w:left="-360" w:firstLine="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Installed multiple irrigation valve systems, allowing water pressure / flow  sensors to be read and allowing valves to be turned on/off remotely, or on a schedule. I designed a user interface to neatly display the valve states for the client. I programmed the interface between our Campbell Sci data loggers and the Nelson TWIG irrigation control unit.</w:t>
      </w:r>
    </w:p>
    <w:p>
      <w:pPr>
        <w:numPr>
          <w:ilvl w:val="0"/>
          <w:numId w:val="10"/>
        </w:numPr>
        <w:spacing w:before="0" w:after="0" w:line="312"/>
        <w:ind w:right="-360" w:left="-360" w:firstLine="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Programmed Banner Engineering wireless radios for both soil moisture monitoring stations as well as weather monitoring base stations, allowing clients to get a fuller picture of what’s happening in their fields. </w:t>
      </w:r>
    </w:p>
    <w:p>
      <w:pPr>
        <w:keepNext w:val="true"/>
        <w:keepLines w:val="true"/>
        <w:spacing w:before="200" w:after="0" w:line="240"/>
        <w:ind w:right="-360" w:left="-360" w:firstLine="0"/>
        <w:jc w:val="left"/>
        <w:rPr>
          <w:rFonts w:ascii="Lato" w:hAnsi="Lato" w:cs="Lato" w:eastAsia="Lato"/>
          <w:b/>
          <w:color w:val="000000"/>
          <w:spacing w:val="0"/>
          <w:position w:val="0"/>
          <w:sz w:val="28"/>
          <w:shd w:fill="auto" w:val="clear"/>
        </w:rPr>
      </w:pPr>
      <w:r>
        <w:rPr>
          <w:rFonts w:ascii="Lato" w:hAnsi="Lato" w:cs="Lato" w:eastAsia="Lato"/>
          <w:b/>
          <w:color w:val="000000"/>
          <w:spacing w:val="0"/>
          <w:position w:val="0"/>
          <w:sz w:val="28"/>
          <w:shd w:fill="auto" w:val="clear"/>
        </w:rPr>
        <w:t xml:space="preserve">Education</w:t>
      </w:r>
    </w:p>
    <w:p>
      <w:pPr>
        <w:spacing w:before="200" w:after="0" w:line="312"/>
        <w:ind w:right="-360" w:left="-360" w:firstLine="0"/>
        <w:jc w:val="left"/>
        <w:rPr>
          <w:rFonts w:ascii="Lato" w:hAnsi="Lato" w:cs="Lato" w:eastAsia="Lato"/>
          <w:color w:val="000000"/>
          <w:spacing w:val="0"/>
          <w:position w:val="0"/>
          <w:sz w:val="18"/>
          <w:shd w:fill="auto" w:val="clear"/>
        </w:rPr>
      </w:pPr>
      <w:r>
        <w:rPr>
          <w:rFonts w:ascii="Lato" w:hAnsi="Lato" w:cs="Lato" w:eastAsia="Lato"/>
          <w:color w:val="000000"/>
          <w:spacing w:val="0"/>
          <w:position w:val="0"/>
          <w:sz w:val="18"/>
          <w:shd w:fill="auto" w:val="clear"/>
        </w:rPr>
        <w:t xml:space="preserve">Graduated June 2016</w:t>
      </w:r>
    </w:p>
    <w:p>
      <w:pPr>
        <w:spacing w:before="0" w:after="0" w:line="240"/>
        <w:ind w:right="-360" w:left="-360" w:firstLine="0"/>
        <w:jc w:val="left"/>
        <w:rPr>
          <w:rFonts w:ascii="Lato" w:hAnsi="Lato" w:cs="Lato" w:eastAsia="Lato"/>
          <w:i/>
          <w:color w:val="000000"/>
          <w:spacing w:val="0"/>
          <w:position w:val="0"/>
          <w:sz w:val="22"/>
          <w:shd w:fill="auto" w:val="clear"/>
        </w:rPr>
      </w:pPr>
      <w:r>
        <w:rPr>
          <w:rFonts w:ascii="Lato" w:hAnsi="Lato" w:cs="Lato" w:eastAsia="Lato"/>
          <w:b/>
          <w:color w:val="000000"/>
          <w:spacing w:val="0"/>
          <w:position w:val="0"/>
          <w:sz w:val="22"/>
          <w:shd w:fill="auto" w:val="clear"/>
        </w:rPr>
        <w:t xml:space="preserve">Oregon Institute of Technology, Klamath Falls OR </w:t>
      </w:r>
      <w:r>
        <w:rPr>
          <w:rFonts w:ascii="Lato" w:hAnsi="Lato" w:cs="Lato" w:eastAsia="Lato"/>
          <w:i/>
          <w:color w:val="000000"/>
          <w:spacing w:val="0"/>
          <w:position w:val="0"/>
          <w:sz w:val="22"/>
          <w:shd w:fill="auto" w:val="clear"/>
        </w:rPr>
        <w:t xml:space="preserve">- Bachelors of Science, Software Engineering Technology &amp; Associates of Science, Computer Engineering Technology</w:t>
      </w:r>
    </w:p>
    <w:p>
      <w:pPr>
        <w:spacing w:before="200" w:after="0" w:line="312"/>
        <w:ind w:right="-360" w:left="-360" w:firstLine="0"/>
        <w:jc w:val="left"/>
        <w:rPr>
          <w:rFonts w:ascii="Lato" w:hAnsi="Lato" w:cs="Lato" w:eastAsia="Lato"/>
          <w:color w:val="auto"/>
          <w:spacing w:val="0"/>
          <w:position w:val="0"/>
          <w:sz w:val="22"/>
          <w:shd w:fill="auto" w:val="clear"/>
        </w:rPr>
      </w:pPr>
      <w:r>
        <w:rPr>
          <w:rFonts w:ascii="Lato" w:hAnsi="Lato" w:cs="Lato" w:eastAsia="Lato"/>
          <w:b/>
          <w:color w:val="auto"/>
          <w:spacing w:val="0"/>
          <w:position w:val="0"/>
          <w:sz w:val="22"/>
          <w:shd w:fill="auto" w:val="clear"/>
        </w:rPr>
        <w:t xml:space="preserve">Senior Project</w:t>
      </w:r>
      <w:r>
        <w:rPr>
          <w:rFonts w:ascii="Lato" w:hAnsi="Lato" w:cs="Lato" w:eastAsia="Lato"/>
          <w:color w:val="auto"/>
          <w:spacing w:val="0"/>
          <w:position w:val="0"/>
          <w:sz w:val="22"/>
          <w:shd w:fill="auto" w:val="clear"/>
        </w:rPr>
        <w:t xml:space="preserve"> - </w:t>
      </w:r>
      <w:r>
        <w:rPr>
          <w:rFonts w:ascii="Lato" w:hAnsi="Lato" w:cs="Lato" w:eastAsia="Lato"/>
          <w:i/>
          <w:color w:val="auto"/>
          <w:spacing w:val="0"/>
          <w:position w:val="0"/>
          <w:sz w:val="22"/>
          <w:shd w:fill="auto" w:val="clear"/>
        </w:rPr>
        <w:t xml:space="preserve">Java, SQLite, Arduino Uno</w:t>
      </w:r>
      <w:r>
        <w:rPr>
          <w:rFonts w:ascii="Lato" w:hAnsi="Lato" w:cs="Lato" w:eastAsia="Lato"/>
          <w:color w:val="auto"/>
          <w:spacing w:val="0"/>
          <w:position w:val="0"/>
          <w:sz w:val="22"/>
          <w:shd w:fill="auto" w:val="clear"/>
        </w:rPr>
        <w:br/>
        <w:t xml:space="preserve">Created a ‘Solo Clay Pigeon Thrower’. Developed an Android app which communicated via bluetooth to an Arduino. When  wired to a small electric motor, it could activate the firing mechanism on the clay pigeon thrower, allowing a single user to both activate the thrower (after a time delay), as well as shoot the target. </w:t>
      </w:r>
    </w:p>
    <w:p>
      <w:pPr>
        <w:spacing w:before="200" w:after="0" w:line="312"/>
        <w:ind w:right="-360" w:left="-360" w:firstLine="0"/>
        <w:jc w:val="left"/>
        <w:rPr>
          <w:rFonts w:ascii="Lato" w:hAnsi="Lato" w:cs="Lato" w:eastAsia="Lato"/>
          <w:i/>
          <w:color w:val="auto"/>
          <w:spacing w:val="0"/>
          <w:position w:val="0"/>
          <w:sz w:val="22"/>
          <w:shd w:fill="auto" w:val="clear"/>
        </w:rPr>
      </w:pPr>
      <w:r>
        <w:rPr>
          <w:rFonts w:ascii="Lato" w:hAnsi="Lato" w:cs="Lato" w:eastAsia="Lato"/>
          <w:b/>
          <w:color w:val="auto"/>
          <w:spacing w:val="0"/>
          <w:position w:val="0"/>
          <w:sz w:val="22"/>
          <w:shd w:fill="auto" w:val="clear"/>
        </w:rPr>
        <w:t xml:space="preserve">Junior Project</w:t>
      </w:r>
      <w:r>
        <w:rPr>
          <w:rFonts w:ascii="Lato" w:hAnsi="Lato" w:cs="Lato" w:eastAsia="Lato"/>
          <w:color w:val="auto"/>
          <w:spacing w:val="0"/>
          <w:position w:val="0"/>
          <w:sz w:val="22"/>
          <w:shd w:fill="auto" w:val="clear"/>
        </w:rPr>
        <w:t xml:space="preserve"> - </w:t>
      </w:r>
      <w:r>
        <w:rPr>
          <w:rFonts w:ascii="Lato" w:hAnsi="Lato" w:cs="Lato" w:eastAsia="Lato"/>
          <w:i/>
          <w:color w:val="auto"/>
          <w:spacing w:val="0"/>
          <w:position w:val="0"/>
          <w:sz w:val="22"/>
          <w:shd w:fill="auto" w:val="clear"/>
        </w:rPr>
        <w:t xml:space="preserve"> C++, Teensy® USB Development Board</w:t>
      </w:r>
      <w:r>
        <w:rPr>
          <w:rFonts w:ascii="Lato" w:hAnsi="Lato" w:cs="Lato" w:eastAsia="Lato"/>
          <w:color w:val="auto"/>
          <w:spacing w:val="0"/>
          <w:position w:val="0"/>
          <w:sz w:val="22"/>
          <w:shd w:fill="auto" w:val="clear"/>
        </w:rPr>
        <w:br/>
        <w:t xml:space="preserve">Designed and built a ‘Retro Controller Hub’ allowing a user to plug in a SNES, NES, or N64 controller into their pc via USB. Now you can play old school games, but with their original controller. </w:t>
      </w:r>
    </w:p>
    <w:p>
      <w:pPr>
        <w:spacing w:before="200" w:after="0" w:line="312"/>
        <w:ind w:right="-360" w:left="-360" w:firstLine="0"/>
        <w:jc w:val="left"/>
        <w:rPr>
          <w:rFonts w:ascii="Lato" w:hAnsi="Lato" w:cs="Lato" w:eastAsia="Lato"/>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inkedin.com/in/elijahkloft" Id="docRId0" Type="http://schemas.openxmlformats.org/officeDocument/2006/relationships/hyperlink" /><Relationship TargetMode="External" Target="https://elikloft.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