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Studio Task &amp; Pricing Playbook</w:t>
      </w:r>
    </w:p>
    <w:p>
      <w:pPr>
        <w:jc w:val="center"/>
      </w:pPr>
      <w:r>
        <w:t>Based on your uploaded project XLSX files • Generated 2026-01-04</w:t>
      </w:r>
    </w:p>
    <w:p/>
    <w:p>
      <w:pPr>
        <w:pStyle w:val="Heading1"/>
      </w:pPr>
      <w:r>
        <w:t>What this document is</w:t>
      </w:r>
    </w:p>
    <w:p>
      <w:r>
        <w:t>This is a structured explanation of how you plan, write, and manage studio work, and how you price it. It is based on repeated patterns across your Excel project files ("תמחור", "משימות", "איסופים", "פירוק עבודה", "קורנרים", "עלויות סופיות", "הוצאות").</w:t>
      </w:r>
    </w:p>
    <w:p>
      <w:pPr>
        <w:pStyle w:val="Heading1"/>
      </w:pPr>
      <w:r>
        <w:t>The core mental model</w:t>
      </w:r>
    </w:p>
    <w:p>
      <w:pPr>
        <w:pStyle w:val="ListBullet"/>
      </w:pPr>
      <w:r>
        <w:t>A Project is broken into Elements (אלמנטים): physical set pieces, props, prints, rentals, lighting moments, etc.</w:t>
      </w:r>
    </w:p>
    <w:p>
      <w:pPr>
        <w:pStyle w:val="ListBullet"/>
      </w:pPr>
      <w:r>
        <w:t>Each Element has a lifecycle: clarify → design/spec → source/buy → build → finish → transport → install → operate → teardown/returns.</w:t>
      </w:r>
    </w:p>
    <w:p>
      <w:pPr>
        <w:pStyle w:val="ListBullet"/>
      </w:pPr>
      <w:r>
        <w:t>Tasks are written and tracked per Element and per Stage (not as a flat to-do list).</w:t>
      </w:r>
    </w:p>
    <w:p>
      <w:pPr>
        <w:pStyle w:val="ListBullet"/>
      </w:pPr>
      <w:r>
        <w:t>Pricing is built from the same breakdown: if it is not in the task/element plan, it tends to be missed in the quote.</w:t>
      </w:r>
    </w:p>
    <w:p>
      <w:pPr>
        <w:pStyle w:val="Heading1"/>
      </w:pPr>
      <w:r>
        <w:t>Typical stages you use (end-to-end)</w:t>
      </w:r>
    </w:p>
    <w:p>
      <w:pPr>
        <w:pStyle w:val="ListBullet"/>
      </w:pPr>
      <w:r>
        <w:t>1) Clarification (שאלות): collect unknowns, venue constraints, approvals, delivery dates.</w:t>
      </w:r>
    </w:p>
    <w:p>
      <w:pPr>
        <w:pStyle w:val="ListBullet"/>
      </w:pPr>
      <w:r>
        <w:t>2) Quote build (תמחור / תמחור ראשוני): first estimate and scoping options.</w:t>
      </w:r>
    </w:p>
    <w:p>
      <w:pPr>
        <w:pStyle w:val="ListBullet"/>
      </w:pPr>
      <w:r>
        <w:t>3) Tasking (משימות): per-element work plan across buy/build/install.</w:t>
      </w:r>
    </w:p>
    <w:p>
      <w:pPr>
        <w:pStyle w:val="ListBullet"/>
      </w:pPr>
      <w:r>
        <w:t>4) Procurement (איסופים / רשימת דרס): concrete shopping + rentals + suppliers.</w:t>
      </w:r>
    </w:p>
    <w:p>
      <w:pPr>
        <w:pStyle w:val="ListBullet"/>
      </w:pPr>
      <w:r>
        <w:t>5) Execution planning (פירוק עבודה / פירוק יומי): schedule, manpower, truck runs, install plan.</w:t>
      </w:r>
    </w:p>
    <w:p>
      <w:pPr>
        <w:pStyle w:val="ListBullet"/>
      </w:pPr>
      <w:r>
        <w:t>6) Delivery day (הקמה / יום צילום / אירוע): on-site setup, fixes, operation.</w:t>
      </w:r>
    </w:p>
    <w:p>
      <w:pPr>
        <w:pStyle w:val="ListBullet"/>
      </w:pPr>
      <w:r>
        <w:t>7) Teardown + returns: dismantle, return rentals, credits, cleanup.</w:t>
      </w:r>
    </w:p>
    <w:p>
      <w:pPr>
        <w:pStyle w:val="ListBullet"/>
      </w:pPr>
      <w:r>
        <w:t>8) Final accounting (עלויות סופיות / הוצאות): reconcile estimate vs actual; learn for next job.</w:t>
      </w:r>
    </w:p>
    <w:p>
      <w:pPr>
        <w:pStyle w:val="Heading1"/>
      </w:pPr>
      <w:r>
        <w:t>How you write tasks in the studio</w:t>
      </w:r>
    </w:p>
    <w:p>
      <w:r>
        <w:t>Across files, the "משימות" sheet acts like a compact task board that is already structured by Element and by stage. Even when the stage columns are not always filled, the sheet template shows your intended model: the same work item can be classified as something to buy/order, to manufacture, or to install on set.</w:t>
      </w:r>
    </w:p>
    <w:p>
      <w:pPr>
        <w:pStyle w:val="Heading2"/>
      </w:pPr>
      <w:r>
        <w:t>Task structure you implicitly use</w:t>
      </w:r>
    </w:p>
    <w:p>
      <w:pPr>
        <w:pStyle w:val="ListBullet"/>
      </w:pPr>
      <w:r>
        <w:t>Anchor: every task belongs to an Element (אלמנט). If the Element cell is empty, it usually inherits the last Element above it.</w:t>
      </w:r>
    </w:p>
    <w:p>
      <w:pPr>
        <w:pStyle w:val="ListBullet"/>
      </w:pPr>
      <w:r>
        <w:t>Task line: the main description often lives in 'מפרט' (spec/notes) and reads like an action or requirement.</w:t>
      </w:r>
    </w:p>
    <w:p>
      <w:pPr>
        <w:pStyle w:val="ListBullet"/>
      </w:pPr>
      <w:r>
        <w:t>Stage: your template columns map to stages: 'להזמין/ לקנות' (procurement), 'ליצר' (build), 'התקנה בסט' (installation).</w:t>
      </w:r>
    </w:p>
    <w:p>
      <w:pPr>
        <w:pStyle w:val="ListBullet"/>
      </w:pPr>
      <w:r>
        <w:t>Optional detail: you sometimes embed process notes (materials, method, constraints) directly in the task row.</w:t>
      </w:r>
    </w:p>
    <w:p>
      <w:pPr>
        <w:pStyle w:val="Heading2"/>
      </w:pPr>
      <w:r>
        <w:t>Task naming conventions (your "studio language")</w:t>
      </w:r>
    </w:p>
    <w:p>
      <w:r>
        <w:t>Your task lines are short, practical, and action-oriented. They frequently start with a verb (לקבוע / לבדוק / למדוד / לחתוך / לצבוע / להדביק / לתאם / לאסוף).</w:t>
      </w:r>
    </w:p>
    <w:p>
      <w:pPr>
        <w:pStyle w:val="ListBullet"/>
      </w:pPr>
      <w:r>
        <w:t>'לקבוע עם …' → coordination / dependency task</w:t>
      </w:r>
    </w:p>
    <w:p>
      <w:pPr>
        <w:pStyle w:val="ListBullet"/>
      </w:pPr>
      <w:r>
        <w:t>'לבדוק …' → validation / risk task</w:t>
      </w:r>
    </w:p>
    <w:p>
      <w:pPr>
        <w:pStyle w:val="ListBullet"/>
      </w:pPr>
      <w:r>
        <w:t>'לקנות/להזמין …' → procurement task</w:t>
      </w:r>
    </w:p>
    <w:p>
      <w:pPr>
        <w:pStyle w:val="ListBullet"/>
      </w:pPr>
      <w:r>
        <w:t>'לחפש …' → sourcing research task</w:t>
      </w:r>
    </w:p>
    <w:p>
      <w:pPr>
        <w:pStyle w:val="ListBullet"/>
      </w:pPr>
      <w:r>
        <w:t>'לחתוך/לנסר/להרכיב …' → build task</w:t>
      </w:r>
    </w:p>
    <w:p>
      <w:pPr>
        <w:pStyle w:val="ListBullet"/>
      </w:pPr>
      <w:r>
        <w:t>'לצבוע/לשייף/לצפות …' → finishing task</w:t>
      </w:r>
    </w:p>
    <w:p>
      <w:pPr>
        <w:pStyle w:val="ListBullet"/>
      </w:pPr>
      <w:r>
        <w:t>'להדפיס/להכין קבצים …' → printing/branding task</w:t>
      </w:r>
    </w:p>
    <w:p>
      <w:pPr>
        <w:pStyle w:val="ListBullet"/>
      </w:pPr>
      <w:r>
        <w:t>'הובלה/מוניות/משלוחים …' → logistics task</w:t>
      </w:r>
    </w:p>
    <w:p>
      <w:pPr>
        <w:pStyle w:val="ListBullet"/>
      </w:pPr>
      <w:r>
        <w:t>'להתקין/לתלות …' → install task</w:t>
      </w:r>
    </w:p>
    <w:p>
      <w:pPr>
        <w:pStyle w:val="ListBullet"/>
      </w:pPr>
      <w:r>
        <w:t>'להחזיר/זיכוי …' → teardown/returns task</w:t>
      </w:r>
    </w:p>
    <w:p>
      <w:pPr>
        <w:pStyle w:val="Heading2"/>
      </w:pPr>
      <w:r>
        <w:t>Examples extracted from your files</w:t>
      </w:r>
    </w:p>
    <w:p>
      <w:r>
        <w:t>Build/prop tasks that repeat as a template:</w:t>
      </w:r>
    </w:p>
    <w:p>
      <w:pPr>
        <w:pStyle w:val="ListBullet"/>
      </w:pPr>
      <w:r>
        <w:t>לצייר צורות על פלטת עץ</w:t>
      </w:r>
    </w:p>
    <w:p>
      <w:pPr>
        <w:pStyle w:val="ListBullet"/>
      </w:pPr>
      <w:r>
        <w:t>לנסר עם פנדל</w:t>
      </w:r>
    </w:p>
    <w:p>
      <w:pPr>
        <w:pStyle w:val="ListBullet"/>
      </w:pPr>
      <w:r>
        <w:t>לצבוע ירוק/סגול/…</w:t>
      </w:r>
    </w:p>
    <w:p>
      <w:pPr>
        <w:pStyle w:val="ListBullet"/>
      </w:pPr>
      <w:r>
        <w:t>לסדר ספוגים פנימיים</w:t>
      </w:r>
    </w:p>
    <w:p>
      <w:pPr>
        <w:pStyle w:val="ListBullet"/>
      </w:pPr>
      <w:r>
        <w:t>לעשות גזרה לספוגים</w:t>
      </w:r>
    </w:p>
    <w:p>
      <w:pPr>
        <w:pStyle w:val="ListBullet"/>
      </w:pPr>
      <w:r>
        <w:t>לחבר תופסנים / ולקרו</w:t>
      </w:r>
    </w:p>
    <w:p>
      <w:pPr>
        <w:pStyle w:val="ListBullet"/>
      </w:pPr>
      <w:r>
        <w:t>לסגור גב בבד / סיכות</w:t>
      </w:r>
    </w:p>
    <w:p>
      <w:r>
        <w:t>Procurement list style ("רשימת איסופים") examples:</w:t>
      </w:r>
    </w:p>
    <w:p>
      <w:pPr>
        <w:pStyle w:val="ListBullet"/>
      </w:pPr>
      <w:r>
        <w:t>מכונת בועות סבון + בקבוקי סבון (עם הערה על דגם/צבע)</w:t>
      </w:r>
    </w:p>
    <w:p>
      <w:pPr>
        <w:pStyle w:val="ListBullet"/>
      </w:pPr>
      <w:r>
        <w:t>30 כובעי מכשפה (השוואת מחיר)</w:t>
      </w:r>
    </w:p>
    <w:p>
      <w:pPr>
        <w:pStyle w:val="ListBullet"/>
      </w:pPr>
      <w:r>
        <w:t>פרחים בצבעים מדויקים + צילום לאישור</w:t>
      </w:r>
    </w:p>
    <w:p>
      <w:pPr>
        <w:pStyle w:val="ListBullet"/>
      </w:pPr>
      <w:r>
        <w:t>לחפש בובת סוס גדולה מפלסטיק (עם רפרנס)</w:t>
      </w:r>
    </w:p>
    <w:p>
      <w:pPr>
        <w:pStyle w:val="Heading1"/>
      </w:pPr>
      <w:r>
        <w:t>A canonical "task record" that matches your reality</w:t>
      </w:r>
    </w:p>
    <w:p>
      <w:r>
        <w:t>Even if you store tasks in Trello / an app, your spreadsheets imply a consistent schema. This schema keeps your current language, but makes it explicit so you can automate, filter, and price reliably.</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Meaning</w:t>
            </w:r>
          </w:p>
        </w:tc>
        <w:tc>
          <w:tcPr>
            <w:tcW w:type="dxa" w:w="2880"/>
          </w:tcPr>
          <w:p>
            <w:r>
              <w:t>Example</w:t>
            </w:r>
          </w:p>
        </w:tc>
      </w:tr>
      <w:tr>
        <w:tc>
          <w:tcPr>
            <w:tcW w:type="dxa" w:w="2880"/>
          </w:tcPr>
          <w:p>
            <w:r>
              <w:t>project</w:t>
            </w:r>
          </w:p>
        </w:tc>
        <w:tc>
          <w:tcPr>
            <w:tcW w:type="dxa" w:w="2880"/>
          </w:tcPr>
          <w:p>
            <w:r>
              <w:t>Project name / client</w:t>
            </w:r>
          </w:p>
        </w:tc>
        <w:tc>
          <w:tcPr>
            <w:tcW w:type="dxa" w:w="2880"/>
          </w:tcPr>
          <w:p>
            <w:r>
              <w:t>וויקד סינמטק</w:t>
            </w:r>
          </w:p>
        </w:tc>
      </w:tr>
      <w:tr>
        <w:tc>
          <w:tcPr>
            <w:tcW w:type="dxa" w:w="2880"/>
          </w:tcPr>
          <w:p>
            <w:r>
              <w:t>element</w:t>
            </w:r>
          </w:p>
        </w:tc>
        <w:tc>
          <w:tcPr>
            <w:tcW w:type="dxa" w:w="2880"/>
          </w:tcPr>
          <w:p>
            <w:r>
              <w:t>Physical element or area</w:t>
            </w:r>
          </w:p>
        </w:tc>
        <w:tc>
          <w:tcPr>
            <w:tcW w:type="dxa" w:w="2880"/>
          </w:tcPr>
          <w:p>
            <w:r>
              <w:t>שטיח צהוב מהמדרגות</w:t>
            </w:r>
          </w:p>
        </w:tc>
      </w:tr>
      <w:tr>
        <w:tc>
          <w:tcPr>
            <w:tcW w:type="dxa" w:w="2880"/>
          </w:tcPr>
          <w:p>
            <w:r>
              <w:t>stage</w:t>
            </w:r>
          </w:p>
        </w:tc>
        <w:tc>
          <w:tcPr>
            <w:tcW w:type="dxa" w:w="2880"/>
          </w:tcPr>
          <w:p>
            <w:r>
              <w:t>Clarify / Quote / Buy / Build / Install / Teardown</w:t>
            </w:r>
          </w:p>
        </w:tc>
        <w:tc>
          <w:tcPr>
            <w:tcW w:type="dxa" w:w="2880"/>
          </w:tcPr>
          <w:p>
            <w:r>
              <w:t>Build</w:t>
            </w:r>
          </w:p>
        </w:tc>
      </w:tr>
      <w:tr>
        <w:tc>
          <w:tcPr>
            <w:tcW w:type="dxa" w:w="2880"/>
          </w:tcPr>
          <w:p>
            <w:r>
              <w:t>title</w:t>
            </w:r>
          </w:p>
        </w:tc>
        <w:tc>
          <w:tcPr>
            <w:tcW w:type="dxa" w:w="2880"/>
          </w:tcPr>
          <w:p>
            <w:r>
              <w:t>Short action</w:t>
            </w:r>
          </w:p>
        </w:tc>
        <w:tc>
          <w:tcPr>
            <w:tcW w:type="dxa" w:w="2880"/>
          </w:tcPr>
          <w:p>
            <w:r>
              <w:t>לקנות שטיח צהוב</w:t>
            </w:r>
          </w:p>
        </w:tc>
      </w:tr>
      <w:tr>
        <w:tc>
          <w:tcPr>
            <w:tcW w:type="dxa" w:w="2880"/>
          </w:tcPr>
          <w:p>
            <w:r>
              <w:t>details</w:t>
            </w:r>
          </w:p>
        </w:tc>
        <w:tc>
          <w:tcPr>
            <w:tcW w:type="dxa" w:w="2880"/>
          </w:tcPr>
          <w:p>
            <w:r>
              <w:t>Spec, constraints, links</w:t>
            </w:r>
          </w:p>
        </w:tc>
        <w:tc>
          <w:tcPr>
            <w:tcW w:type="dxa" w:w="2880"/>
          </w:tcPr>
          <w:p>
            <w:r>
              <w:t>15 מטר רץ • 2 מטר רוחב • לינק</w:t>
            </w:r>
          </w:p>
        </w:tc>
      </w:tr>
      <w:tr>
        <w:tc>
          <w:tcPr>
            <w:tcW w:type="dxa" w:w="2880"/>
          </w:tcPr>
          <w:p>
            <w:r>
              <w:t>owner</w:t>
            </w:r>
          </w:p>
        </w:tc>
        <w:tc>
          <w:tcPr>
            <w:tcW w:type="dxa" w:w="2880"/>
          </w:tcPr>
          <w:p>
            <w:r>
              <w:t>Who does it</w:t>
            </w:r>
          </w:p>
        </w:tc>
        <w:tc>
          <w:tcPr>
            <w:tcW w:type="dxa" w:w="2880"/>
          </w:tcPr>
          <w:p>
            <w:r>
              <w:t>ליאב / קרולין / אלירן</w:t>
            </w:r>
          </w:p>
        </w:tc>
      </w:tr>
      <w:tr>
        <w:tc>
          <w:tcPr>
            <w:tcW w:type="dxa" w:w="2880"/>
          </w:tcPr>
          <w:p>
            <w:r>
              <w:t>due</w:t>
            </w:r>
          </w:p>
        </w:tc>
        <w:tc>
          <w:tcPr>
            <w:tcW w:type="dxa" w:w="2880"/>
          </w:tcPr>
          <w:p>
            <w:r>
              <w:t>When it must happen</w:t>
            </w:r>
          </w:p>
        </w:tc>
        <w:tc>
          <w:tcPr>
            <w:tcW w:type="dxa" w:w="2880"/>
          </w:tcPr>
          <w:p>
            <w:r>
              <w:t>18.11 (הגעה)</w:t>
            </w:r>
          </w:p>
        </w:tc>
      </w:tr>
      <w:tr>
        <w:tc>
          <w:tcPr>
            <w:tcW w:type="dxa" w:w="2880"/>
          </w:tcPr>
          <w:p>
            <w:r>
              <w:t>dependencies</w:t>
            </w:r>
          </w:p>
        </w:tc>
        <w:tc>
          <w:tcPr>
            <w:tcW w:type="dxa" w:w="2880"/>
          </w:tcPr>
          <w:p>
            <w:r>
              <w:t>What blocks it</w:t>
            </w:r>
          </w:p>
        </w:tc>
        <w:tc>
          <w:tcPr>
            <w:tcW w:type="dxa" w:w="2880"/>
          </w:tcPr>
          <w:p>
            <w:r>
              <w:t>אישור מידה / קובץ הדפסה</w:t>
            </w:r>
          </w:p>
        </w:tc>
      </w:tr>
      <w:tr>
        <w:tc>
          <w:tcPr>
            <w:tcW w:type="dxa" w:w="2880"/>
          </w:tcPr>
          <w:p>
            <w:r>
              <w:t>cost_bucket</w:t>
            </w:r>
          </w:p>
        </w:tc>
        <w:tc>
          <w:tcPr>
            <w:tcW w:type="dxa" w:w="2880"/>
          </w:tcPr>
          <w:p>
            <w:r>
              <w:t>How it hits pricing</w:t>
            </w:r>
          </w:p>
        </w:tc>
        <w:tc>
          <w:tcPr>
            <w:tcW w:type="dxa" w:w="2880"/>
          </w:tcPr>
          <w:p>
            <w:r>
              <w:t>Materials / Labor / Transport</w:t>
            </w:r>
          </w:p>
        </w:tc>
      </w:tr>
      <w:tr>
        <w:tc>
          <w:tcPr>
            <w:tcW w:type="dxa" w:w="2880"/>
          </w:tcPr>
          <w:p>
            <w:r>
              <w:t>estimate</w:t>
            </w:r>
          </w:p>
        </w:tc>
        <w:tc>
          <w:tcPr>
            <w:tcW w:type="dxa" w:w="2880"/>
          </w:tcPr>
          <w:p>
            <w:r>
              <w:t>Estimated cost or hours</w:t>
            </w:r>
          </w:p>
        </w:tc>
        <w:tc>
          <w:tcPr>
            <w:tcW w:type="dxa" w:w="2880"/>
          </w:tcPr>
          <w:p>
            <w:r>
              <w:t>700 ₪</w:t>
            </w:r>
          </w:p>
        </w:tc>
      </w:tr>
      <w:tr>
        <w:tc>
          <w:tcPr>
            <w:tcW w:type="dxa" w:w="2880"/>
          </w:tcPr>
          <w:p>
            <w:r>
              <w:t>actual</w:t>
            </w:r>
          </w:p>
        </w:tc>
        <w:tc>
          <w:tcPr>
            <w:tcW w:type="dxa" w:w="2880"/>
          </w:tcPr>
          <w:p>
            <w:r>
              <w:t>Actual cost or hours</w:t>
            </w:r>
          </w:p>
        </w:tc>
        <w:tc>
          <w:tcPr>
            <w:tcW w:type="dxa" w:w="2880"/>
          </w:tcPr>
          <w:p>
            <w:r>
              <w:t>839 ₪</w:t>
            </w:r>
          </w:p>
        </w:tc>
      </w:tr>
    </w:tbl>
    <w:p/>
    <w:p>
      <w:pPr>
        <w:pStyle w:val="Heading1"/>
      </w:pPr>
      <w:r>
        <w:t>How you price projects</w:t>
      </w:r>
    </w:p>
    <w:p>
      <w:r>
        <w:t>Your pricing spreadsheets show a consistent approach: you build the quote from real line-items (materials, external suppliers, rentals, printing, labor days/hours), plus structured add-ons (transport, travel, crew, management/overhead, profit).</w:t>
      </w:r>
    </w:p>
    <w:p>
      <w:pPr>
        <w:pStyle w:val="Heading2"/>
      </w:pPr>
      <w:r>
        <w:t>Pricing is built in buckets</w:t>
      </w:r>
    </w:p>
    <w:p>
      <w:pPr>
        <w:pStyle w:val="ListBullet"/>
      </w:pPr>
      <w:r>
        <w:t>Art Direction / Design days (ארט דיירקטור, ימי הכנה, יום צילום)</w:t>
      </w:r>
    </w:p>
    <w:p>
      <w:pPr>
        <w:pStyle w:val="ListBullet"/>
      </w:pPr>
      <w:r>
        <w:t>Travel &amp; deliveries (נסיעות, משלוחים, מוניות)</w:t>
      </w:r>
    </w:p>
    <w:p>
      <w:pPr>
        <w:pStyle w:val="ListBullet"/>
      </w:pPr>
      <w:r>
        <w:t>Transport (הובלה הלוך/חזור, השכרת רכב)</w:t>
      </w:r>
    </w:p>
    <w:p>
      <w:pPr>
        <w:pStyle w:val="ListBullet"/>
      </w:pPr>
      <w:r>
        <w:t>Crew (צוות הקמה, צוות צילום)</w:t>
      </w:r>
    </w:p>
    <w:p>
      <w:pPr>
        <w:pStyle w:val="ListBullet"/>
      </w:pPr>
      <w:r>
        <w:t>Materials per element (עץ, צבע, פיויסי, בדים, אביזרים)</w:t>
      </w:r>
    </w:p>
    <w:p>
      <w:pPr>
        <w:pStyle w:val="ListBullet"/>
      </w:pPr>
      <w:r>
        <w:t>External suppliers / fabrication (דיספליי, הדפסות, תופרת, השכרות)</w:t>
      </w:r>
    </w:p>
    <w:p>
      <w:pPr>
        <w:pStyle w:val="ListBullet"/>
      </w:pPr>
      <w:r>
        <w:t>Printing/branding as its own mini-world (מדבקות ויניל, PVC מוקצף, קאפה)</w:t>
      </w:r>
    </w:p>
    <w:p>
      <w:pPr>
        <w:pStyle w:val="Heading2"/>
      </w:pPr>
      <w:r>
        <w:t>Line-item markup model you use</w:t>
      </w:r>
    </w:p>
    <w:p>
      <w:r>
        <w:t>In multiple files you apply a clear formula on top of base costs: Overhead 15% (אוברהד 15%), Management/Salary 30% (שכר/ניהול 30%), Profit 15% (רווח 15%). That produces an all-in multiplier of 1.60 on relevant line items.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Rate</w:t>
            </w:r>
          </w:p>
        </w:tc>
        <w:tc>
          <w:tcPr>
            <w:tcW w:type="dxa" w:w="2880"/>
          </w:tcPr>
          <w:p>
            <w:r>
              <w:t>Meaning</w:t>
            </w:r>
          </w:p>
        </w:tc>
      </w:tr>
      <w:tr>
        <w:tc>
          <w:tcPr>
            <w:tcW w:type="dxa" w:w="2880"/>
          </w:tcPr>
          <w:p>
            <w:r>
              <w:t>אוברהד</w:t>
            </w:r>
          </w:p>
        </w:tc>
        <w:tc>
          <w:tcPr>
            <w:tcW w:type="dxa" w:w="2880"/>
          </w:tcPr>
          <w:p>
            <w:r>
              <w:t>15%</w:t>
            </w:r>
          </w:p>
        </w:tc>
        <w:tc>
          <w:tcPr>
            <w:tcW w:type="dxa" w:w="2880"/>
          </w:tcPr>
          <w:p>
            <w:r>
              <w:t>Studio overhead: tools, consumables, admin time that isn't line-tracked</w:t>
            </w:r>
          </w:p>
        </w:tc>
      </w:tr>
      <w:tr>
        <w:tc>
          <w:tcPr>
            <w:tcW w:type="dxa" w:w="2880"/>
          </w:tcPr>
          <w:p>
            <w:r>
              <w:t>שכר/ניהול</w:t>
            </w:r>
          </w:p>
        </w:tc>
        <w:tc>
          <w:tcPr>
            <w:tcW w:type="dxa" w:w="2880"/>
          </w:tcPr>
          <w:p>
            <w:r>
              <w:t>30%</w:t>
            </w:r>
          </w:p>
        </w:tc>
        <w:tc>
          <w:tcPr>
            <w:tcW w:type="dxa" w:w="2880"/>
          </w:tcPr>
          <w:p>
            <w:r>
              <w:t>Management + production handling (planning, coordination, risk buffer)</w:t>
            </w:r>
          </w:p>
        </w:tc>
      </w:tr>
      <w:tr>
        <w:tc>
          <w:tcPr>
            <w:tcW w:type="dxa" w:w="2880"/>
          </w:tcPr>
          <w:p>
            <w:r>
              <w:t>רווח</w:t>
            </w:r>
          </w:p>
        </w:tc>
        <w:tc>
          <w:tcPr>
            <w:tcW w:type="dxa" w:w="2880"/>
          </w:tcPr>
          <w:p>
            <w:r>
              <w:t>15%</w:t>
            </w:r>
          </w:p>
        </w:tc>
        <w:tc>
          <w:tcPr>
            <w:tcW w:type="dxa" w:w="2880"/>
          </w:tcPr>
          <w:p>
            <w:r>
              <w:t>Profit margin</w:t>
            </w:r>
          </w:p>
        </w:tc>
      </w:tr>
      <w:tr>
        <w:tc>
          <w:tcPr>
            <w:tcW w:type="dxa" w:w="2880"/>
          </w:tcPr>
          <w:p>
            <w:r>
              <w:t>Total multiplier</w:t>
            </w:r>
          </w:p>
        </w:tc>
        <w:tc>
          <w:tcPr>
            <w:tcW w:type="dxa" w:w="2880"/>
          </w:tcPr>
          <w:p>
            <w:r>
              <w:t>1.60x</w:t>
            </w:r>
          </w:p>
        </w:tc>
        <w:tc>
          <w:tcPr>
            <w:tcW w:type="dxa" w:w="2880"/>
          </w:tcPr>
          <w:p>
            <w:r>
              <w:t>Cost × (1 + 0.15 + 0.30 + 0.15)</w:t>
            </w:r>
          </w:p>
        </w:tc>
      </w:tr>
    </w:tbl>
    <w:p/>
    <w:p>
      <w:pPr>
        <w:pStyle w:val="Heading2"/>
      </w:pPr>
      <w:r>
        <w:t>Scoping options: you often price a "full" and a "reduced" version</w:t>
      </w:r>
    </w:p>
    <w:p>
      <w:r>
        <w:t>In at least one project you keep a dedicated sheet for an alternate budget (e.g., a 50K version) where each element has a reduced alternative. This is a practical way to protect schedule and quality while giving the client a decision framework.</w:t>
      </w:r>
    </w:p>
    <w:p>
      <w:pPr>
        <w:pStyle w:val="ListBullet"/>
      </w:pPr>
      <w:r>
        <w:t>Keep the same element list.</w:t>
      </w:r>
    </w:p>
    <w:p>
      <w:pPr>
        <w:pStyle w:val="ListBullet"/>
      </w:pPr>
      <w:r>
        <w:t>For each element, list: Full spec cost vs Reduced spec cost.</w:t>
      </w:r>
    </w:p>
    <w:p>
      <w:pPr>
        <w:pStyle w:val="ListBullet"/>
      </w:pPr>
      <w:r>
        <w:t>Mark what gets cut (quantity, material grade, lighting, rentals) rather than deleting lines.</w:t>
      </w:r>
    </w:p>
    <w:p>
      <w:pPr>
        <w:pStyle w:val="Heading2"/>
      </w:pPr>
      <w:r>
        <w:t>Estimate vs Actual: the spreadsheet is also your control system</w:t>
      </w:r>
    </w:p>
    <w:p>
      <w:r>
        <w:t>Several sheets include both 'עלות משוערת' and 'עלות בפועל'. This lets you manage the project while it is happening: spot overruns, update decisions, and understand the true profitability after returns/credits.</w:t>
      </w:r>
    </w:p>
    <w:p>
      <w:pPr>
        <w:pStyle w:val="ListBullet"/>
      </w:pPr>
      <w:r>
        <w:t>Use negative lines for credits/returns (e.g., refund for a wrong charge, returning rentals).</w:t>
      </w:r>
    </w:p>
    <w:p>
      <w:pPr>
        <w:pStyle w:val="ListBullet"/>
      </w:pPr>
      <w:r>
        <w:t>Track payment channel when needed (אשראי חברה / מזומן).</w:t>
      </w:r>
    </w:p>
    <w:p>
      <w:pPr>
        <w:pStyle w:val="ListBullet"/>
      </w:pPr>
      <w:r>
        <w:t>Keep vendor invoice/receipt number close to the line so you can reconcile quickly.</w:t>
      </w:r>
    </w:p>
    <w:p>
      <w:pPr>
        <w:pStyle w:val="Heading2"/>
      </w:pPr>
      <w:r>
        <w:t>Receipt / expense ledger pattern ("הוצאות")</w:t>
      </w:r>
    </w:p>
    <w:p>
      <w:r>
        <w:t>One file contains a dedicated expense ledger with: payment method, running index, vendor name (שם עסק), amount (סכום), date (תאריך), invoice number (מס חשבונית), and details (פירוט). This is the cleanest structure for accounting automation.</w:t>
      </w:r>
    </w:p>
    <w:tbl>
      <w:tblPr>
        <w:tblStyle w:val="TableGrid"/>
        <w:tblW w:type="auto" w:w="0"/>
        <w:jc w:val="center"/>
        <w:tblLook w:firstColumn="1" w:firstRow="1" w:lastColumn="0" w:lastRow="0" w:noHBand="0" w:noVBand="1" w:val="04A0"/>
      </w:tblPr>
      <w:tblGrid>
        <w:gridCol w:w="4320"/>
        <w:gridCol w:w="4320"/>
      </w:tblGrid>
      <w:tr>
        <w:tc>
          <w:tcPr>
            <w:tcW w:type="dxa" w:w="4320"/>
          </w:tcPr>
          <w:p>
            <w:r>
              <w:t>Column</w:t>
            </w:r>
          </w:p>
        </w:tc>
        <w:tc>
          <w:tcPr>
            <w:tcW w:type="dxa" w:w="4320"/>
          </w:tcPr>
          <w:p>
            <w:r>
              <w:t>What you store</w:t>
            </w:r>
          </w:p>
        </w:tc>
      </w:tr>
      <w:tr>
        <w:tc>
          <w:tcPr>
            <w:tcW w:type="dxa" w:w="4320"/>
          </w:tcPr>
          <w:p>
            <w:r>
              <w:t>שם עסק</w:t>
            </w:r>
          </w:p>
        </w:tc>
        <w:tc>
          <w:tcPr>
            <w:tcW w:type="dxa" w:w="4320"/>
          </w:tcPr>
          <w:p>
            <w:r>
              <w:t>Vendor/store</w:t>
            </w:r>
          </w:p>
        </w:tc>
      </w:tr>
      <w:tr>
        <w:tc>
          <w:tcPr>
            <w:tcW w:type="dxa" w:w="4320"/>
          </w:tcPr>
          <w:p>
            <w:r>
              <w:t>סכום</w:t>
            </w:r>
          </w:p>
        </w:tc>
        <w:tc>
          <w:tcPr>
            <w:tcW w:type="dxa" w:w="4320"/>
          </w:tcPr>
          <w:p>
            <w:r>
              <w:t>Amount</w:t>
            </w:r>
          </w:p>
        </w:tc>
      </w:tr>
      <w:tr>
        <w:tc>
          <w:tcPr>
            <w:tcW w:type="dxa" w:w="4320"/>
          </w:tcPr>
          <w:p>
            <w:r>
              <w:t>תאריך</w:t>
            </w:r>
          </w:p>
        </w:tc>
        <w:tc>
          <w:tcPr>
            <w:tcW w:type="dxa" w:w="4320"/>
          </w:tcPr>
          <w:p>
            <w:r>
              <w:t>Date</w:t>
            </w:r>
          </w:p>
        </w:tc>
      </w:tr>
      <w:tr>
        <w:tc>
          <w:tcPr>
            <w:tcW w:type="dxa" w:w="4320"/>
          </w:tcPr>
          <w:p>
            <w:r>
              <w:t>מס חשבונית</w:t>
            </w:r>
          </w:p>
        </w:tc>
        <w:tc>
          <w:tcPr>
            <w:tcW w:type="dxa" w:w="4320"/>
          </w:tcPr>
          <w:p>
            <w:r>
              <w:t>Invoice / receipt id</w:t>
            </w:r>
          </w:p>
        </w:tc>
      </w:tr>
      <w:tr>
        <w:tc>
          <w:tcPr>
            <w:tcW w:type="dxa" w:w="4320"/>
          </w:tcPr>
          <w:p>
            <w:r>
              <w:t>פירוט</w:t>
            </w:r>
          </w:p>
        </w:tc>
        <w:tc>
          <w:tcPr>
            <w:tcW w:type="dxa" w:w="4320"/>
          </w:tcPr>
          <w:p>
            <w:r>
              <w:t>What it was for (mapped to element if possible)</w:t>
            </w:r>
          </w:p>
        </w:tc>
      </w:tr>
      <w:tr>
        <w:tc>
          <w:tcPr>
            <w:tcW w:type="dxa" w:w="4320"/>
          </w:tcPr>
          <w:p>
            <w:r>
              <w:t>אשראי חברה / מזומן</w:t>
            </w:r>
          </w:p>
        </w:tc>
        <w:tc>
          <w:tcPr>
            <w:tcW w:type="dxa" w:w="4320"/>
          </w:tcPr>
          <w:p>
            <w:r>
              <w:t>Payment method grouping</w:t>
            </w:r>
          </w:p>
        </w:tc>
      </w:tr>
    </w:tbl>
    <w:p/>
    <w:p>
      <w:pPr>
        <w:pStyle w:val="Heading1"/>
      </w:pPr>
      <w:r>
        <w:t>Procurement and pickups (איסופים)</w:t>
      </w:r>
    </w:p>
    <w:p>
      <w:r>
        <w:t>Your pickup lists behave like operational checklists. The language is directive, with context embedded in the note: reference images, quality constraints, price expectations, and whether to buy now or just price-check.</w:t>
      </w:r>
    </w:p>
    <w:p>
      <w:pPr>
        <w:pStyle w:val="Heading2"/>
      </w:pPr>
      <w:r>
        <w:t>A pickup line that is actually useful on the road</w:t>
      </w:r>
    </w:p>
    <w:tbl>
      <w:tblPr>
        <w:tblStyle w:val="TableGrid"/>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Example</w:t>
            </w:r>
          </w:p>
        </w:tc>
      </w:tr>
      <w:tr>
        <w:tc>
          <w:tcPr>
            <w:tcW w:type="dxa" w:w="4320"/>
          </w:tcPr>
          <w:p>
            <w:r>
              <w:t>אלמנט</w:t>
            </w:r>
          </w:p>
        </w:tc>
        <w:tc>
          <w:tcPr>
            <w:tcW w:type="dxa" w:w="4320"/>
          </w:tcPr>
          <w:p>
            <w:r>
              <w:t>מכונת בועות סבון</w:t>
            </w:r>
          </w:p>
        </w:tc>
      </w:tr>
      <w:tr>
        <w:tc>
          <w:tcPr>
            <w:tcW w:type="dxa" w:w="4320"/>
          </w:tcPr>
          <w:p>
            <w:r>
              <w:t>הערות</w:t>
            </w:r>
          </w:p>
        </w:tc>
        <w:tc>
          <w:tcPr>
            <w:tcW w:type="dxa" w:w="4320"/>
          </w:tcPr>
          <w:p>
            <w:r>
              <w:t>מכונה שחורה • מצרפת תמונה • 5 בקבוקי סבון</w:t>
            </w:r>
          </w:p>
        </w:tc>
      </w:tr>
      <w:tr>
        <w:tc>
          <w:tcPr>
            <w:tcW w:type="dxa" w:w="4320"/>
          </w:tcPr>
          <w:p>
            <w:r>
              <w:t>עלות משוערת</w:t>
            </w:r>
          </w:p>
        </w:tc>
        <w:tc>
          <w:tcPr>
            <w:tcW w:type="dxa" w:w="4320"/>
          </w:tcPr>
          <w:p>
            <w:r>
              <w:t>170</w:t>
            </w:r>
          </w:p>
        </w:tc>
      </w:tr>
      <w:tr>
        <w:tc>
          <w:tcPr>
            <w:tcW w:type="dxa" w:w="4320"/>
          </w:tcPr>
          <w:p>
            <w:r>
              <w:t>שם עסק</w:t>
            </w:r>
          </w:p>
        </w:tc>
        <w:tc>
          <w:tcPr>
            <w:tcW w:type="dxa" w:w="4320"/>
          </w:tcPr>
          <w:p>
            <w:r>
              <w:t>(optional)</w:t>
            </w:r>
          </w:p>
        </w:tc>
      </w:tr>
      <w:tr>
        <w:tc>
          <w:tcPr>
            <w:tcW w:type="dxa" w:w="4320"/>
          </w:tcPr>
          <w:p>
            <w:r>
              <w:t>כתובת</w:t>
            </w:r>
          </w:p>
        </w:tc>
        <w:tc>
          <w:tcPr>
            <w:tcW w:type="dxa" w:w="4320"/>
          </w:tcPr>
          <w:p>
            <w:r>
              <w:t>(optional)</w:t>
            </w:r>
          </w:p>
        </w:tc>
      </w:tr>
      <w:tr>
        <w:tc>
          <w:tcPr>
            <w:tcW w:type="dxa" w:w="4320"/>
          </w:tcPr>
          <w:p>
            <w:r>
              <w:t>טלפון</w:t>
            </w:r>
          </w:p>
        </w:tc>
        <w:tc>
          <w:tcPr>
            <w:tcW w:type="dxa" w:w="4320"/>
          </w:tcPr>
          <w:p>
            <w:r>
              <w:t>(optional)</w:t>
            </w:r>
          </w:p>
        </w:tc>
      </w:tr>
      <w:tr>
        <w:tc>
          <w:tcPr>
            <w:tcW w:type="dxa" w:w="4320"/>
          </w:tcPr>
          <w:p>
            <w:r>
              <w:t>שעות פתיחה</w:t>
            </w:r>
          </w:p>
        </w:tc>
        <w:tc>
          <w:tcPr>
            <w:tcW w:type="dxa" w:w="4320"/>
          </w:tcPr>
          <w:p>
            <w:r>
              <w:t>(optional)</w:t>
            </w:r>
          </w:p>
        </w:tc>
      </w:tr>
      <w:tr>
        <w:tc>
          <w:tcPr>
            <w:tcW w:type="dxa" w:w="4320"/>
          </w:tcPr>
          <w:p>
            <w:r>
              <w:t>אישור רכישה</w:t>
            </w:r>
          </w:p>
        </w:tc>
        <w:tc>
          <w:tcPr>
            <w:tcW w:type="dxa" w:w="4320"/>
          </w:tcPr>
          <w:p>
            <w:r>
              <w:t>כן/לא</w:t>
            </w:r>
          </w:p>
        </w:tc>
      </w:tr>
    </w:tbl>
    <w:p>
      <w:pPr>
        <w:pStyle w:val="Heading2"/>
      </w:pPr>
      <w:r>
        <w:t>Rules of thumb embedded in your notes</w:t>
      </w:r>
    </w:p>
    <w:p>
      <w:pPr>
        <w:pStyle w:val="ListBullet"/>
      </w:pPr>
      <w:r>
        <w:t>Always include what matters for look/feel (color, size, style) if the item is visual.</w:t>
      </w:r>
    </w:p>
    <w:p>
      <w:pPr>
        <w:pStyle w:val="ListBullet"/>
      </w:pPr>
      <w:r>
        <w:t>When the market price is uncertain, write a target: 'תראי אם יש בפחות'.</w:t>
      </w:r>
    </w:p>
    <w:p>
      <w:pPr>
        <w:pStyle w:val="ListBullet"/>
      </w:pPr>
      <w:r>
        <w:t>When approval is needed, explicitly state: 'בינתיים לא לרכוש'.</w:t>
      </w:r>
    </w:p>
    <w:p>
      <w:pPr>
        <w:pStyle w:val="ListBullet"/>
      </w:pPr>
      <w:r>
        <w:t>If the item must be photographed for approval, say it in the task.</w:t>
      </w:r>
    </w:p>
    <w:p/>
    <w:p>
      <w:pPr>
        <w:pStyle w:val="Heading1"/>
      </w:pPr>
      <w:r>
        <w:t>Printing &amp; branding as a structured sub-workstream (קורנרים)</w:t>
      </w:r>
    </w:p>
    <w:p>
      <w:r>
        <w:t>When projects include print, you keep a dedicated sheet that looks like a production order: material, link to artwork, size in mm/cm, quantity, and sometimes the target location (store/corner). This is exactly the level of structure you need to avoid print mistakes.</w:t>
      </w:r>
    </w:p>
    <w:p>
      <w:pPr>
        <w:pStyle w:val="ListBullet"/>
      </w:pPr>
      <w:r>
        <w:t>Store/area grouping tabs (e.g., קורנרים, רעננה, משביר)</w:t>
      </w:r>
    </w:p>
    <w:p>
      <w:pPr>
        <w:pStyle w:val="ListBullet"/>
      </w:pPr>
      <w:r>
        <w:t>For each print part: substrate (PVC מוקצף / מדבקת ויניל / 250 גרם), size (e.g., 422x1323mm), quantity.</w:t>
      </w:r>
    </w:p>
    <w:p>
      <w:pPr>
        <w:pStyle w:val="ListBullet"/>
      </w:pPr>
      <w:r>
        <w:t>A direct link to the artwork package.</w:t>
      </w:r>
    </w:p>
    <w:p>
      <w:pPr>
        <w:pStyle w:val="Heading1"/>
      </w:pPr>
      <w:r>
        <w:t>Execution planning (פירוק עבודה / פירוק יומי)</w:t>
      </w:r>
    </w:p>
    <w:p>
      <w:r>
        <w:t>Your work-breakdown sheets are operational: they list what happens on-site, who does it, rough hours, and a "bring list" of tools/materials. This is the sheet that prevents day-of chaos.</w:t>
      </w:r>
    </w:p>
    <w:p>
      <w:pPr>
        <w:pStyle w:val="ListBullet"/>
      </w:pPr>
      <w:r>
        <w:t>Group by area (כניסה, תקרה, שולחנות, רצפה…).</w:t>
      </w:r>
    </w:p>
    <w:p>
      <w:pPr>
        <w:pStyle w:val="ListBullet"/>
      </w:pPr>
      <w:r>
        <w:t>For each action: who, how long, and what must be brought.</w:t>
      </w:r>
    </w:p>
    <w:p>
      <w:pPr>
        <w:pStyle w:val="ListBullet"/>
      </w:pPr>
      <w:r>
        <w:t>Keep special constraints and risks as notes (power points, ladders, approval to change venue lighting).</w:t>
      </w:r>
    </w:p>
    <w:p>
      <w:pPr>
        <w:pStyle w:val="Heading1"/>
      </w:pPr>
      <w:r>
        <w:t>Closing the loop after the project</w:t>
      </w:r>
    </w:p>
    <w:p>
      <w:r>
        <w:t>Your files show a clear intention to close the loop: collect all actual costs, include credits/returns, and compare to the original estimate. This is how you improve your next quote and protect profitability.</w:t>
      </w:r>
    </w:p>
    <w:p>
      <w:pPr>
        <w:pStyle w:val="ListBullet"/>
      </w:pPr>
      <w:r>
        <w:t>Freeze the approved quote snapshot.</w:t>
      </w:r>
    </w:p>
    <w:p>
      <w:pPr>
        <w:pStyle w:val="ListBullet"/>
      </w:pPr>
      <w:r>
        <w:t>Consolidate all receipts into the ledger.</w:t>
      </w:r>
    </w:p>
    <w:p>
      <w:pPr>
        <w:pStyle w:val="ListBullet"/>
      </w:pPr>
      <w:r>
        <w:t>Map each expense back to an element or cost bucket.</w:t>
      </w:r>
    </w:p>
    <w:p>
      <w:pPr>
        <w:pStyle w:val="ListBullet"/>
      </w:pPr>
      <w:r>
        <w:t>Review where overruns happened: missing tasks, under-estimated labor, unexpected logistics, print iterations.</w:t>
      </w:r>
    </w:p>
    <w:p>
      <w:r>
        <w:br w:type="page"/>
      </w:r>
    </w:p>
    <w:p>
      <w:pPr>
        <w:pStyle w:val="Heading1"/>
      </w:pPr>
      <w:r>
        <w:t>Appendix A: Your recurring workbook tabs, translated to stages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Sheet tab</w:t>
            </w:r>
          </w:p>
        </w:tc>
        <w:tc>
          <w:tcPr>
            <w:tcW w:type="dxa" w:w="2880"/>
          </w:tcPr>
          <w:p>
            <w:r>
              <w:t>Meaning</w:t>
            </w:r>
          </w:p>
        </w:tc>
        <w:tc>
          <w:tcPr>
            <w:tcW w:type="dxa" w:w="2880"/>
          </w:tcPr>
          <w:p>
            <w:r>
              <w:t>Stage</w:t>
            </w:r>
          </w:p>
        </w:tc>
      </w:tr>
      <w:tr>
        <w:tc>
          <w:tcPr>
            <w:tcW w:type="dxa" w:w="2880"/>
          </w:tcPr>
          <w:p>
            <w:r>
              <w:t>שאלות ללקוחות ולסינמטק</w:t>
            </w:r>
          </w:p>
        </w:tc>
        <w:tc>
          <w:tcPr>
            <w:tcW w:type="dxa" w:w="2880"/>
          </w:tcPr>
          <w:p>
            <w:r>
              <w:t>Technical + logistical unknowns to resolve</w:t>
            </w:r>
          </w:p>
        </w:tc>
        <w:tc>
          <w:tcPr>
            <w:tcW w:type="dxa" w:w="2880"/>
          </w:tcPr>
          <w:p>
            <w:r>
              <w:t>Clarification</w:t>
            </w:r>
          </w:p>
        </w:tc>
      </w:tr>
      <w:tr>
        <w:tc>
          <w:tcPr>
            <w:tcW w:type="dxa" w:w="2880"/>
          </w:tcPr>
          <w:p>
            <w:r>
              <w:t>תמחור / תמחור ראשוני</w:t>
            </w:r>
          </w:p>
        </w:tc>
        <w:tc>
          <w:tcPr>
            <w:tcW w:type="dxa" w:w="2880"/>
          </w:tcPr>
          <w:p>
            <w:r>
              <w:t>Core cost build, estimate and quote</w:t>
            </w:r>
          </w:p>
        </w:tc>
        <w:tc>
          <w:tcPr>
            <w:tcW w:type="dxa" w:w="2880"/>
          </w:tcPr>
          <w:p>
            <w:r>
              <w:t>Quote</w:t>
            </w:r>
          </w:p>
        </w:tc>
      </w:tr>
      <w:tr>
        <w:tc>
          <w:tcPr>
            <w:tcW w:type="dxa" w:w="2880"/>
          </w:tcPr>
          <w:p>
            <w:r>
              <w:t>תמחור 50K</w:t>
            </w:r>
          </w:p>
        </w:tc>
        <w:tc>
          <w:tcPr>
            <w:tcW w:type="dxa" w:w="2880"/>
          </w:tcPr>
          <w:p>
            <w:r>
              <w:t>Scoped/budget alternative</w:t>
            </w:r>
          </w:p>
        </w:tc>
        <w:tc>
          <w:tcPr>
            <w:tcW w:type="dxa" w:w="2880"/>
          </w:tcPr>
          <w:p>
            <w:r>
              <w:t>Quote options</w:t>
            </w:r>
          </w:p>
        </w:tc>
      </w:tr>
      <w:tr>
        <w:tc>
          <w:tcPr>
            <w:tcW w:type="dxa" w:w="2880"/>
          </w:tcPr>
          <w:p>
            <w:r>
              <w:t>משימות</w:t>
            </w:r>
          </w:p>
        </w:tc>
        <w:tc>
          <w:tcPr>
            <w:tcW w:type="dxa" w:w="2880"/>
          </w:tcPr>
          <w:p>
            <w:r>
              <w:t>Per-element tasks (buy/build/install)</w:t>
            </w:r>
          </w:p>
        </w:tc>
        <w:tc>
          <w:tcPr>
            <w:tcW w:type="dxa" w:w="2880"/>
          </w:tcPr>
          <w:p>
            <w:r>
              <w:t>Planning/Production</w:t>
            </w:r>
          </w:p>
        </w:tc>
      </w:tr>
      <w:tr>
        <w:tc>
          <w:tcPr>
            <w:tcW w:type="dxa" w:w="2880"/>
          </w:tcPr>
          <w:p>
            <w:r>
              <w:t>איסופים</w:t>
            </w:r>
          </w:p>
        </w:tc>
        <w:tc>
          <w:tcPr>
            <w:tcW w:type="dxa" w:w="2880"/>
          </w:tcPr>
          <w:p>
            <w:r>
              <w:t>Pickup/procurement list with vendor metadata</w:t>
            </w:r>
          </w:p>
        </w:tc>
        <w:tc>
          <w:tcPr>
            <w:tcW w:type="dxa" w:w="2880"/>
          </w:tcPr>
          <w:p>
            <w:r>
              <w:t>Procurement</w:t>
            </w:r>
          </w:p>
        </w:tc>
      </w:tr>
      <w:tr>
        <w:tc>
          <w:tcPr>
            <w:tcW w:type="dxa" w:w="2880"/>
          </w:tcPr>
          <w:p>
            <w:r>
              <w:t>רשימת דרס</w:t>
            </w:r>
          </w:p>
        </w:tc>
        <w:tc>
          <w:tcPr>
            <w:tcW w:type="dxa" w:w="2880"/>
          </w:tcPr>
          <w:p>
            <w:r>
              <w:t>Dressing shopping list (often rooms/scenes)</w:t>
            </w:r>
          </w:p>
        </w:tc>
        <w:tc>
          <w:tcPr>
            <w:tcW w:type="dxa" w:w="2880"/>
          </w:tcPr>
          <w:p>
            <w:r>
              <w:t>Procurement</w:t>
            </w:r>
          </w:p>
        </w:tc>
      </w:tr>
      <w:tr>
        <w:tc>
          <w:tcPr>
            <w:tcW w:type="dxa" w:w="2880"/>
          </w:tcPr>
          <w:p>
            <w:r>
              <w:t>קורנרים / רעננה / משביר</w:t>
            </w:r>
          </w:p>
        </w:tc>
        <w:tc>
          <w:tcPr>
            <w:tcW w:type="dxa" w:w="2880"/>
          </w:tcPr>
          <w:p>
            <w:r>
              <w:t>Print/branding list per site</w:t>
            </w:r>
          </w:p>
        </w:tc>
        <w:tc>
          <w:tcPr>
            <w:tcW w:type="dxa" w:w="2880"/>
          </w:tcPr>
          <w:p>
            <w:r>
              <w:t>Printing</w:t>
            </w:r>
          </w:p>
        </w:tc>
      </w:tr>
      <w:tr>
        <w:tc>
          <w:tcPr>
            <w:tcW w:type="dxa" w:w="2880"/>
          </w:tcPr>
          <w:p>
            <w:r>
              <w:t>פירוק עבודה</w:t>
            </w:r>
          </w:p>
        </w:tc>
        <w:tc>
          <w:tcPr>
            <w:tcW w:type="dxa" w:w="2880"/>
          </w:tcPr>
          <w:p>
            <w:r>
              <w:t>On-site breakdown: tasks, who, hours, bring list</w:t>
            </w:r>
          </w:p>
        </w:tc>
        <w:tc>
          <w:tcPr>
            <w:tcW w:type="dxa" w:w="2880"/>
          </w:tcPr>
          <w:p>
            <w:r>
              <w:t>Installation</w:t>
            </w:r>
          </w:p>
        </w:tc>
      </w:tr>
      <w:tr>
        <w:tc>
          <w:tcPr>
            <w:tcW w:type="dxa" w:w="2880"/>
          </w:tcPr>
          <w:p>
            <w:r>
              <w:t>פירוק יומי</w:t>
            </w:r>
          </w:p>
        </w:tc>
        <w:tc>
          <w:tcPr>
            <w:tcW w:type="dxa" w:w="2880"/>
          </w:tcPr>
          <w:p>
            <w:r>
              <w:t>Calendar-like daily planning</w:t>
            </w:r>
          </w:p>
        </w:tc>
        <w:tc>
          <w:tcPr>
            <w:tcW w:type="dxa" w:w="2880"/>
          </w:tcPr>
          <w:p>
            <w:r>
              <w:t>Schedule</w:t>
            </w:r>
          </w:p>
        </w:tc>
      </w:tr>
      <w:tr>
        <w:tc>
          <w:tcPr>
            <w:tcW w:type="dxa" w:w="2880"/>
          </w:tcPr>
          <w:p>
            <w:r>
              <w:t>הוצאות …</w:t>
            </w:r>
          </w:p>
        </w:tc>
        <w:tc>
          <w:tcPr>
            <w:tcW w:type="dxa" w:w="2880"/>
          </w:tcPr>
          <w:p>
            <w:r>
              <w:t>Receipt ledger</w:t>
            </w:r>
          </w:p>
        </w:tc>
        <w:tc>
          <w:tcPr>
            <w:tcW w:type="dxa" w:w="2880"/>
          </w:tcPr>
          <w:p>
            <w:r>
              <w:t>Accounting</w:t>
            </w:r>
          </w:p>
        </w:tc>
      </w:tr>
      <w:tr>
        <w:tc>
          <w:tcPr>
            <w:tcW w:type="dxa" w:w="2880"/>
          </w:tcPr>
          <w:p>
            <w:r>
              <w:t>עלויות סופיות</w:t>
            </w:r>
          </w:p>
        </w:tc>
        <w:tc>
          <w:tcPr>
            <w:tcW w:type="dxa" w:w="2880"/>
          </w:tcPr>
          <w:p>
            <w:r>
              <w:t>Final reconciliation</w:t>
            </w:r>
          </w:p>
        </w:tc>
        <w:tc>
          <w:tcPr>
            <w:tcW w:type="dxa" w:w="2880"/>
          </w:tcPr>
          <w:p>
            <w:r>
              <w:t>Accounting</w:t>
            </w:r>
          </w:p>
        </w:tc>
      </w:tr>
    </w:tbl>
    <w:p/>
    <w:p>
      <w:pPr>
        <w:pStyle w:val="Heading1"/>
      </w:pPr>
      <w:r>
        <w:t>Appendix B: A practical stage-to-topic map (for routing tasks)</w:t>
      </w:r>
    </w:p>
    <w:p>
      <w:r>
        <w:t>Use this map to keep consistency when you create tasks in Trello or in your StudioOps app.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Stage</w:t>
            </w:r>
          </w:p>
        </w:tc>
        <w:tc>
          <w:tcPr>
            <w:tcW w:type="dxa" w:w="2880"/>
          </w:tcPr>
          <w:p>
            <w:r>
              <w:t>Topics</w:t>
            </w:r>
          </w:p>
        </w:tc>
        <w:tc>
          <w:tcPr>
            <w:tcW w:type="dxa" w:w="2880"/>
          </w:tcPr>
          <w:p>
            <w:r>
              <w:t>Common outputs</w:t>
            </w:r>
          </w:p>
        </w:tc>
      </w:tr>
      <w:tr>
        <w:tc>
          <w:tcPr>
            <w:tcW w:type="dxa" w:w="2880"/>
          </w:tcPr>
          <w:p>
            <w:r>
              <w:t>Clarification</w:t>
            </w:r>
          </w:p>
        </w:tc>
        <w:tc>
          <w:tcPr>
            <w:tcW w:type="dxa" w:w="2880"/>
          </w:tcPr>
          <w:p>
            <w:r>
              <w:t>Venue constraints, power, rigging, approvals, delivery dates</w:t>
            </w:r>
          </w:p>
        </w:tc>
        <w:tc>
          <w:tcPr>
            <w:tcW w:type="dxa" w:w="2880"/>
          </w:tcPr>
          <w:p>
            <w:r>
              <w:t>Question list + decisions</w:t>
            </w:r>
          </w:p>
        </w:tc>
      </w:tr>
      <w:tr>
        <w:tc>
          <w:tcPr>
            <w:tcW w:type="dxa" w:w="2880"/>
          </w:tcPr>
          <w:p>
            <w:r>
              <w:t>Quote</w:t>
            </w:r>
          </w:p>
        </w:tc>
        <w:tc>
          <w:tcPr>
            <w:tcW w:type="dxa" w:w="2880"/>
          </w:tcPr>
          <w:p>
            <w:r>
              <w:t>Elements list, materials, suppliers, labor, transport, markups</w:t>
            </w:r>
          </w:p>
        </w:tc>
        <w:tc>
          <w:tcPr>
            <w:tcW w:type="dxa" w:w="2880"/>
          </w:tcPr>
          <w:p>
            <w:r>
              <w:t>Quote spreadsheet + options</w:t>
            </w:r>
          </w:p>
        </w:tc>
      </w:tr>
      <w:tr>
        <w:tc>
          <w:tcPr>
            <w:tcW w:type="dxa" w:w="2880"/>
          </w:tcPr>
          <w:p>
            <w:r>
              <w:t>Procurement</w:t>
            </w:r>
          </w:p>
        </w:tc>
        <w:tc>
          <w:tcPr>
            <w:tcW w:type="dxa" w:w="2880"/>
          </w:tcPr>
          <w:p>
            <w:r>
              <w:t>Purchases, rentals, printing orders, pickups</w:t>
            </w:r>
          </w:p>
        </w:tc>
        <w:tc>
          <w:tcPr>
            <w:tcW w:type="dxa" w:w="2880"/>
          </w:tcPr>
          <w:p>
            <w:r>
              <w:t>Pickup list + purchase approvals</w:t>
            </w:r>
          </w:p>
        </w:tc>
      </w:tr>
      <w:tr>
        <w:tc>
          <w:tcPr>
            <w:tcW w:type="dxa" w:w="2880"/>
          </w:tcPr>
          <w:p>
            <w:r>
              <w:t>Build</w:t>
            </w:r>
          </w:p>
        </w:tc>
        <w:tc>
          <w:tcPr>
            <w:tcW w:type="dxa" w:w="2880"/>
          </w:tcPr>
          <w:p>
            <w:r>
              <w:t>Carpentry, paint, sewing, assembly</w:t>
            </w:r>
          </w:p>
        </w:tc>
        <w:tc>
          <w:tcPr>
            <w:tcW w:type="dxa" w:w="2880"/>
          </w:tcPr>
          <w:p>
            <w:r>
              <w:t>Workshop tasks + time estimates</w:t>
            </w:r>
          </w:p>
        </w:tc>
      </w:tr>
      <w:tr>
        <w:tc>
          <w:tcPr>
            <w:tcW w:type="dxa" w:w="2880"/>
          </w:tcPr>
          <w:p>
            <w:r>
              <w:t>Install</w:t>
            </w:r>
          </w:p>
        </w:tc>
        <w:tc>
          <w:tcPr>
            <w:tcW w:type="dxa" w:w="2880"/>
          </w:tcPr>
          <w:p>
            <w:r>
              <w:t>On-site placement, hanging, safety, quick fixes</w:t>
            </w:r>
          </w:p>
        </w:tc>
        <w:tc>
          <w:tcPr>
            <w:tcW w:type="dxa" w:w="2880"/>
          </w:tcPr>
          <w:p>
            <w:r>
              <w:t>Work breakdown + bring list</w:t>
            </w:r>
          </w:p>
        </w:tc>
      </w:tr>
      <w:tr>
        <w:tc>
          <w:tcPr>
            <w:tcW w:type="dxa" w:w="2880"/>
          </w:tcPr>
          <w:p>
            <w:r>
              <w:t>Teardown</w:t>
            </w:r>
          </w:p>
        </w:tc>
        <w:tc>
          <w:tcPr>
            <w:tcW w:type="dxa" w:w="2880"/>
          </w:tcPr>
          <w:p>
            <w:r>
              <w:t>Returns, credits, disposal, storage</w:t>
            </w:r>
          </w:p>
        </w:tc>
        <w:tc>
          <w:tcPr>
            <w:tcW w:type="dxa" w:w="2880"/>
          </w:tcPr>
          <w:p>
            <w:r>
              <w:t>Return tasks + negative ledger lines</w:t>
            </w:r>
          </w:p>
        </w:tc>
      </w:tr>
      <w:tr>
        <w:tc>
          <w:tcPr>
            <w:tcW w:type="dxa" w:w="2880"/>
          </w:tcPr>
          <w:p>
            <w:r>
              <w:t>Accounting</w:t>
            </w:r>
          </w:p>
        </w:tc>
        <w:tc>
          <w:tcPr>
            <w:tcW w:type="dxa" w:w="2880"/>
          </w:tcPr>
          <w:p>
            <w:r>
              <w:t>Receipts, vendor invoices, estimate vs actual</w:t>
            </w:r>
          </w:p>
        </w:tc>
        <w:tc>
          <w:tcPr>
            <w:tcW w:type="dxa" w:w="2880"/>
          </w:tcPr>
          <w:p>
            <w:r>
              <w:t>Final costs + learnings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