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92118b2bf78beaefcf5c0faddf2dbd18a89b4f"/>
    <w:p>
      <w:pPr>
        <w:pStyle w:val="Heading1"/>
      </w:pPr>
      <w:r>
        <w:rPr>
          <w:bCs/>
          <w:b/>
        </w:rPr>
        <w:t xml:space="preserve">Youth Bible Course: Rooted – Growing the Fruit of the Spirit</w:t>
      </w:r>
    </w:p>
    <w:p>
      <w:pPr>
        <w:pStyle w:val="FirstParagraph"/>
      </w:pPr>
      <w:r>
        <w:rPr>
          <w:bCs/>
          <w:b/>
        </w:rPr>
        <w:t xml:space="preserve">Course Title:</w:t>
      </w:r>
      <w:r>
        <w:t xml:space="preserve"> </w:t>
      </w:r>
      <w:r>
        <w:rPr>
          <w:iCs/>
          <w:i/>
        </w:rPr>
        <w:t xml:space="preserve">Rooted: Growing the Fruit of the Spirit in Everyday Life</w:t>
      </w:r>
      <w:r>
        <w:br/>
      </w:r>
      <w:r>
        <w:rPr>
          <w:bCs/>
          <w:b/>
        </w:rPr>
        <w:t xml:space="preserve">Target Audience:</w:t>
      </w:r>
      <w:r>
        <w:t xml:space="preserve"> </w:t>
      </w:r>
      <w:r>
        <w:t xml:space="preserve">UK Secondary School Students (Ages 11-16)</w:t>
      </w:r>
      <w:r>
        <w:br/>
      </w:r>
      <w:r>
        <w:rPr>
          <w:bCs/>
          <w:b/>
        </w:rPr>
        <w:t xml:space="preserve">Core Verse:</w:t>
      </w:r>
      <w:r>
        <w:t xml:space="preserve"> </w:t>
      </w:r>
      <w:r>
        <w:rPr>
          <w:iCs/>
          <w:i/>
        </w:rPr>
        <w:t xml:space="preserve">“</w:t>
      </w:r>
      <w:r>
        <w:rPr>
          <w:iCs/>
          <w:i/>
        </w:rPr>
        <w:t xml:space="preserve">But the fruit of the Spirit is love, joy, peace, patience, kindness, goodness, faithfulness, gentleness, self-control; against such things there is no law.</w:t>
      </w:r>
      <w:r>
        <w:rPr>
          <w:iCs/>
          <w:i/>
        </w:rPr>
        <w:t xml:space="preserve">”</w:t>
      </w:r>
      <w:r>
        <w:t xml:space="preserve"> </w:t>
      </w:r>
      <w:r>
        <w:t xml:space="preserve">(Galatians 5:22-23, ESV)</w:t>
      </w:r>
    </w:p>
    <w:p>
      <w:r>
        <w:pict>
          <v:rect style="width:0;height:1.5pt" o:hralign="center" o:hrstd="t" o:hr="t"/>
        </w:pict>
      </w:r>
    </w:p>
    <w:bookmarkStart w:id="24" w:name="overall-course-overview"/>
    <w:p>
      <w:pPr>
        <w:pStyle w:val="Heading2"/>
      </w:pPr>
      <w:r>
        <w:rPr>
          <w:bCs/>
          <w:b/>
        </w:rPr>
        <w:t xml:space="preserve">Overall Course Overview</w:t>
      </w:r>
    </w:p>
    <w:bookmarkStart w:id="20" w:name="learning-objectives"/>
    <w:p>
      <w:pPr>
        <w:pStyle w:val="Heading3"/>
      </w:pPr>
      <w:r>
        <w:rPr>
          <w:bCs/>
          <w:b/>
        </w:rPr>
        <w:t xml:space="preserve">Learning Objectives</w:t>
      </w:r>
    </w:p>
    <w:p>
      <w:pPr>
        <w:pStyle w:val="FirstParagraph"/>
      </w:pPr>
      <w:r>
        <w:t xml:space="preserve">By the end of this course, students will be able to:</w:t>
      </w:r>
      <w:r>
        <w:t xml:space="preserve"> </w:t>
      </w:r>
      <w:r>
        <w:t xml:space="preserve">1.</w:t>
      </w:r>
      <w:r>
        <w:t xml:space="preserve"> </w:t>
      </w:r>
      <w:r>
        <w:rPr>
          <w:bCs/>
          <w:b/>
        </w:rPr>
        <w:t xml:space="preserve">Identify</w:t>
      </w:r>
      <w:r>
        <w:t xml:space="preserve"> </w:t>
      </w:r>
      <w:r>
        <w:t xml:space="preserve">the nine fruits of the Spirit listed in Galatians 5:22-23.</w:t>
      </w:r>
      <w:r>
        <w:t xml:space="preserve"> </w:t>
      </w:r>
      <w:r>
        <w:t xml:space="preserve">2.</w:t>
      </w:r>
      <w:r>
        <w:t xml:space="preserve"> </w:t>
      </w:r>
      <w:r>
        <w:rPr>
          <w:bCs/>
          <w:b/>
        </w:rPr>
        <w:t xml:space="preserve">Explain</w:t>
      </w:r>
      <w:r>
        <w:t xml:space="preserve"> </w:t>
      </w:r>
      <w:r>
        <w:t xml:space="preserve">the core meaning of each fruit in their own words, distinguishing it from common cultural understandings.</w:t>
      </w:r>
      <w:r>
        <w:t xml:space="preserve"> </w:t>
      </w:r>
      <w:r>
        <w:t xml:space="preserve">3.</w:t>
      </w:r>
      <w:r>
        <w:t xml:space="preserve"> </w:t>
      </w:r>
      <w:r>
        <w:rPr>
          <w:bCs/>
          <w:b/>
        </w:rPr>
        <w:t xml:space="preserve">Connect</w:t>
      </w:r>
      <w:r>
        <w:t xml:space="preserve"> </w:t>
      </w:r>
      <w:r>
        <w:t xml:space="preserve">the growth of this fruit to the broader biblical narrative of God’s character, Jesus’s example, and the work of the Holy Spirit.</w:t>
      </w:r>
      <w:r>
        <w:t xml:space="preserve"> </w:t>
      </w:r>
      <w:r>
        <w:t xml:space="preserve">4.</w:t>
      </w:r>
      <w:r>
        <w:t xml:space="preserve"> </w:t>
      </w:r>
      <w:r>
        <w:rPr>
          <w:bCs/>
          <w:b/>
        </w:rPr>
        <w:t xml:space="preserve">Analyse</w:t>
      </w:r>
      <w:r>
        <w:t xml:space="preserve"> </w:t>
      </w:r>
      <w:r>
        <w:t xml:space="preserve">how each fruit can be cultivated and demonstrated in the specific contexts of school, friendships, family, and digital life.</w:t>
      </w:r>
      <w:r>
        <w:t xml:space="preserve"> </w:t>
      </w:r>
      <w:r>
        <w:t xml:space="preserve">5.</w:t>
      </w:r>
      <w:r>
        <w:t xml:space="preserve"> </w:t>
      </w:r>
      <w:r>
        <w:rPr>
          <w:bCs/>
          <w:b/>
        </w:rPr>
        <w:t xml:space="preserve">Reflect</w:t>
      </w:r>
      <w:r>
        <w:t xml:space="preserve"> </w:t>
      </w:r>
      <w:r>
        <w:t xml:space="preserve">on their own character development and create personal action steps for nurturing the fruit in their lives.</w:t>
      </w:r>
    </w:p>
    <w:bookmarkEnd w:id="20"/>
    <w:bookmarkStart w:id="21" w:name="suggested-lesson-time-frame"/>
    <w:p>
      <w:pPr>
        <w:pStyle w:val="Heading3"/>
      </w:pPr>
      <w:r>
        <w:rPr>
          <w:bCs/>
          <w:b/>
        </w:rPr>
        <w:t xml:space="preserve">Suggested Lesson Time Frame</w:t>
      </w:r>
    </w:p>
    <w:p>
      <w:pPr>
        <w:numPr>
          <w:ilvl w:val="0"/>
          <w:numId w:val="1001"/>
        </w:numPr>
        <w:pStyle w:val="Compact"/>
      </w:pPr>
      <w:r>
        <w:rPr>
          <w:bCs/>
          <w:b/>
        </w:rPr>
        <w:t xml:space="preserve">Total Session Time:</w:t>
      </w:r>
      <w:r>
        <w:t xml:space="preserve"> </w:t>
      </w:r>
      <w:r>
        <w:t xml:space="preserve">50 minutes</w:t>
      </w:r>
    </w:p>
    <w:p>
      <w:pPr>
        <w:numPr>
          <w:ilvl w:val="0"/>
          <w:numId w:val="1001"/>
        </w:numPr>
        <w:pStyle w:val="Compact"/>
      </w:pPr>
      <w:r>
        <w:rPr>
          <w:bCs/>
          <w:b/>
        </w:rPr>
        <w:t xml:space="preserve">Recommended Structure:</w:t>
      </w:r>
    </w:p>
    <w:p>
      <w:pPr>
        <w:numPr>
          <w:ilvl w:val="1"/>
          <w:numId w:val="1002"/>
        </w:numPr>
        <w:pStyle w:val="Compact"/>
      </w:pPr>
      <w:r>
        <w:rPr>
          <w:bCs/>
          <w:b/>
        </w:rPr>
        <w:t xml:space="preserve">Welcome &amp; Ice-Breaker (10 mins)</w:t>
      </w:r>
    </w:p>
    <w:p>
      <w:pPr>
        <w:numPr>
          <w:ilvl w:val="1"/>
          <w:numId w:val="1002"/>
        </w:numPr>
        <w:pStyle w:val="Compact"/>
      </w:pPr>
      <w:r>
        <w:rPr>
          <w:bCs/>
          <w:b/>
        </w:rPr>
        <w:t xml:space="preserve">Core Bible Teaching &amp; Group Discussion (25 mins)</w:t>
      </w:r>
    </w:p>
    <w:p>
      <w:pPr>
        <w:numPr>
          <w:ilvl w:val="1"/>
          <w:numId w:val="1002"/>
        </w:numPr>
        <w:pStyle w:val="Compact"/>
      </w:pPr>
      <w:r>
        <w:rPr>
          <w:bCs/>
          <w:b/>
        </w:rPr>
        <w:t xml:space="preserve">Reflective Activity &amp; Application (15 mins)</w:t>
      </w:r>
    </w:p>
    <w:bookmarkEnd w:id="21"/>
    <w:bookmarkStart w:id="22" w:name="recommended-materials-resources"/>
    <w:p>
      <w:pPr>
        <w:pStyle w:val="Heading3"/>
      </w:pPr>
      <w:r>
        <w:rPr>
          <w:bCs/>
          <w:b/>
        </w:rPr>
        <w:t xml:space="preserve">Recommended Materials &amp; Resources</w:t>
      </w:r>
    </w:p>
    <w:p>
      <w:pPr>
        <w:numPr>
          <w:ilvl w:val="0"/>
          <w:numId w:val="1003"/>
        </w:numPr>
        <w:pStyle w:val="Compact"/>
      </w:pPr>
      <w:r>
        <w:rPr>
          <w:bCs/>
          <w:b/>
        </w:rPr>
        <w:t xml:space="preserve">Essential:</w:t>
      </w:r>
    </w:p>
    <w:p>
      <w:pPr>
        <w:numPr>
          <w:ilvl w:val="1"/>
          <w:numId w:val="1004"/>
        </w:numPr>
        <w:pStyle w:val="Compact"/>
      </w:pPr>
      <w:r>
        <w:rPr>
          <w:bCs/>
          <w:b/>
        </w:rPr>
        <w:t xml:space="preserve">Bibles:</w:t>
      </w:r>
      <w:r>
        <w:t xml:space="preserve"> </w:t>
      </w:r>
      <w:r>
        <w:t xml:space="preserve">A class set of modern, accessible translations (e.g., NIV, NLT, ESV, or the</w:t>
      </w:r>
      <w:r>
        <w:t xml:space="preserve"> </w:t>
      </w:r>
      <w:r>
        <w:rPr>
          <w:iCs/>
          <w:i/>
        </w:rPr>
        <w:t xml:space="preserve">Good News Bible</w:t>
      </w:r>
      <w:r>
        <w:t xml:space="preserve">).</w:t>
      </w:r>
    </w:p>
    <w:p>
      <w:pPr>
        <w:numPr>
          <w:ilvl w:val="1"/>
          <w:numId w:val="1004"/>
        </w:numPr>
        <w:pStyle w:val="Compact"/>
      </w:pPr>
      <w:r>
        <w:rPr>
          <w:bCs/>
          <w:b/>
        </w:rPr>
        <w:t xml:space="preserve">Projector &amp; Screen / Interactive Whiteboard:</w:t>
      </w:r>
      <w:r>
        <w:t xml:space="preserve"> </w:t>
      </w:r>
      <w:r>
        <w:t xml:space="preserve">For displaying key verses, questions, and multimedia.</w:t>
      </w:r>
    </w:p>
    <w:p>
      <w:pPr>
        <w:numPr>
          <w:ilvl w:val="1"/>
          <w:numId w:val="1004"/>
        </w:numPr>
        <w:pStyle w:val="Compact"/>
      </w:pPr>
      <w:r>
        <w:rPr>
          <w:bCs/>
          <w:b/>
        </w:rPr>
        <w:t xml:space="preserve">Student Journals/Notebooks:</w:t>
      </w:r>
      <w:r>
        <w:t xml:space="preserve"> </w:t>
      </w:r>
      <w:r>
        <w:t xml:space="preserve">For reflections, notes, and action steps.</w:t>
      </w:r>
    </w:p>
    <w:p>
      <w:pPr>
        <w:numPr>
          <w:ilvl w:val="1"/>
          <w:numId w:val="1004"/>
        </w:numPr>
        <w:pStyle w:val="Compact"/>
      </w:pPr>
      <w:r>
        <w:rPr>
          <w:bCs/>
          <w:b/>
        </w:rPr>
        <w:t xml:space="preserve">Whiteboard or Large Paper &amp; Markers:</w:t>
      </w:r>
      <w:r>
        <w:t xml:space="preserve"> </w:t>
      </w:r>
      <w:r>
        <w:t xml:space="preserve">For group brainstorming.</w:t>
      </w:r>
    </w:p>
    <w:p>
      <w:pPr>
        <w:numPr>
          <w:ilvl w:val="1"/>
          <w:numId w:val="1004"/>
        </w:numPr>
        <w:pStyle w:val="Compact"/>
      </w:pPr>
      <w:r>
        <w:rPr>
          <w:bCs/>
          <w:b/>
        </w:rPr>
        <w:t xml:space="preserve">Printed Handouts:</w:t>
      </w:r>
      <w:r>
        <w:t xml:space="preserve"> </w:t>
      </w:r>
      <w:r>
        <w:t xml:space="preserve">Key scripture passages for each lesson.</w:t>
      </w:r>
    </w:p>
    <w:p>
      <w:pPr>
        <w:numPr>
          <w:ilvl w:val="0"/>
          <w:numId w:val="1003"/>
        </w:numPr>
        <w:pStyle w:val="Compact"/>
      </w:pPr>
      <w:r>
        <w:rPr>
          <w:bCs/>
          <w:b/>
        </w:rPr>
        <w:t xml:space="preserve">Supplementary:</w:t>
      </w:r>
    </w:p>
    <w:p>
      <w:pPr>
        <w:numPr>
          <w:ilvl w:val="1"/>
          <w:numId w:val="1005"/>
        </w:numPr>
        <w:pStyle w:val="Compact"/>
      </w:pPr>
      <w:r>
        <w:t xml:space="preserve">Basic art supplies (coloured paper, pens).</w:t>
      </w:r>
    </w:p>
    <w:p>
      <w:pPr>
        <w:numPr>
          <w:ilvl w:val="1"/>
          <w:numId w:val="1005"/>
        </w:numPr>
        <w:pStyle w:val="Compact"/>
      </w:pPr>
      <w:r>
        <w:t xml:space="preserve">Access to short, vetted video clips (e.g., from</w:t>
      </w:r>
      <w:r>
        <w:t xml:space="preserve"> </w:t>
      </w:r>
      <w:r>
        <w:rPr>
          <w:iCs/>
          <w:i/>
        </w:rPr>
        <w:t xml:space="preserve">The Bible Project</w:t>
      </w:r>
      <w:r>
        <w:t xml:space="preserve">).</w:t>
      </w:r>
    </w:p>
    <w:p>
      <w:pPr>
        <w:numPr>
          <w:ilvl w:val="1"/>
          <w:numId w:val="1005"/>
        </w:numPr>
        <w:pStyle w:val="Compact"/>
      </w:pPr>
      <w:r>
        <w:t xml:space="preserve">Pre-written scenario cards for discussion.</w:t>
      </w:r>
    </w:p>
    <w:p>
      <w:pPr>
        <w:numPr>
          <w:ilvl w:val="1"/>
          <w:numId w:val="1005"/>
        </w:numPr>
        <w:pStyle w:val="Compact"/>
      </w:pPr>
      <w:r>
        <w:t xml:space="preserve">Optional mindfulness tools (e.g., coloured pencils for doodling during reflection).</w:t>
      </w:r>
    </w:p>
    <w:bookmarkEnd w:id="22"/>
    <w:bookmarkStart w:id="23" w:name="contextual-note-for-uk-schools"/>
    <w:p>
      <w:pPr>
        <w:pStyle w:val="Heading3"/>
      </w:pPr>
      <w:r>
        <w:rPr>
          <w:bCs/>
          <w:b/>
        </w:rPr>
        <w:t xml:space="preserve">Contextual Note for UK Schools</w:t>
      </w:r>
    </w:p>
    <w:p>
      <w:pPr>
        <w:pStyle w:val="FirstParagraph"/>
      </w:pPr>
      <w:r>
        <w:t xml:space="preserve">This course is designed for a diverse environment, respecting the statutory framework for RE and SMSC (Spiritual, Moral, Social, and Cultural) development. Language is inclusive, applications focus on universal human values and character development, and all activities are voluntary and reflective. The content connects biblical principles to everyday UK teen experiences—school pressures, digital interactions, friendships, and family life—without assuming a shared faith background.</w:t>
      </w:r>
    </w:p>
    <w:p>
      <w:r>
        <w:pict>
          <v:rect style="width:0;height:1.5pt" o:hralign="center" o:hrstd="t" o:hr="t"/>
        </w:pict>
      </w:r>
    </w:p>
    <w:bookmarkEnd w:id="23"/>
    <w:bookmarkEnd w:id="24"/>
    <w:bookmarkStart w:id="29" w:name="course-structure-lessons"/>
    <w:p>
      <w:pPr>
        <w:pStyle w:val="Heading2"/>
      </w:pPr>
      <w:r>
        <w:rPr>
          <w:bCs/>
          <w:b/>
        </w:rPr>
        <w:t xml:space="preserve">Course Structure &amp; Lessons</w:t>
      </w:r>
    </w:p>
    <w:bookmarkStart w:id="25" w:name="X611d053da50ecb6efdffc09b2631b5a25a0102f"/>
    <w:p>
      <w:pPr>
        <w:pStyle w:val="Heading3"/>
      </w:pPr>
      <w:r>
        <w:rPr>
          <w:bCs/>
          <w:b/>
        </w:rPr>
        <w:t xml:space="preserve">Foundational Lesson: The Vine and the Branches</w:t>
      </w:r>
    </w:p>
    <w:p>
      <w:pPr>
        <w:numPr>
          <w:ilvl w:val="0"/>
          <w:numId w:val="1006"/>
        </w:numPr>
        <w:pStyle w:val="Compact"/>
      </w:pPr>
      <w:r>
        <w:rPr>
          <w:bCs/>
          <w:b/>
        </w:rPr>
        <w:t xml:space="preserve">Theme:</w:t>
      </w:r>
      <w:r>
        <w:t xml:space="preserve"> </w:t>
      </w:r>
      <w:r>
        <w:t xml:space="preserve">Understanding the Source. Fruit isn’t manufactured by effort; it grows from a connected relationship with Christ.</w:t>
      </w:r>
    </w:p>
    <w:p>
      <w:pPr>
        <w:numPr>
          <w:ilvl w:val="0"/>
          <w:numId w:val="1006"/>
        </w:numPr>
        <w:pStyle w:val="Compact"/>
      </w:pPr>
      <w:r>
        <w:rPr>
          <w:bCs/>
          <w:b/>
        </w:rPr>
        <w:t xml:space="preserve">Key Focus:</w:t>
      </w:r>
      <w:r>
        <w:t xml:space="preserve"> </w:t>
      </w:r>
      <w:r>
        <w:t xml:space="preserve">John 15:1-8, Galatians 5:16-25. Contrasting</w:t>
      </w:r>
      <w:r>
        <w:t xml:space="preserve"> </w:t>
      </w:r>
      <w:r>
        <w:t xml:space="preserve">“</w:t>
      </w:r>
      <w:r>
        <w:t xml:space="preserve">fruit of the Spirit</w:t>
      </w:r>
      <w:r>
        <w:t xml:space="preserve">”</w:t>
      </w:r>
      <w:r>
        <w:t xml:space="preserve"> </w:t>
      </w:r>
      <w:r>
        <w:t xml:space="preserve">with</w:t>
      </w:r>
      <w:r>
        <w:t xml:space="preserve"> </w:t>
      </w:r>
      <w:r>
        <w:t xml:space="preserve">“</w:t>
      </w:r>
      <w:r>
        <w:t xml:space="preserve">acts of the flesh.</w:t>
      </w:r>
      <w:r>
        <w:t xml:space="preserve">”</w:t>
      </w:r>
    </w:p>
    <w:p>
      <w:pPr>
        <w:numPr>
          <w:ilvl w:val="0"/>
          <w:numId w:val="1006"/>
        </w:numPr>
        <w:pStyle w:val="Compact"/>
      </w:pPr>
      <w:r>
        <w:rPr>
          <w:bCs/>
          <w:b/>
        </w:rPr>
        <w:t xml:space="preserve">Core Aim:</w:t>
      </w:r>
      <w:r>
        <w:t xml:space="preserve"> </w:t>
      </w:r>
      <w:r>
        <w:t xml:space="preserve">To establish that character growth is a result of being connected to God’s Spirit (</w:t>
      </w:r>
      <w:r>
        <w:t xml:space="preserve">“</w:t>
      </w:r>
      <w:r>
        <w:t xml:space="preserve">abiding</w:t>
      </w:r>
      <w:r>
        <w:t xml:space="preserve">”</w:t>
      </w:r>
      <w:r>
        <w:t xml:space="preserve">), not just about trying harder to be</w:t>
      </w:r>
      <w:r>
        <w:t xml:space="preserve"> </w:t>
      </w:r>
      <w:r>
        <w:t xml:space="preserve">“</w:t>
      </w:r>
      <w:r>
        <w:t xml:space="preserve">good.</w:t>
      </w:r>
      <w:r>
        <w:t xml:space="preserve">”</w:t>
      </w:r>
    </w:p>
    <w:bookmarkEnd w:id="25"/>
    <w:bookmarkStart w:id="26" w:name="Xfc16a1d6b2b380ef1c9c1026253bbfe66d53a1f"/>
    <w:p>
      <w:pPr>
        <w:pStyle w:val="Heading3"/>
      </w:pPr>
      <w:r>
        <w:rPr>
          <w:bCs/>
          <w:b/>
        </w:rPr>
        <w:t xml:space="preserve">Lesson Cluster 1: The Fruit that Shapes Our Heart</w:t>
      </w:r>
    </w:p>
    <w:p>
      <w:pPr>
        <w:numPr>
          <w:ilvl w:val="0"/>
          <w:numId w:val="1007"/>
        </w:numPr>
        <w:pStyle w:val="Compact"/>
      </w:pPr>
      <w:r>
        <w:rPr>
          <w:bCs/>
          <w:b/>
        </w:rPr>
        <w:t xml:space="preserve">Love (</w:t>
      </w:r>
      <w:r>
        <w:rPr>
          <w:iCs/>
          <w:i/>
          <w:bCs/>
          <w:b/>
        </w:rPr>
        <w:t xml:space="preserve">Agape</w:t>
      </w:r>
      <w:r>
        <w:rPr>
          <w:bCs/>
          <w:b/>
        </w:rPr>
        <w:t xml:space="preserve">): The Compass</w:t>
      </w:r>
    </w:p>
    <w:p>
      <w:pPr>
        <w:numPr>
          <w:ilvl w:val="0"/>
          <w:numId w:val="1007"/>
        </w:numPr>
        <w:pStyle w:val="Compact"/>
      </w:pPr>
      <w:r>
        <w:rPr>
          <w:bCs/>
          <w:b/>
        </w:rPr>
        <w:t xml:space="preserve">Joy (</w:t>
      </w:r>
      <w:r>
        <w:rPr>
          <w:iCs/>
          <w:i/>
          <w:bCs/>
          <w:b/>
        </w:rPr>
        <w:t xml:space="preserve">Chara</w:t>
      </w:r>
      <w:r>
        <w:rPr>
          <w:bCs/>
          <w:b/>
        </w:rPr>
        <w:t xml:space="preserve">): The Anchor</w:t>
      </w:r>
    </w:p>
    <w:p>
      <w:pPr>
        <w:numPr>
          <w:ilvl w:val="0"/>
          <w:numId w:val="1007"/>
        </w:numPr>
        <w:pStyle w:val="Compact"/>
      </w:pPr>
      <w:r>
        <w:rPr>
          <w:bCs/>
          <w:b/>
        </w:rPr>
        <w:t xml:space="preserve">Peace (</w:t>
      </w:r>
      <w:r>
        <w:rPr>
          <w:iCs/>
          <w:i/>
          <w:bCs/>
          <w:b/>
        </w:rPr>
        <w:t xml:space="preserve">Eirene</w:t>
      </w:r>
      <w:r>
        <w:rPr>
          <w:bCs/>
          <w:b/>
        </w:rPr>
        <w:t xml:space="preserve">): The Restorer</w:t>
      </w:r>
    </w:p>
    <w:bookmarkEnd w:id="26"/>
    <w:bookmarkStart w:id="27" w:name="X0d388380dc1335c1f6dc9adb94533d9543e6016"/>
    <w:p>
      <w:pPr>
        <w:pStyle w:val="Heading3"/>
      </w:pPr>
      <w:r>
        <w:rPr>
          <w:bCs/>
          <w:b/>
        </w:rPr>
        <w:t xml:space="preserve">Lesson Cluster 2: The Fruit that Shapes Our Relationships</w:t>
      </w:r>
    </w:p>
    <w:p>
      <w:pPr>
        <w:numPr>
          <w:ilvl w:val="0"/>
          <w:numId w:val="1008"/>
        </w:numPr>
        <w:pStyle w:val="Compact"/>
      </w:pPr>
      <w:r>
        <w:rPr>
          <w:bCs/>
          <w:b/>
        </w:rPr>
        <w:t xml:space="preserve">Patience (</w:t>
      </w:r>
      <w:r>
        <w:rPr>
          <w:iCs/>
          <w:i/>
          <w:bCs/>
          <w:b/>
        </w:rPr>
        <w:t xml:space="preserve">Makrothymia</w:t>
      </w:r>
      <w:r>
        <w:rPr>
          <w:bCs/>
          <w:b/>
        </w:rPr>
        <w:t xml:space="preserve">): The Long Fuse</w:t>
      </w:r>
    </w:p>
    <w:p>
      <w:pPr>
        <w:numPr>
          <w:ilvl w:val="0"/>
          <w:numId w:val="1008"/>
        </w:numPr>
        <w:pStyle w:val="Compact"/>
      </w:pPr>
      <w:r>
        <w:rPr>
          <w:bCs/>
          <w:b/>
        </w:rPr>
        <w:t xml:space="preserve">Kindness (</w:t>
      </w:r>
      <w:r>
        <w:rPr>
          <w:iCs/>
          <w:i/>
          <w:bCs/>
          <w:b/>
        </w:rPr>
        <w:t xml:space="preserve">Chrestotes</w:t>
      </w:r>
      <w:r>
        <w:rPr>
          <w:bCs/>
          <w:b/>
        </w:rPr>
        <w:t xml:space="preserve">): The Initiative</w:t>
      </w:r>
    </w:p>
    <w:p>
      <w:pPr>
        <w:numPr>
          <w:ilvl w:val="0"/>
          <w:numId w:val="1008"/>
        </w:numPr>
        <w:pStyle w:val="Compact"/>
      </w:pPr>
      <w:r>
        <w:rPr>
          <w:bCs/>
          <w:b/>
        </w:rPr>
        <w:t xml:space="preserve">Goodness (</w:t>
      </w:r>
      <w:r>
        <w:rPr>
          <w:iCs/>
          <w:i/>
          <w:bCs/>
          <w:b/>
        </w:rPr>
        <w:t xml:space="preserve">Agathosyne</w:t>
      </w:r>
      <w:r>
        <w:rPr>
          <w:bCs/>
          <w:b/>
        </w:rPr>
        <w:t xml:space="preserve">): The Integrity</w:t>
      </w:r>
    </w:p>
    <w:bookmarkEnd w:id="27"/>
    <w:bookmarkStart w:id="28" w:name="Xf55d215c6db12acb20c31fdf6675bd054d10d9b"/>
    <w:p>
      <w:pPr>
        <w:pStyle w:val="Heading3"/>
      </w:pPr>
      <w:r>
        <w:rPr>
          <w:bCs/>
          <w:b/>
        </w:rPr>
        <w:t xml:space="preserve">Lesson Cluster 3: The Fruit that Shapes Our Character</w:t>
      </w:r>
    </w:p>
    <w:p>
      <w:pPr>
        <w:numPr>
          <w:ilvl w:val="0"/>
          <w:numId w:val="1009"/>
        </w:numPr>
        <w:pStyle w:val="Compact"/>
      </w:pPr>
      <w:r>
        <w:rPr>
          <w:bCs/>
          <w:b/>
        </w:rPr>
        <w:t xml:space="preserve">Faithfulness (</w:t>
      </w:r>
      <w:r>
        <w:rPr>
          <w:iCs/>
          <w:i/>
          <w:bCs/>
          <w:b/>
        </w:rPr>
        <w:t xml:space="preserve">Pistis</w:t>
      </w:r>
      <w:r>
        <w:rPr>
          <w:bCs/>
          <w:b/>
        </w:rPr>
        <w:t xml:space="preserve">): The Steadiness</w:t>
      </w:r>
    </w:p>
    <w:p>
      <w:pPr>
        <w:numPr>
          <w:ilvl w:val="0"/>
          <w:numId w:val="1009"/>
        </w:numPr>
        <w:pStyle w:val="Compact"/>
      </w:pPr>
      <w:r>
        <w:rPr>
          <w:bCs/>
          <w:b/>
        </w:rPr>
        <w:t xml:space="preserve">Gentleness (</w:t>
      </w:r>
      <w:r>
        <w:rPr>
          <w:iCs/>
          <w:i/>
          <w:bCs/>
          <w:b/>
        </w:rPr>
        <w:t xml:space="preserve">Prautes</w:t>
      </w:r>
      <w:r>
        <w:rPr>
          <w:bCs/>
          <w:b/>
        </w:rPr>
        <w:t xml:space="preserve">): The Strength</w:t>
      </w:r>
    </w:p>
    <w:p>
      <w:pPr>
        <w:numPr>
          <w:ilvl w:val="0"/>
          <w:numId w:val="1009"/>
        </w:numPr>
        <w:pStyle w:val="Compact"/>
      </w:pPr>
      <w:r>
        <w:rPr>
          <w:bCs/>
          <w:b/>
        </w:rPr>
        <w:t xml:space="preserve">Self-Control (</w:t>
      </w:r>
      <w:r>
        <w:rPr>
          <w:iCs/>
          <w:i/>
          <w:bCs/>
          <w:b/>
        </w:rPr>
        <w:t xml:space="preserve">Egkrateia</w:t>
      </w:r>
      <w:r>
        <w:rPr>
          <w:bCs/>
          <w:b/>
        </w:rPr>
        <w:t xml:space="preserve">): The Guard</w:t>
      </w:r>
    </w:p>
    <w:p>
      <w:r>
        <w:pict>
          <v:rect style="width:0;height:1.5pt" o:hralign="center" o:hrstd="t" o:hr="t"/>
        </w:pict>
      </w:r>
    </w:p>
    <w:bookmarkEnd w:id="28"/>
    <w:bookmarkEnd w:id="29"/>
    <w:bookmarkStart w:id="39" w:name="detailed-lesson-plans"/>
    <w:p>
      <w:pPr>
        <w:pStyle w:val="Heading2"/>
      </w:pPr>
      <w:r>
        <w:rPr>
          <w:bCs/>
          <w:b/>
        </w:rPr>
        <w:t xml:space="preserve">Detailed Lesson Plans</w:t>
      </w:r>
    </w:p>
    <w:bookmarkStart w:id="30" w:name="lesson-1-love-agape-the-compass"/>
    <w:p>
      <w:pPr>
        <w:pStyle w:val="Heading3"/>
      </w:pPr>
      <w:r>
        <w:rPr>
          <w:bCs/>
          <w:b/>
        </w:rPr>
        <w:t xml:space="preserve">Lesson 1: Love (</w:t>
      </w:r>
      <w:r>
        <w:rPr>
          <w:iCs/>
          <w:i/>
          <w:bCs/>
          <w:b/>
        </w:rPr>
        <w:t xml:space="preserve">Agape</w:t>
      </w:r>
      <w:r>
        <w:rPr>
          <w:bCs/>
          <w:b/>
        </w:rPr>
        <w:t xml:space="preserve">) – The Compass</w:t>
      </w:r>
    </w:p>
    <w:p>
      <w:pPr>
        <w:pStyle w:val="FirstParagraph"/>
      </w:pPr>
      <w:r>
        <w:rPr>
          <w:bCs/>
          <w:b/>
        </w:rPr>
        <w:t xml:space="preserve">1. Ice-Breaker: The Commitment Bridge (10 mins)</w:t>
      </w:r>
      <w:r>
        <w:t xml:space="preserve"> </w:t>
      </w:r>
      <w:r>
        <w:t xml:space="preserve">*</w:t>
      </w:r>
      <w:r>
        <w:t xml:space="preserve"> </w:t>
      </w:r>
      <w:r>
        <w:rPr>
          <w:bCs/>
          <w:b/>
        </w:rPr>
        <w:t xml:space="preserve">Materials:</w:t>
      </w:r>
      <w:r>
        <w:t xml:space="preserve"> </w:t>
      </w:r>
      <w:r>
        <w:t xml:space="preserve">One sheet of A4 paper and one pen per student.</w:t>
      </w:r>
      <w:r>
        <w:t xml:space="preserve"> </w:t>
      </w:r>
      <w:r>
        <w:t xml:space="preserve">*</w:t>
      </w:r>
      <w:r>
        <w:t xml:space="preserve"> </w:t>
      </w:r>
      <w:r>
        <w:rPr>
          <w:bCs/>
          <w:b/>
        </w:rPr>
        <w:t xml:space="preserve">Activity:</w:t>
      </w:r>
      <w:r>
        <w:t xml:space="preserve"> </w:t>
      </w:r>
      <w:r>
        <w:t xml:space="preserve">1. Give each student a paper and pen. Instruct them to crumple it into a ball. On</w:t>
      </w:r>
      <w:r>
        <w:t xml:space="preserve"> </w:t>
      </w:r>
      <w:r>
        <w:t xml:space="preserve">“</w:t>
      </w:r>
      <w:r>
        <w:t xml:space="preserve">Go,</w:t>
      </w:r>
      <w:r>
        <w:t xml:space="preserve">”</w:t>
      </w:r>
      <w:r>
        <w:t xml:space="preserve"> </w:t>
      </w:r>
      <w:r>
        <w:t xml:space="preserve">they choose to throw it into the room’s centre or hold onto it.</w:t>
      </w:r>
      <w:r>
        <w:t xml:space="preserve"> </w:t>
      </w:r>
      <w:r>
        <w:t xml:space="preserve">2. Next, have them form groups of 4-5. Challenge them to build the longest continuous</w:t>
      </w:r>
      <w:r>
        <w:t xml:space="preserve"> </w:t>
      </w:r>
      <w:r>
        <w:t xml:space="preserve">“</w:t>
      </w:r>
      <w:r>
        <w:t xml:space="preserve">bridge</w:t>
      </w:r>
      <w:r>
        <w:t xml:space="preserve">”</w:t>
      </w:r>
      <w:r>
        <w:t xml:space="preserve"> </w:t>
      </w:r>
      <w:r>
        <w:t xml:space="preserve">between two chairs using</w:t>
      </w:r>
      <w:r>
        <w:t xml:space="preserve"> </w:t>
      </w:r>
      <w:r>
        <w:rPr>
          <w:iCs/>
          <w:i/>
        </w:rPr>
        <w:t xml:space="preserve">only</w:t>
      </w:r>
      <w:r>
        <w:t xml:space="preserve"> </w:t>
      </w:r>
      <w:r>
        <w:t xml:space="preserve">their paper balls and pens (no tape). Time: 4 minutes.</w:t>
      </w:r>
      <w:r>
        <w:t xml:space="preserve"> </w:t>
      </w:r>
      <w:r>
        <w:t xml:space="preserve">*</w:t>
      </w:r>
      <w:r>
        <w:t xml:space="preserve"> </w:t>
      </w:r>
      <w:r>
        <w:rPr>
          <w:bCs/>
          <w:b/>
        </w:rPr>
        <w:t xml:space="preserve">Debrief &amp; Link:</w:t>
      </w:r>
      <w:r>
        <w:t xml:space="preserve"> </w:t>
      </w:r>
      <w:r>
        <w:t xml:space="preserve">Contrast the individualistic</w:t>
      </w:r>
      <w:r>
        <w:t xml:space="preserve"> </w:t>
      </w:r>
      <w:r>
        <w:t xml:space="preserve">“</w:t>
      </w:r>
      <w:r>
        <w:t xml:space="preserve">throw</w:t>
      </w:r>
      <w:r>
        <w:t xml:space="preserve">”</w:t>
      </w:r>
      <w:r>
        <w:t xml:space="preserve"> </w:t>
      </w:r>
      <w:r>
        <w:t xml:space="preserve">(quick, self-focused) with the collaborative</w:t>
      </w:r>
      <w:r>
        <w:t xml:space="preserve"> </w:t>
      </w:r>
      <w:r>
        <w:t xml:space="preserve">“</w:t>
      </w:r>
      <w:r>
        <w:t xml:space="preserve">build</w:t>
      </w:r>
      <w:r>
        <w:t xml:space="preserve">”</w:t>
      </w:r>
      <w:r>
        <w:t xml:space="preserve"> </w:t>
      </w:r>
      <w:r>
        <w:t xml:space="preserve">(required planning, shared resources, commitment to a common goal). This mirrors the difference between self-serving impulses and</w:t>
      </w:r>
      <w:r>
        <w:t xml:space="preserve"> </w:t>
      </w:r>
      <w:r>
        <w:rPr>
          <w:iCs/>
          <w:i/>
        </w:rPr>
        <w:t xml:space="preserve">agape</w:t>
      </w:r>
      <w:r>
        <w:t xml:space="preserve"> </w:t>
      </w:r>
      <w:r>
        <w:t xml:space="preserve">love—a choice to act for the good of others.</w:t>
      </w:r>
    </w:p>
    <w:p>
      <w:pPr>
        <w:pStyle w:val="BodyText"/>
      </w:pPr>
      <w:r>
        <w:rPr>
          <w:bCs/>
          <w:b/>
        </w:rPr>
        <w:t xml:space="preserve">2. Detailed Bible Teaching (15 mins)</w:t>
      </w:r>
      <w:r>
        <w:t xml:space="preserve"> </w:t>
      </w:r>
      <w:r>
        <w:t xml:space="preserve">*</w:t>
      </w:r>
      <w:r>
        <w:t xml:space="preserve"> </w:t>
      </w:r>
      <w:r>
        <w:rPr>
          <w:bCs/>
          <w:b/>
        </w:rPr>
        <w:t xml:space="preserve">Key Passages:</w:t>
      </w:r>
      <w:r>
        <w:t xml:space="preserve"> </w:t>
      </w:r>
      <w:r>
        <w:t xml:space="preserve">*</w:t>
      </w:r>
      <w:r>
        <w:t xml:space="preserve"> </w:t>
      </w:r>
      <w:r>
        <w:rPr>
          <w:bCs/>
          <w:b/>
        </w:rPr>
        <w:t xml:space="preserve">1 John 4:7-8:</w:t>
      </w:r>
      <w:r>
        <w:t xml:space="preserve"> </w:t>
      </w:r>
      <w:r>
        <w:t xml:space="preserve">Establishes love’s origin. Love comes from God; God</w:t>
      </w:r>
      <w:r>
        <w:t xml:space="preserve"> </w:t>
      </w:r>
      <w:r>
        <w:rPr>
          <w:iCs/>
          <w:i/>
        </w:rPr>
        <w:t xml:space="preserve">is</w:t>
      </w:r>
      <w:r>
        <w:t xml:space="preserve"> </w:t>
      </w:r>
      <w:r>
        <w:t xml:space="preserve">love. Our ability to love this way is evidence of connection to Him.</w:t>
      </w:r>
      <w:r>
        <w:t xml:space="preserve"> </w:t>
      </w:r>
      <w:r>
        <w:t xml:space="preserve">*</w:t>
      </w:r>
      <w:r>
        <w:t xml:space="preserve"> </w:t>
      </w:r>
      <w:r>
        <w:rPr>
          <w:bCs/>
          <w:b/>
        </w:rPr>
        <w:t xml:space="preserve">John 13:34-35:</w:t>
      </w:r>
      <w:r>
        <w:t xml:space="preserve"> </w:t>
      </w:r>
      <w:r>
        <w:t xml:space="preserve">Sets the standard and mission. Love others</w:t>
      </w:r>
      <w:r>
        <w:t xml:space="preserve"> </w:t>
      </w:r>
      <w:r>
        <w:rPr>
          <w:iCs/>
          <w:i/>
        </w:rPr>
        <w:t xml:space="preserve">“</w:t>
      </w:r>
      <w:r>
        <w:rPr>
          <w:iCs/>
          <w:i/>
        </w:rPr>
        <w:t xml:space="preserve">as I have loved you</w:t>
      </w:r>
      <w:r>
        <w:rPr>
          <w:iCs/>
          <w:i/>
        </w:rPr>
        <w:t xml:space="preserve">”</w:t>
      </w:r>
      <w:r>
        <w:t xml:space="preserve"> </w:t>
      </w:r>
      <w:r>
        <w:t xml:space="preserve">(sacrificially). This love is the identifying mark of a Jesus-follower.</w:t>
      </w:r>
      <w:r>
        <w:t xml:space="preserve"> </w:t>
      </w:r>
      <w:r>
        <w:t xml:space="preserve">*</w:t>
      </w:r>
      <w:r>
        <w:t xml:space="preserve"> </w:t>
      </w:r>
      <w:r>
        <w:rPr>
          <w:bCs/>
          <w:b/>
        </w:rPr>
        <w:t xml:space="preserve">1 Corinthians 13:4-7:</w:t>
      </w:r>
      <w:r>
        <w:t xml:space="preserve"> </w:t>
      </w:r>
      <w:r>
        <w:t xml:space="preserve">The practical description. Love is patient, kind, not self-seeking, etc. It’s an active filter for our behaviour.</w:t>
      </w:r>
      <w:r>
        <w:t xml:space="preserve"> </w:t>
      </w:r>
      <w:r>
        <w:t xml:space="preserve">*</w:t>
      </w:r>
      <w:r>
        <w:t xml:space="preserve"> </w:t>
      </w:r>
      <w:r>
        <w:rPr>
          <w:bCs/>
          <w:b/>
        </w:rPr>
        <w:t xml:space="preserve">Tailored Explanation:</w:t>
      </w:r>
      <w:r>
        <w:t xml:space="preserve"> </w:t>
      </w:r>
      <w:r>
        <w:rPr>
          <w:iCs/>
          <w:i/>
        </w:rPr>
        <w:t xml:space="preserve">Agape</w:t>
      </w:r>
      <w:r>
        <w:t xml:space="preserve"> </w:t>
      </w:r>
      <w:r>
        <w:t xml:space="preserve">isn’t a flaky feeling but a tough, action-hero love. It’s a choice to seek the best for someone, modelled by Jesus on the cross. It’s the</w:t>
      </w:r>
      <w:r>
        <w:t xml:space="preserve"> </w:t>
      </w:r>
      <w:r>
        <w:t xml:space="preserve">“</w:t>
      </w:r>
      <w:r>
        <w:t xml:space="preserve">root</w:t>
      </w:r>
      <w:r>
        <w:t xml:space="preserve">”</w:t>
      </w:r>
      <w:r>
        <w:t xml:space="preserve"> </w:t>
      </w:r>
      <w:r>
        <w:t xml:space="preserve">from which all other fruit grows.</w:t>
      </w:r>
    </w:p>
    <w:p>
      <w:pPr>
        <w:pStyle w:val="BodyText"/>
      </w:pPr>
      <w:r>
        <w:rPr>
          <w:bCs/>
          <w:b/>
        </w:rPr>
        <w:t xml:space="preserve">3. Illustrations, Devotions, and Applications (10 mins)</w:t>
      </w:r>
      <w:r>
        <w:t xml:space="preserve"> </w:t>
      </w:r>
      <w:r>
        <w:t xml:space="preserve">*</w:t>
      </w:r>
      <w:r>
        <w:t xml:space="preserve"> </w:t>
      </w:r>
      <w:r>
        <w:rPr>
          <w:bCs/>
          <w:b/>
        </w:rPr>
        <w:t xml:space="preserve">Analogy:</w:t>
      </w:r>
      <w:r>
        <w:t xml:space="preserve"> </w:t>
      </w:r>
      <w:r>
        <w:t xml:space="preserve">Love is the</w:t>
      </w:r>
      <w:r>
        <w:t xml:space="preserve"> </w:t>
      </w:r>
      <w:r>
        <w:rPr>
          <w:bCs/>
          <w:b/>
        </w:rPr>
        <w:t xml:space="preserve">captain and team spirit</w:t>
      </w:r>
      <w:r>
        <w:t xml:space="preserve"> </w:t>
      </w:r>
      <w:r>
        <w:t xml:space="preserve">of a football team. Without it, you can’t have true teamwork (peace) or celebrate each other’s goals (joy).</w:t>
      </w:r>
      <w:r>
        <w:t xml:space="preserve"> </w:t>
      </w:r>
      <w:r>
        <w:t xml:space="preserve">*</w:t>
      </w:r>
      <w:r>
        <w:t xml:space="preserve"> </w:t>
      </w:r>
      <w:r>
        <w:rPr>
          <w:bCs/>
          <w:b/>
        </w:rPr>
        <w:t xml:space="preserve">Devotional Thought:</w:t>
      </w:r>
      <w:r>
        <w:t xml:space="preserve"> </w:t>
      </w:r>
      <w:r>
        <w:t xml:space="preserve">(From Round 10) God doesn’t just</w:t>
      </w:r>
      <w:r>
        <w:t xml:space="preserve"> </w:t>
      </w:r>
      <w:r>
        <w:rPr>
          <w:iCs/>
          <w:i/>
        </w:rPr>
        <w:t xml:space="preserve">have</w:t>
      </w:r>
      <w:r>
        <w:t xml:space="preserve"> </w:t>
      </w:r>
      <w:r>
        <w:t xml:space="preserve">love; He</w:t>
      </w:r>
      <w:r>
        <w:t xml:space="preserve"> </w:t>
      </w:r>
      <w:r>
        <w:rPr>
          <w:iCs/>
          <w:i/>
        </w:rPr>
        <w:t xml:space="preserve">is</w:t>
      </w:r>
      <w:r>
        <w:t xml:space="preserve"> </w:t>
      </w:r>
      <w:r>
        <w:t xml:space="preserve">love. If you know Him, His love-identity is in you. It’s a superpower to choose what’s best for others, even when it’s hard.</w:t>
      </w:r>
      <w:r>
        <w:t xml:space="preserve"> </w:t>
      </w:r>
      <w:r>
        <w:t xml:space="preserve">*</w:t>
      </w:r>
      <w:r>
        <w:t xml:space="preserve"> </w:t>
      </w:r>
      <w:r>
        <w:rPr>
          <w:bCs/>
          <w:b/>
        </w:rPr>
        <w:t xml:space="preserve">Practical Applications (UK Context):</w:t>
      </w:r>
      <w:r>
        <w:t xml:space="preserve"> </w:t>
      </w:r>
      <w:r>
        <w:t xml:space="preserve">*</w:t>
      </w:r>
      <w:r>
        <w:t xml:space="preserve"> </w:t>
      </w:r>
      <w:r>
        <w:rPr>
          <w:bCs/>
          <w:b/>
        </w:rPr>
        <w:t xml:space="preserve">School:</w:t>
      </w:r>
      <w:r>
        <w:t xml:space="preserve"> </w:t>
      </w:r>
      <w:r>
        <w:t xml:space="preserve">Choose patience in group work; stand with someone being left out.</w:t>
      </w:r>
      <w:r>
        <w:t xml:space="preserve"> </w:t>
      </w:r>
      <w:r>
        <w:t xml:space="preserve">*</w:t>
      </w:r>
      <w:r>
        <w:t xml:space="preserve"> </w:t>
      </w:r>
      <w:r>
        <w:rPr>
          <w:bCs/>
          <w:b/>
        </w:rPr>
        <w:t xml:space="preserve">Online:</w:t>
      </w:r>
      <w:r>
        <w:t xml:space="preserve"> </w:t>
      </w:r>
      <w:r>
        <w:t xml:space="preserve">Don’t</w:t>
      </w:r>
      <w:r>
        <w:t xml:space="preserve"> </w:t>
      </w:r>
      <w:r>
        <w:t xml:space="preserve">‘</w:t>
      </w:r>
      <w:r>
        <w:t xml:space="preserve">like</w:t>
      </w:r>
      <w:r>
        <w:t xml:space="preserve">’</w:t>
      </w:r>
      <w:r>
        <w:t xml:space="preserve"> </w:t>
      </w:r>
      <w:r>
        <w:t xml:space="preserve">mean comments; send a supportive DM instead.</w:t>
      </w:r>
      <w:r>
        <w:t xml:space="preserve"> </w:t>
      </w:r>
      <w:r>
        <w:t xml:space="preserve">*</w:t>
      </w:r>
      <w:r>
        <w:t xml:space="preserve"> </w:t>
      </w:r>
      <w:r>
        <w:rPr>
          <w:bCs/>
          <w:b/>
        </w:rPr>
        <w:t xml:space="preserve">Home:</w:t>
      </w:r>
      <w:r>
        <w:t xml:space="preserve"> </w:t>
      </w:r>
      <w:r>
        <w:t xml:space="preserve">Help without being asked; speak kindly to a sibling when annoyed.</w:t>
      </w:r>
    </w:p>
    <w:p>
      <w:pPr>
        <w:pStyle w:val="BodyText"/>
      </w:pPr>
      <w:r>
        <w:rPr>
          <w:bCs/>
          <w:b/>
        </w:rPr>
        <w:t xml:space="preserve">4. Guidance for Youth Team Helpers</w:t>
      </w:r>
      <w:r>
        <w:t xml:space="preserve"> </w:t>
      </w:r>
      <w:r>
        <w:t xml:space="preserve">*</w:t>
      </w:r>
      <w:r>
        <w:t xml:space="preserve"> </w:t>
      </w:r>
      <w:r>
        <w:rPr>
          <w:bCs/>
          <w:b/>
        </w:rPr>
        <w:t xml:space="preserve">Prep:</w:t>
      </w:r>
      <w:r>
        <w:t xml:space="preserve"> </w:t>
      </w:r>
      <w:r>
        <w:t xml:space="preserve">Internalise the three key passages. Be ready to explain that</w:t>
      </w:r>
      <w:r>
        <w:t xml:space="preserve"> </w:t>
      </w:r>
      <w:r>
        <w:rPr>
          <w:iCs/>
          <w:i/>
        </w:rPr>
        <w:t xml:space="preserve">agape</w:t>
      </w:r>
      <w:r>
        <w:t xml:space="preserve"> </w:t>
      </w:r>
      <w:r>
        <w:t xml:space="preserve">is a choice, not just a feeling.</w:t>
      </w:r>
      <w:r>
        <w:t xml:space="preserve"> </w:t>
      </w:r>
      <w:r>
        <w:t xml:space="preserve">*</w:t>
      </w:r>
      <w:r>
        <w:t xml:space="preserve"> </w:t>
      </w:r>
      <w:r>
        <w:rPr>
          <w:bCs/>
          <w:b/>
        </w:rPr>
        <w:t xml:space="preserve">Facilitation:</w:t>
      </w:r>
      <w:r>
        <w:t xml:space="preserve"> </w:t>
      </w:r>
      <w:r>
        <w:t xml:space="preserve">Use the ice-breaker debrief to visually cement the concept. When discussing applications, encourage specific examples from school life.</w:t>
      </w:r>
      <w:r>
        <w:t xml:space="preserve"> </w:t>
      </w:r>
      <w:r>
        <w:t xml:space="preserve">*</w:t>
      </w:r>
      <w:r>
        <w:t xml:space="preserve"> </w:t>
      </w:r>
      <w:r>
        <w:rPr>
          <w:bCs/>
          <w:b/>
        </w:rPr>
        <w:t xml:space="preserve">Pastoral Support:</w:t>
      </w:r>
      <w:r>
        <w:t xml:space="preserve"> </w:t>
      </w:r>
      <w:r>
        <w:t xml:space="preserve">Some students may find this challenging due to difficult home lives. Affirm that God’s love is a secure foundation. Offer to chat one-to-one if topics stir big emotions.</w:t>
      </w:r>
    </w:p>
    <w:p>
      <w:pPr>
        <w:pStyle w:val="BodyText"/>
      </w:pPr>
      <w:r>
        <w:rPr>
          <w:bCs/>
          <w:b/>
        </w:rPr>
        <w:t xml:space="preserve">5. Group Discussion Questions</w:t>
      </w:r>
      <w:r>
        <w:t xml:space="preserve"> </w:t>
      </w:r>
      <w:r>
        <w:t xml:space="preserve">1. If love for others is our main</w:t>
      </w:r>
      <w:r>
        <w:t xml:space="preserve"> </w:t>
      </w:r>
      <w:r>
        <w:t xml:space="preserve">“</w:t>
      </w:r>
      <w:r>
        <w:t xml:space="preserve">ID card</w:t>
      </w:r>
      <w:r>
        <w:t xml:space="preserve">”</w:t>
      </w:r>
      <w:r>
        <w:t xml:space="preserve"> </w:t>
      </w:r>
      <w:r>
        <w:t xml:space="preserve">as Christians (John 13:35), what would people at our school notice that’s different?</w:t>
      </w:r>
      <w:r>
        <w:t xml:space="preserve"> </w:t>
      </w:r>
      <w:r>
        <w:t xml:space="preserve">2. Which part of the 1 Corinthians 13 description (e.g.,</w:t>
      </w:r>
      <w:r>
        <w:t xml:space="preserve"> </w:t>
      </w:r>
      <w:r>
        <w:t xml:space="preserve">“</w:t>
      </w:r>
      <w:r>
        <w:t xml:space="preserve">patient,</w:t>
      </w:r>
      <w:r>
        <w:t xml:space="preserve">”</w:t>
      </w:r>
      <w:r>
        <w:t xml:space="preserve"> </w:t>
      </w:r>
      <w:r>
        <w:t xml:space="preserve">“</w:t>
      </w:r>
      <w:r>
        <w:t xml:space="preserve">not keeping a record of wrongs</w:t>
      </w:r>
      <w:r>
        <w:t xml:space="preserve">”</w:t>
      </w:r>
      <w:r>
        <w:t xml:space="preserve">) is hardest to live out with friends or family? Why?</w:t>
      </w:r>
      <w:r>
        <w:t xml:space="preserve"> </w:t>
      </w:r>
      <w:r>
        <w:t xml:space="preserve">3. Can you think of a situation where you could</w:t>
      </w:r>
      <w:r>
        <w:t xml:space="preserve"> </w:t>
      </w:r>
      <w:r>
        <w:rPr>
          <w:iCs/>
          <w:i/>
        </w:rPr>
        <w:t xml:space="preserve">act</w:t>
      </w:r>
      <w:r>
        <w:t xml:space="preserve"> </w:t>
      </w:r>
      <w:r>
        <w:t xml:space="preserve">in love towards someone even if you don’t</w:t>
      </w:r>
      <w:r>
        <w:t xml:space="preserve"> </w:t>
      </w:r>
      <w:r>
        <w:rPr>
          <w:iCs/>
          <w:i/>
        </w:rPr>
        <w:t xml:space="preserve">feel</w:t>
      </w:r>
      <w:r>
        <w:t xml:space="preserve"> </w:t>
      </w:r>
      <w:r>
        <w:t xml:space="preserve">like it? What would that action be?</w:t>
      </w:r>
    </w:p>
    <w:p>
      <w:r>
        <w:pict>
          <v:rect style="width:0;height:1.5pt" o:hralign="center" o:hrstd="t" o:hr="t"/>
        </w:pict>
      </w:r>
    </w:p>
    <w:bookmarkEnd w:id="30"/>
    <w:bookmarkStart w:id="31" w:name="lesson-2-joy-chara-the-anchor"/>
    <w:p>
      <w:pPr>
        <w:pStyle w:val="Heading3"/>
      </w:pPr>
      <w:r>
        <w:rPr>
          <w:bCs/>
          <w:b/>
        </w:rPr>
        <w:t xml:space="preserve">Lesson 2: Joy (</w:t>
      </w:r>
      <w:r>
        <w:rPr>
          <w:iCs/>
          <w:i/>
          <w:bCs/>
          <w:b/>
        </w:rPr>
        <w:t xml:space="preserve">Chara</w:t>
      </w:r>
      <w:r>
        <w:rPr>
          <w:bCs/>
          <w:b/>
        </w:rPr>
        <w:t xml:space="preserve">) – The Anchor</w:t>
      </w:r>
    </w:p>
    <w:p>
      <w:pPr>
        <w:pStyle w:val="FirstParagraph"/>
      </w:pPr>
      <w:r>
        <w:rPr>
          <w:bCs/>
          <w:b/>
        </w:rPr>
        <w:t xml:space="preserve">1. Ice-Breaker: Weather Report Check-In (10 mins)</w:t>
      </w:r>
      <w:r>
        <w:t xml:space="preserve"> </w:t>
      </w:r>
      <w:r>
        <w:t xml:space="preserve">*</w:t>
      </w:r>
      <w:r>
        <w:t xml:space="preserve"> </w:t>
      </w:r>
      <w:r>
        <w:rPr>
          <w:bCs/>
          <w:b/>
        </w:rPr>
        <w:t xml:space="preserve">Materials:</w:t>
      </w:r>
      <w:r>
        <w:t xml:space="preserve"> </w:t>
      </w:r>
      <w:r>
        <w:t xml:space="preserve">Whiteboard, markers.</w:t>
      </w:r>
      <w:r>
        <w:t xml:space="preserve"> </w:t>
      </w:r>
      <w:r>
        <w:t xml:space="preserve">*</w:t>
      </w:r>
      <w:r>
        <w:t xml:space="preserve"> </w:t>
      </w:r>
      <w:r>
        <w:rPr>
          <w:bCs/>
          <w:b/>
        </w:rPr>
        <w:t xml:space="preserve">Activity:</w:t>
      </w:r>
      <w:r>
        <w:t xml:space="preserve"> </w:t>
      </w:r>
      <w:r>
        <w:t xml:space="preserve">Draw a simple weather map on the board (sun, cloud, rain, storm, etc.). Ask each student to point to the</w:t>
      </w:r>
      <w:r>
        <w:t xml:space="preserve"> </w:t>
      </w:r>
      <w:r>
        <w:t xml:space="preserve">“</w:t>
      </w:r>
      <w:r>
        <w:t xml:space="preserve">weather</w:t>
      </w:r>
      <w:r>
        <w:t xml:space="preserve">”</w:t>
      </w:r>
      <w:r>
        <w:t xml:space="preserve"> </w:t>
      </w:r>
      <w:r>
        <w:t xml:space="preserve">inside them right now (e.g.,</w:t>
      </w:r>
      <w:r>
        <w:t xml:space="preserve"> </w:t>
      </w:r>
      <w:r>
        <w:t xml:space="preserve">“</w:t>
      </w:r>
      <w:r>
        <w:t xml:space="preserve">sunny</w:t>
      </w:r>
      <w:r>
        <w:t xml:space="preserve">”</w:t>
      </w:r>
      <w:r>
        <w:t xml:space="preserve"> </w:t>
      </w:r>
      <w:r>
        <w:t xml:space="preserve">= good,</w:t>
      </w:r>
      <w:r>
        <w:t xml:space="preserve"> </w:t>
      </w:r>
      <w:r>
        <w:t xml:space="preserve">“</w:t>
      </w:r>
      <w:r>
        <w:t xml:space="preserve">stormy</w:t>
      </w:r>
      <w:r>
        <w:t xml:space="preserve">”</w:t>
      </w:r>
      <w:r>
        <w:t xml:space="preserve"> </w:t>
      </w:r>
      <w:r>
        <w:t xml:space="preserve">= stressed). Briefly discuss how our internal weather changes daily. Introduce the idea: What if there’s something deeper than the daily</w:t>
      </w:r>
      <w:r>
        <w:t xml:space="preserve"> </w:t>
      </w:r>
      <w:r>
        <w:t xml:space="preserve">“</w:t>
      </w:r>
      <w:r>
        <w:t xml:space="preserve">weather</w:t>
      </w:r>
      <w:r>
        <w:t xml:space="preserve">”</w:t>
      </w:r>
      <w:r>
        <w:t xml:space="preserve">?</w:t>
      </w:r>
    </w:p>
    <w:p>
      <w:pPr>
        <w:pStyle w:val="BodyText"/>
      </w:pPr>
      <w:r>
        <w:rPr>
          <w:bCs/>
          <w:b/>
        </w:rPr>
        <w:t xml:space="preserve">2. Detailed Bible Teaching (15 mins)</w:t>
      </w:r>
      <w:r>
        <w:t xml:space="preserve"> </w:t>
      </w:r>
      <w:r>
        <w:t xml:space="preserve">*</w:t>
      </w:r>
      <w:r>
        <w:t xml:space="preserve"> </w:t>
      </w:r>
      <w:r>
        <w:rPr>
          <w:bCs/>
          <w:b/>
        </w:rPr>
        <w:t xml:space="preserve">Key Passages:</w:t>
      </w:r>
      <w:r>
        <w:t xml:space="preserve"> </w:t>
      </w:r>
      <w:r>
        <w:t xml:space="preserve">*</w:t>
      </w:r>
      <w:r>
        <w:t xml:space="preserve"> </w:t>
      </w:r>
      <w:r>
        <w:rPr>
          <w:bCs/>
          <w:b/>
        </w:rPr>
        <w:t xml:space="preserve">Galatians 5:22:</w:t>
      </w:r>
      <w:r>
        <w:t xml:space="preserve"> </w:t>
      </w:r>
      <w:r>
        <w:t xml:space="preserve">Joy is a</w:t>
      </w:r>
      <w:r>
        <w:t xml:space="preserve"> </w:t>
      </w:r>
      <w:r>
        <w:rPr>
          <w:iCs/>
          <w:i/>
        </w:rPr>
        <w:t xml:space="preserve">“</w:t>
      </w:r>
      <w:r>
        <w:rPr>
          <w:iCs/>
          <w:i/>
        </w:rPr>
        <w:t xml:space="preserve">fruit of the Spirit.</w:t>
      </w:r>
      <w:r>
        <w:rPr>
          <w:iCs/>
          <w:i/>
        </w:rPr>
        <w:t xml:space="preserve">”</w:t>
      </w:r>
      <w:r>
        <w:t xml:space="preserve"> </w:t>
      </w:r>
      <w:r>
        <w:t xml:space="preserve">It’s grown, not manufactured.</w:t>
      </w:r>
      <w:r>
        <w:t xml:space="preserve"> </w:t>
      </w:r>
      <w:r>
        <w:t xml:space="preserve">*</w:t>
      </w:r>
      <w:r>
        <w:t xml:space="preserve"> </w:t>
      </w:r>
      <w:r>
        <w:rPr>
          <w:bCs/>
          <w:b/>
        </w:rPr>
        <w:t xml:space="preserve">Nehemiah 8:10:</w:t>
      </w:r>
      <w:r>
        <w:t xml:space="preserve"> </w:t>
      </w:r>
      <w:r>
        <w:rPr>
          <w:iCs/>
          <w:i/>
        </w:rPr>
        <w:t xml:space="preserve">“</w:t>
      </w:r>
      <w:r>
        <w:rPr>
          <w:iCs/>
          <w:i/>
        </w:rPr>
        <w:t xml:space="preserve">The joy of the LORD is your strength.</w:t>
      </w:r>
      <w:r>
        <w:rPr>
          <w:iCs/>
          <w:i/>
        </w:rPr>
        <w:t xml:space="preserve">”</w:t>
      </w:r>
      <w:r>
        <w:t xml:space="preserve"> </w:t>
      </w:r>
      <w:r>
        <w:t xml:space="preserve">Joy is a source of power, not just a result of good times.</w:t>
      </w:r>
      <w:r>
        <w:t xml:space="preserve"> </w:t>
      </w:r>
      <w:r>
        <w:t xml:space="preserve">*</w:t>
      </w:r>
      <w:r>
        <w:t xml:space="preserve"> </w:t>
      </w:r>
      <w:r>
        <w:rPr>
          <w:bCs/>
          <w:b/>
        </w:rPr>
        <w:t xml:space="preserve">James 1:2-4:</w:t>
      </w:r>
      <w:r>
        <w:t xml:space="preserve"> </w:t>
      </w:r>
      <w:r>
        <w:t xml:space="preserve">We can</w:t>
      </w:r>
      <w:r>
        <w:t xml:space="preserve"> </w:t>
      </w:r>
      <w:r>
        <w:rPr>
          <w:iCs/>
          <w:i/>
        </w:rPr>
        <w:t xml:space="preserve">“</w:t>
      </w:r>
      <w:r>
        <w:rPr>
          <w:iCs/>
          <w:i/>
        </w:rPr>
        <w:t xml:space="preserve">consider it joy</w:t>
      </w:r>
      <w:r>
        <w:rPr>
          <w:iCs/>
          <w:i/>
        </w:rPr>
        <w:t xml:space="preserve">”</w:t>
      </w:r>
      <w:r>
        <w:t xml:space="preserve"> </w:t>
      </w:r>
      <w:r>
        <w:t xml:space="preserve">in trials because testing produces endurance. Joy is a perspective we choose.</w:t>
      </w:r>
      <w:r>
        <w:t xml:space="preserve"> </w:t>
      </w:r>
      <w:r>
        <w:t xml:space="preserve">*</w:t>
      </w:r>
      <w:r>
        <w:t xml:space="preserve"> </w:t>
      </w:r>
      <w:r>
        <w:rPr>
          <w:bCs/>
          <w:b/>
        </w:rPr>
        <w:t xml:space="preserve">Philippians 4:4:</w:t>
      </w:r>
      <w:r>
        <w:t xml:space="preserve"> </w:t>
      </w:r>
      <w:r>
        <w:rPr>
          <w:iCs/>
          <w:i/>
        </w:rPr>
        <w:t xml:space="preserve">“</w:t>
      </w:r>
      <w:r>
        <w:rPr>
          <w:iCs/>
          <w:i/>
        </w:rPr>
        <w:t xml:space="preserve">Rejoice in the Lord always.</w:t>
      </w:r>
      <w:r>
        <w:rPr>
          <w:iCs/>
          <w:i/>
        </w:rPr>
        <w:t xml:space="preserve">”</w:t>
      </w:r>
      <w:r>
        <w:t xml:space="preserve"> </w:t>
      </w:r>
      <w:r>
        <w:t xml:space="preserve">The command is to find joy</w:t>
      </w:r>
      <w:r>
        <w:t xml:space="preserve"> </w:t>
      </w:r>
      <w:r>
        <w:rPr>
          <w:iCs/>
          <w:i/>
        </w:rPr>
        <w:t xml:space="preserve">in</w:t>
      </w:r>
      <w:r>
        <w:t xml:space="preserve"> </w:t>
      </w:r>
      <w:r>
        <w:t xml:space="preserve">the unchanging person of God, not our changing circumstances.</w:t>
      </w:r>
      <w:r>
        <w:t xml:space="preserve"> </w:t>
      </w:r>
      <w:r>
        <w:t xml:space="preserve">*</w:t>
      </w:r>
      <w:r>
        <w:t xml:space="preserve"> </w:t>
      </w:r>
      <w:r>
        <w:rPr>
          <w:bCs/>
          <w:b/>
        </w:rPr>
        <w:t xml:space="preserve">Tailored Explanation:</w:t>
      </w:r>
      <w:r>
        <w:t xml:space="preserve"> </w:t>
      </w:r>
      <w:r>
        <w:t xml:space="preserve">Contrast</w:t>
      </w:r>
      <w:r>
        <w:t xml:space="preserve"> </w:t>
      </w:r>
      <w:r>
        <w:rPr>
          <w:bCs/>
          <w:b/>
        </w:rPr>
        <w:t xml:space="preserve">happiness</w:t>
      </w:r>
      <w:r>
        <w:t xml:space="preserve"> </w:t>
      </w:r>
      <w:r>
        <w:t xml:space="preserve">(depends on</w:t>
      </w:r>
      <w:r>
        <w:t xml:space="preserve"> </w:t>
      </w:r>
      <w:r>
        <w:rPr>
          <w:iCs/>
          <w:i/>
        </w:rPr>
        <w:t xml:space="preserve">happen</w:t>
      </w:r>
      <w:r>
        <w:t xml:space="preserve">ings, like British weather) with</w:t>
      </w:r>
      <w:r>
        <w:t xml:space="preserve"> </w:t>
      </w:r>
      <w:r>
        <w:rPr>
          <w:bCs/>
          <w:b/>
        </w:rPr>
        <w:t xml:space="preserve">biblical joy</w:t>
      </w:r>
      <w:r>
        <w:t xml:space="preserve"> </w:t>
      </w:r>
      <w:r>
        <w:t xml:space="preserve">(a deep, steady confidence from knowing God, like the Earth’s core temperature). It’s a strength and a choice, enabled by the Holy Spirit.</w:t>
      </w:r>
    </w:p>
    <w:p>
      <w:pPr>
        <w:pStyle w:val="BodyText"/>
      </w:pPr>
      <w:r>
        <w:rPr>
          <w:bCs/>
          <w:b/>
        </w:rPr>
        <w:t xml:space="preserve">3. Illustrations, Devotions, and Applications (10 mins)</w:t>
      </w:r>
      <w:r>
        <w:t xml:space="preserve"> </w:t>
      </w:r>
      <w:r>
        <w:t xml:space="preserve">*</w:t>
      </w:r>
      <w:r>
        <w:t xml:space="preserve"> </w:t>
      </w:r>
      <w:r>
        <w:rPr>
          <w:bCs/>
          <w:b/>
        </w:rPr>
        <w:t xml:space="preserve">Analogy:</w:t>
      </w:r>
      <w:r>
        <w:t xml:space="preserve"> </w:t>
      </w:r>
      <w:r>
        <w:t xml:space="preserve">Happiness is like a phone battery that needs constant recharging from external events. Joy is like being plugged into the mains—the power source (God) is constant and unending.</w:t>
      </w:r>
      <w:r>
        <w:t xml:space="preserve"> </w:t>
      </w:r>
      <w:r>
        <w:t xml:space="preserve">*</w:t>
      </w:r>
      <w:r>
        <w:t xml:space="preserve"> </w:t>
      </w:r>
      <w:r>
        <w:rPr>
          <w:bCs/>
          <w:b/>
        </w:rPr>
        <w:t xml:space="preserve">Devotional Thought:</w:t>
      </w:r>
      <w:r>
        <w:t xml:space="preserve"> </w:t>
      </w:r>
      <w:r>
        <w:t xml:space="preserve">Joy is the unshakeable anchor for your soul. When exam stress, friendship fallouts, or anxiety hit, joy is the choice to remember who God is and what He’s done for you. It’s the Spirit reminding you that you are loved, secure, and that He is working for your good.</w:t>
      </w:r>
      <w:r>
        <w:t xml:space="preserve"> </w:t>
      </w:r>
      <w:r>
        <w:t xml:space="preserve">*</w:t>
      </w:r>
      <w:r>
        <w:t xml:space="preserve"> </w:t>
      </w:r>
      <w:r>
        <w:rPr>
          <w:bCs/>
          <w:b/>
        </w:rPr>
        <w:t xml:space="preserve">Practical Applications (UK Context):</w:t>
      </w:r>
      <w:r>
        <w:t xml:space="preserve"> </w:t>
      </w:r>
      <w:r>
        <w:t xml:space="preserve">*</w:t>
      </w:r>
      <w:r>
        <w:t xml:space="preserve"> </w:t>
      </w:r>
      <w:r>
        <w:rPr>
          <w:bCs/>
          <w:b/>
        </w:rPr>
        <w:t xml:space="preserve">School:</w:t>
      </w:r>
      <w:r>
        <w:t xml:space="preserve"> </w:t>
      </w:r>
      <w:r>
        <w:t xml:space="preserve">Before a stressful test, take 10 seconds to silently thank God for one thing in your life.</w:t>
      </w:r>
      <w:r>
        <w:t xml:space="preserve"> </w:t>
      </w:r>
      <w:r>
        <w:t xml:space="preserve">*</w:t>
      </w:r>
      <w:r>
        <w:t xml:space="preserve"> </w:t>
      </w:r>
      <w:r>
        <w:rPr>
          <w:bCs/>
          <w:b/>
        </w:rPr>
        <w:t xml:space="preserve">Online:</w:t>
      </w:r>
      <w:r>
        <w:t xml:space="preserve"> </w:t>
      </w:r>
      <w:r>
        <w:t xml:space="preserve">Curate your feed to include positive, encouraging content. When you see negativity, choose not to let it steal your peace.</w:t>
      </w:r>
      <w:r>
        <w:t xml:space="preserve"> </w:t>
      </w:r>
      <w:r>
        <w:t xml:space="preserve">*</w:t>
      </w:r>
      <w:r>
        <w:t xml:space="preserve"> </w:t>
      </w:r>
      <w:r>
        <w:rPr>
          <w:bCs/>
          <w:b/>
        </w:rPr>
        <w:t xml:space="preserve">Home:</w:t>
      </w:r>
      <w:r>
        <w:t xml:space="preserve"> </w:t>
      </w:r>
      <w:r>
        <w:t xml:space="preserve">Start a</w:t>
      </w:r>
      <w:r>
        <w:t xml:space="preserve"> </w:t>
      </w:r>
      <w:r>
        <w:t xml:space="preserve">“</w:t>
      </w:r>
      <w:r>
        <w:t xml:space="preserve">gratitude list</w:t>
      </w:r>
      <w:r>
        <w:t xml:space="preserve">”</w:t>
      </w:r>
      <w:r>
        <w:t xml:space="preserve"> </w:t>
      </w:r>
      <w:r>
        <w:t xml:space="preserve">in your notes app—add three small things each day (e.g., a good cup of tea, a funny moment).</w:t>
      </w:r>
    </w:p>
    <w:p>
      <w:pPr>
        <w:pStyle w:val="BodyText"/>
      </w:pPr>
      <w:r>
        <w:rPr>
          <w:bCs/>
          <w:b/>
        </w:rPr>
        <w:t xml:space="preserve">4. Guidance for Youth Team Helpers</w:t>
      </w:r>
      <w:r>
        <w:t xml:space="preserve"> </w:t>
      </w:r>
      <w:r>
        <w:t xml:space="preserve">*</w:t>
      </w:r>
      <w:r>
        <w:t xml:space="preserve"> </w:t>
      </w:r>
      <w:r>
        <w:rPr>
          <w:bCs/>
          <w:b/>
        </w:rPr>
        <w:t xml:space="preserve">Prep:</w:t>
      </w:r>
      <w:r>
        <w:t xml:space="preserve"> </w:t>
      </w:r>
      <w:r>
        <w:t xml:space="preserve">Be aware that</w:t>
      </w:r>
      <w:r>
        <w:t xml:space="preserve"> </w:t>
      </w:r>
      <w:r>
        <w:t xml:space="preserve">“</w:t>
      </w:r>
      <w:r>
        <w:t xml:space="preserve">joy</w:t>
      </w:r>
      <w:r>
        <w:t xml:space="preserve">”</w:t>
      </w:r>
      <w:r>
        <w:t xml:space="preserve"> </w:t>
      </w:r>
      <w:r>
        <w:t xml:space="preserve">can feel alien to teens struggling with mental health. Emphasise it’s not about denying sadness but having a deeper anchor.</w:t>
      </w:r>
      <w:r>
        <w:t xml:space="preserve"> </w:t>
      </w:r>
      <w:r>
        <w:t xml:space="preserve">*</w:t>
      </w:r>
      <w:r>
        <w:t xml:space="preserve"> </w:t>
      </w:r>
      <w:r>
        <w:rPr>
          <w:bCs/>
          <w:b/>
        </w:rPr>
        <w:t xml:space="preserve">Facilitation:</w:t>
      </w:r>
      <w:r>
        <w:t xml:space="preserve"> </w:t>
      </w:r>
      <w:r>
        <w:t xml:space="preserve">Use the weather analogy to validate all emotions. The goal is to introduce joy as a complementary, deeper reality.</w:t>
      </w:r>
      <w:r>
        <w:t xml:space="preserve"> </w:t>
      </w:r>
      <w:r>
        <w:t xml:space="preserve">*</w:t>
      </w:r>
      <w:r>
        <w:t xml:space="preserve"> </w:t>
      </w:r>
      <w:r>
        <w:rPr>
          <w:bCs/>
          <w:b/>
        </w:rPr>
        <w:t xml:space="preserve">Pastoral Support:</w:t>
      </w:r>
      <w:r>
        <w:t xml:space="preserve"> </w:t>
      </w:r>
      <w:r>
        <w:t xml:space="preserve">If a student shares feelings of persistent low mood, listen without quick fixes. Affirm their courage in sharing. Be prepared to signpost them to trusted school support services (e.g., school counsellor, pastoral lead).</w:t>
      </w:r>
    </w:p>
    <w:p>
      <w:pPr>
        <w:pStyle w:val="BodyText"/>
      </w:pPr>
      <w:r>
        <w:rPr>
          <w:bCs/>
          <w:b/>
        </w:rPr>
        <w:t xml:space="preserve">5. Group Discussion Questions</w:t>
      </w:r>
      <w:r>
        <w:t xml:space="preserve"> </w:t>
      </w:r>
      <w:r>
        <w:t xml:space="preserve">1. What’s one thing that usually makes you</w:t>
      </w:r>
      <w:r>
        <w:t xml:space="preserve"> </w:t>
      </w:r>
      <w:r>
        <w:t xml:space="preserve">“</w:t>
      </w:r>
      <w:r>
        <w:t xml:space="preserve">happy</w:t>
      </w:r>
      <w:r>
        <w:t xml:space="preserve">”</w:t>
      </w:r>
      <w:r>
        <w:t xml:space="preserve">? What’s something you can find</w:t>
      </w:r>
      <w:r>
        <w:t xml:space="preserve"> </w:t>
      </w:r>
      <w:r>
        <w:t xml:space="preserve">“</w:t>
      </w:r>
      <w:r>
        <w:t xml:space="preserve">joy</w:t>
      </w:r>
      <w:r>
        <w:t xml:space="preserve">”</w:t>
      </w:r>
      <w:r>
        <w:t xml:space="preserve"> </w:t>
      </w:r>
      <w:r>
        <w:t xml:space="preserve">in even on a bad day?</w:t>
      </w:r>
      <w:r>
        <w:t xml:space="preserve"> </w:t>
      </w:r>
      <w:r>
        <w:t xml:space="preserve">2. How is choosing to find joy in God different from just pretending to be happy?</w:t>
      </w:r>
      <w:r>
        <w:t xml:space="preserve"> </w:t>
      </w:r>
      <w:r>
        <w:t xml:space="preserve">3. How could</w:t>
      </w:r>
      <w:r>
        <w:t xml:space="preserve"> </w:t>
      </w:r>
      <w:r>
        <w:t xml:space="preserve">“</w:t>
      </w:r>
      <w:r>
        <w:t xml:space="preserve">the joy of the Lord is your strength</w:t>
      </w:r>
      <w:r>
        <w:t xml:space="preserve">”</w:t>
      </w:r>
      <w:r>
        <w:t xml:space="preserve"> </w:t>
      </w:r>
      <w:r>
        <w:t xml:space="preserve">help you in a tough situation you’re facing?</w:t>
      </w:r>
    </w:p>
    <w:p>
      <w:r>
        <w:pict>
          <v:rect style="width:0;height:1.5pt" o:hralign="center" o:hrstd="t" o:hr="t"/>
        </w:pict>
      </w:r>
    </w:p>
    <w:p>
      <w:pPr>
        <w:pStyle w:val="FirstParagraph"/>
      </w:pPr>
      <w:r>
        <w:rPr>
          <w:iCs/>
          <w:i/>
        </w:rPr>
        <w:t xml:space="preserve">(The following lessons 3-9 would follow the same detailed structure, incorporating the insights from the foundational outline, exegetical work, and pastoral advice. Below is a condensed overview of their core focus.)</w:t>
      </w:r>
    </w:p>
    <w:bookmarkEnd w:id="31"/>
    <w:bookmarkStart w:id="32" w:name="lesson-3-peace-eirene-the-restorer"/>
    <w:p>
      <w:pPr>
        <w:pStyle w:val="Heading3"/>
      </w:pPr>
      <w:r>
        <w:rPr>
          <w:bCs/>
          <w:b/>
        </w:rPr>
        <w:t xml:space="preserve">Lesson 3: Peace (</w:t>
      </w:r>
      <w:r>
        <w:rPr>
          <w:iCs/>
          <w:i/>
          <w:bCs/>
          <w:b/>
        </w:rPr>
        <w:t xml:space="preserve">Eirene</w:t>
      </w:r>
      <w:r>
        <w:rPr>
          <w:bCs/>
          <w:b/>
        </w:rPr>
        <w:t xml:space="preserve">) – The Restorer</w:t>
      </w:r>
    </w:p>
    <w:p>
      <w:pPr>
        <w:numPr>
          <w:ilvl w:val="0"/>
          <w:numId w:val="1010"/>
        </w:numPr>
        <w:pStyle w:val="Compact"/>
      </w:pPr>
      <w:r>
        <w:rPr>
          <w:bCs/>
          <w:b/>
        </w:rPr>
        <w:t xml:space="preserve">Key Passages:</w:t>
      </w:r>
      <w:r>
        <w:t xml:space="preserve"> </w:t>
      </w:r>
      <w:r>
        <w:t xml:space="preserve">John 14:27, Philippians 4:6-7.</w:t>
      </w:r>
    </w:p>
    <w:p>
      <w:pPr>
        <w:numPr>
          <w:ilvl w:val="0"/>
          <w:numId w:val="1010"/>
        </w:numPr>
        <w:pStyle w:val="Compact"/>
      </w:pPr>
      <w:r>
        <w:rPr>
          <w:bCs/>
          <w:b/>
        </w:rPr>
        <w:t xml:space="preserve">Core Idea:</w:t>
      </w:r>
      <w:r>
        <w:t xml:space="preserve"> </w:t>
      </w:r>
      <w:r>
        <w:t xml:space="preserve">Peace is wholeness and reconciliation, not just absence of conflict. It’s peace</w:t>
      </w:r>
      <w:r>
        <w:t xml:space="preserve"> </w:t>
      </w:r>
      <w:r>
        <w:rPr>
          <w:iCs/>
          <w:i/>
        </w:rPr>
        <w:t xml:space="preserve">with</w:t>
      </w:r>
      <w:r>
        <w:t xml:space="preserve"> </w:t>
      </w:r>
      <w:r>
        <w:t xml:space="preserve">God, peace</w:t>
      </w:r>
      <w:r>
        <w:t xml:space="preserve"> </w:t>
      </w:r>
      <w:r>
        <w:rPr>
          <w:iCs/>
          <w:i/>
        </w:rPr>
        <w:t xml:space="preserve">within</w:t>
      </w:r>
      <w:r>
        <w:t xml:space="preserve">, and being a peace</w:t>
      </w:r>
      <w:r>
        <w:rPr>
          <w:iCs/>
          <w:i/>
        </w:rPr>
        <w:t xml:space="preserve">maker</w:t>
      </w:r>
      <w:r>
        <w:t xml:space="preserve">.</w:t>
      </w:r>
    </w:p>
    <w:p>
      <w:pPr>
        <w:numPr>
          <w:ilvl w:val="0"/>
          <w:numId w:val="1010"/>
        </w:numPr>
        <w:pStyle w:val="Compact"/>
      </w:pPr>
      <w:r>
        <w:rPr>
          <w:bCs/>
          <w:b/>
        </w:rPr>
        <w:t xml:space="preserve">Application:</w:t>
      </w:r>
      <w:r>
        <w:t xml:space="preserve"> </w:t>
      </w:r>
      <w:r>
        <w:t xml:space="preserve">Strategies for managing anxiety; being a reconciler in friendship fallouts.</w:t>
      </w:r>
    </w:p>
    <w:bookmarkEnd w:id="32"/>
    <w:bookmarkStart w:id="33" w:name="X5b7f0cf04e4db1e3957f44da783dad376651696"/>
    <w:p>
      <w:pPr>
        <w:pStyle w:val="Heading3"/>
      </w:pPr>
      <w:r>
        <w:rPr>
          <w:bCs/>
          <w:b/>
        </w:rPr>
        <w:t xml:space="preserve">Lesson 4: Patience (</w:t>
      </w:r>
      <w:r>
        <w:rPr>
          <w:iCs/>
          <w:i/>
          <w:bCs/>
          <w:b/>
        </w:rPr>
        <w:t xml:space="preserve">Makrothymia</w:t>
      </w:r>
      <w:r>
        <w:rPr>
          <w:bCs/>
          <w:b/>
        </w:rPr>
        <w:t xml:space="preserve">) – The Long Fuse</w:t>
      </w:r>
    </w:p>
    <w:p>
      <w:pPr>
        <w:numPr>
          <w:ilvl w:val="0"/>
          <w:numId w:val="1011"/>
        </w:numPr>
        <w:pStyle w:val="Compact"/>
      </w:pPr>
      <w:r>
        <w:rPr>
          <w:bCs/>
          <w:b/>
        </w:rPr>
        <w:t xml:space="preserve">Key Passages:</w:t>
      </w:r>
      <w:r>
        <w:t xml:space="preserve"> </w:t>
      </w:r>
      <w:r>
        <w:t xml:space="preserve">Ephesians 4:1-3, Luke 15:11-32 (Prodigal Son).</w:t>
      </w:r>
    </w:p>
    <w:p>
      <w:pPr>
        <w:numPr>
          <w:ilvl w:val="0"/>
          <w:numId w:val="1011"/>
        </w:numPr>
        <w:pStyle w:val="Compact"/>
      </w:pPr>
      <w:r>
        <w:rPr>
          <w:bCs/>
          <w:b/>
        </w:rPr>
        <w:t xml:space="preserve">Core Idea:</w:t>
      </w:r>
      <w:r>
        <w:t xml:space="preserve"> </w:t>
      </w:r>
      <w:r>
        <w:t xml:space="preserve">Long-suffering endurance with</w:t>
      </w:r>
      <w:r>
        <w:t xml:space="preserve"> </w:t>
      </w:r>
      <w:r>
        <w:rPr>
          <w:iCs/>
          <w:i/>
        </w:rPr>
        <w:t xml:space="preserve">people</w:t>
      </w:r>
      <w:r>
        <w:t xml:space="preserve">, especially when they are difficult or disappointing.</w:t>
      </w:r>
    </w:p>
    <w:p>
      <w:pPr>
        <w:numPr>
          <w:ilvl w:val="0"/>
          <w:numId w:val="1011"/>
        </w:numPr>
        <w:pStyle w:val="Compact"/>
      </w:pPr>
      <w:r>
        <w:rPr>
          <w:bCs/>
          <w:b/>
        </w:rPr>
        <w:t xml:space="preserve">Application:</w:t>
      </w:r>
      <w:r>
        <w:t xml:space="preserve"> </w:t>
      </w:r>
      <w:r>
        <w:t xml:space="preserve">Patience in group projects; patience with younger siblings.</w:t>
      </w:r>
    </w:p>
    <w:bookmarkEnd w:id="33"/>
    <w:bookmarkStart w:id="34" w:name="X8b5295a283d70532309535093cbbae79d9a646f"/>
    <w:p>
      <w:pPr>
        <w:pStyle w:val="Heading3"/>
      </w:pPr>
      <w:r>
        <w:rPr>
          <w:bCs/>
          <w:b/>
        </w:rPr>
        <w:t xml:space="preserve">Lesson 5: Kindness (</w:t>
      </w:r>
      <w:r>
        <w:rPr>
          <w:iCs/>
          <w:i/>
          <w:bCs/>
          <w:b/>
        </w:rPr>
        <w:t xml:space="preserve">Chrestotes</w:t>
      </w:r>
      <w:r>
        <w:rPr>
          <w:bCs/>
          <w:b/>
        </w:rPr>
        <w:t xml:space="preserve">) – The Initiative</w:t>
      </w:r>
    </w:p>
    <w:p>
      <w:pPr>
        <w:numPr>
          <w:ilvl w:val="0"/>
          <w:numId w:val="1012"/>
        </w:numPr>
        <w:pStyle w:val="Compact"/>
      </w:pPr>
      <w:r>
        <w:rPr>
          <w:bCs/>
          <w:b/>
        </w:rPr>
        <w:t xml:space="preserve">Key Passages:</w:t>
      </w:r>
      <w:r>
        <w:t xml:space="preserve"> </w:t>
      </w:r>
      <w:r>
        <w:t xml:space="preserve">Luke 10:25-37 (Good Samaritan), Ephesians 4:32.</w:t>
      </w:r>
    </w:p>
    <w:p>
      <w:pPr>
        <w:numPr>
          <w:ilvl w:val="0"/>
          <w:numId w:val="1012"/>
        </w:numPr>
        <w:pStyle w:val="Compact"/>
      </w:pPr>
      <w:r>
        <w:rPr>
          <w:bCs/>
          <w:b/>
        </w:rPr>
        <w:t xml:space="preserve">Core Idea:</w:t>
      </w:r>
      <w:r>
        <w:t xml:space="preserve"> </w:t>
      </w:r>
      <w:r>
        <w:t xml:space="preserve">Useful goodness that takes the first step. It’s proactive, not reactive.</w:t>
      </w:r>
    </w:p>
    <w:p>
      <w:pPr>
        <w:numPr>
          <w:ilvl w:val="0"/>
          <w:numId w:val="1012"/>
        </w:numPr>
        <w:pStyle w:val="Compact"/>
      </w:pPr>
      <w:r>
        <w:rPr>
          <w:bCs/>
          <w:b/>
        </w:rPr>
        <w:t xml:space="preserve">Application:</w:t>
      </w:r>
      <w:r>
        <w:t xml:space="preserve"> </w:t>
      </w:r>
      <w:r>
        <w:t xml:space="preserve">Spotting and acting on opportunities for unexpected kindness at school.</w:t>
      </w:r>
    </w:p>
    <w:bookmarkEnd w:id="34"/>
    <w:bookmarkStart w:id="35" w:name="X9a34f58932b124265db8caf6e6832663a464814"/>
    <w:p>
      <w:pPr>
        <w:pStyle w:val="Heading3"/>
      </w:pPr>
      <w:r>
        <w:rPr>
          <w:bCs/>
          <w:b/>
        </w:rPr>
        <w:t xml:space="preserve">Lesson 6: Goodness (</w:t>
      </w:r>
      <w:r>
        <w:rPr>
          <w:iCs/>
          <w:i/>
          <w:bCs/>
          <w:b/>
        </w:rPr>
        <w:t xml:space="preserve">Agathosyne</w:t>
      </w:r>
      <w:r>
        <w:rPr>
          <w:bCs/>
          <w:b/>
        </w:rPr>
        <w:t xml:space="preserve">) – The Integrity</w:t>
      </w:r>
    </w:p>
    <w:p>
      <w:pPr>
        <w:numPr>
          <w:ilvl w:val="0"/>
          <w:numId w:val="1013"/>
        </w:numPr>
        <w:pStyle w:val="Compact"/>
      </w:pPr>
      <w:r>
        <w:rPr>
          <w:bCs/>
          <w:b/>
        </w:rPr>
        <w:t xml:space="preserve">Key Passages:</w:t>
      </w:r>
      <w:r>
        <w:t xml:space="preserve"> </w:t>
      </w:r>
      <w:r>
        <w:t xml:space="preserve">Matthew 5:16, 3 John 1:11.</w:t>
      </w:r>
    </w:p>
    <w:p>
      <w:pPr>
        <w:numPr>
          <w:ilvl w:val="0"/>
          <w:numId w:val="1013"/>
        </w:numPr>
        <w:pStyle w:val="Compact"/>
      </w:pPr>
      <w:r>
        <w:rPr>
          <w:bCs/>
          <w:b/>
        </w:rPr>
        <w:t xml:space="preserve">Core Idea:</w:t>
      </w:r>
      <w:r>
        <w:t xml:space="preserve"> </w:t>
      </w:r>
      <w:r>
        <w:t xml:space="preserve">Moral excellence that actively does right. It’s goodness with a backbone, taking a stand.</w:t>
      </w:r>
    </w:p>
    <w:p>
      <w:pPr>
        <w:numPr>
          <w:ilvl w:val="0"/>
          <w:numId w:val="1013"/>
        </w:numPr>
        <w:pStyle w:val="Compact"/>
      </w:pPr>
      <w:r>
        <w:rPr>
          <w:bCs/>
          <w:b/>
        </w:rPr>
        <w:t xml:space="preserve">Application:</w:t>
      </w:r>
      <w:r>
        <w:t xml:space="preserve"> </w:t>
      </w:r>
      <w:r>
        <w:t xml:space="preserve">Exploring integrity online; resisting peer pressure.</w:t>
      </w:r>
    </w:p>
    <w:bookmarkEnd w:id="35"/>
    <w:bookmarkStart w:id="36" w:name="X936e169445c04eaf4fcb1df619d0439860a1967"/>
    <w:p>
      <w:pPr>
        <w:pStyle w:val="Heading3"/>
      </w:pPr>
      <w:r>
        <w:rPr>
          <w:bCs/>
          <w:b/>
        </w:rPr>
        <w:t xml:space="preserve">Lesson 7: Faithfulness (</w:t>
      </w:r>
      <w:r>
        <w:rPr>
          <w:iCs/>
          <w:i/>
          <w:bCs/>
          <w:b/>
        </w:rPr>
        <w:t xml:space="preserve">Pistis</w:t>
      </w:r>
      <w:r>
        <w:rPr>
          <w:bCs/>
          <w:b/>
        </w:rPr>
        <w:t xml:space="preserve">) – The Steadiness</w:t>
      </w:r>
    </w:p>
    <w:p>
      <w:pPr>
        <w:numPr>
          <w:ilvl w:val="0"/>
          <w:numId w:val="1014"/>
        </w:numPr>
        <w:pStyle w:val="Compact"/>
      </w:pPr>
      <w:r>
        <w:rPr>
          <w:bCs/>
          <w:b/>
        </w:rPr>
        <w:t xml:space="preserve">Key Passages:</w:t>
      </w:r>
      <w:r>
        <w:t xml:space="preserve"> </w:t>
      </w:r>
      <w:r>
        <w:t xml:space="preserve">Matthew 25:14-23 (Parable of the Talents), 1 Corinthians 4:2.</w:t>
      </w:r>
    </w:p>
    <w:p>
      <w:pPr>
        <w:numPr>
          <w:ilvl w:val="0"/>
          <w:numId w:val="1014"/>
        </w:numPr>
        <w:pStyle w:val="Compact"/>
      </w:pPr>
      <w:r>
        <w:rPr>
          <w:bCs/>
          <w:b/>
        </w:rPr>
        <w:t xml:space="preserve">Core Idea:</w:t>
      </w:r>
      <w:r>
        <w:t xml:space="preserve"> </w:t>
      </w:r>
      <w:r>
        <w:t xml:space="preserve">Reliability, trustworthiness, and loyalty in big and small things.</w:t>
      </w:r>
    </w:p>
    <w:p>
      <w:pPr>
        <w:numPr>
          <w:ilvl w:val="0"/>
          <w:numId w:val="1014"/>
        </w:numPr>
        <w:pStyle w:val="Compact"/>
      </w:pPr>
      <w:r>
        <w:rPr>
          <w:bCs/>
          <w:b/>
        </w:rPr>
        <w:t xml:space="preserve">Application:</w:t>
      </w:r>
      <w:r>
        <w:t xml:space="preserve"> </w:t>
      </w:r>
      <w:r>
        <w:t xml:space="preserve">Being faithful in homework deadlines; keeping promises to friends.</w:t>
      </w:r>
    </w:p>
    <w:bookmarkEnd w:id="36"/>
    <w:bookmarkStart w:id="37" w:name="lesson-8-gentleness-prautes-the-strength"/>
    <w:p>
      <w:pPr>
        <w:pStyle w:val="Heading3"/>
      </w:pPr>
      <w:r>
        <w:rPr>
          <w:bCs/>
          <w:b/>
        </w:rPr>
        <w:t xml:space="preserve">Lesson 8: Gentleness (</w:t>
      </w:r>
      <w:r>
        <w:rPr>
          <w:iCs/>
          <w:i/>
          <w:bCs/>
          <w:b/>
        </w:rPr>
        <w:t xml:space="preserve">Prautes</w:t>
      </w:r>
      <w:r>
        <w:rPr>
          <w:bCs/>
          <w:b/>
        </w:rPr>
        <w:t xml:space="preserve">) – The Strength</w:t>
      </w:r>
    </w:p>
    <w:p>
      <w:pPr>
        <w:numPr>
          <w:ilvl w:val="0"/>
          <w:numId w:val="1015"/>
        </w:numPr>
        <w:pStyle w:val="Compact"/>
      </w:pPr>
      <w:r>
        <w:rPr>
          <w:bCs/>
          <w:b/>
        </w:rPr>
        <w:t xml:space="preserve">Key Passages:</w:t>
      </w:r>
      <w:r>
        <w:t xml:space="preserve"> </w:t>
      </w:r>
      <w:r>
        <w:t xml:space="preserve">Matthew 11:29, Galatians 6:1.</w:t>
      </w:r>
    </w:p>
    <w:p>
      <w:pPr>
        <w:numPr>
          <w:ilvl w:val="0"/>
          <w:numId w:val="1015"/>
        </w:numPr>
        <w:pStyle w:val="Compact"/>
      </w:pPr>
      <w:r>
        <w:rPr>
          <w:bCs/>
          <w:b/>
        </w:rPr>
        <w:t xml:space="preserve">Core Idea:</w:t>
      </w:r>
      <w:r>
        <w:t xml:space="preserve"> </w:t>
      </w:r>
      <w:r>
        <w:t xml:space="preserve">Power under control. Strength channelled for healing, not for winning or crushing others.</w:t>
      </w:r>
    </w:p>
    <w:p>
      <w:pPr>
        <w:numPr>
          <w:ilvl w:val="0"/>
          <w:numId w:val="1015"/>
        </w:numPr>
        <w:pStyle w:val="Compact"/>
      </w:pPr>
      <w:r>
        <w:rPr>
          <w:bCs/>
          <w:b/>
        </w:rPr>
        <w:t xml:space="preserve">Application:</w:t>
      </w:r>
      <w:r>
        <w:t xml:space="preserve"> </w:t>
      </w:r>
      <w:r>
        <w:t xml:space="preserve">Giving constructive feedback; disagreeing respectfully online.</w:t>
      </w:r>
    </w:p>
    <w:bookmarkEnd w:id="37"/>
    <w:bookmarkStart w:id="38" w:name="X4353f47e910503ac21a4492395540317b725627"/>
    <w:p>
      <w:pPr>
        <w:pStyle w:val="Heading3"/>
      </w:pPr>
      <w:r>
        <w:rPr>
          <w:bCs/>
          <w:b/>
        </w:rPr>
        <w:t xml:space="preserve">Lesson 9: Self-Control (</w:t>
      </w:r>
      <w:r>
        <w:rPr>
          <w:iCs/>
          <w:i/>
          <w:bCs/>
          <w:b/>
        </w:rPr>
        <w:t xml:space="preserve">Egkrateia</w:t>
      </w:r>
      <w:r>
        <w:rPr>
          <w:bCs/>
          <w:b/>
        </w:rPr>
        <w:t xml:space="preserve">) – The Guard</w:t>
      </w:r>
    </w:p>
    <w:p>
      <w:pPr>
        <w:numPr>
          <w:ilvl w:val="0"/>
          <w:numId w:val="1016"/>
        </w:numPr>
        <w:pStyle w:val="Compact"/>
      </w:pPr>
      <w:r>
        <w:rPr>
          <w:bCs/>
          <w:b/>
        </w:rPr>
        <w:t xml:space="preserve">Key Passages:</w:t>
      </w:r>
      <w:r>
        <w:t xml:space="preserve"> </w:t>
      </w:r>
      <w:r>
        <w:t xml:space="preserve">1 Corinthians 9:24-27, Proverbs 25:28.</w:t>
      </w:r>
    </w:p>
    <w:p>
      <w:pPr>
        <w:numPr>
          <w:ilvl w:val="0"/>
          <w:numId w:val="1016"/>
        </w:numPr>
        <w:pStyle w:val="Compact"/>
      </w:pPr>
      <w:r>
        <w:rPr>
          <w:bCs/>
          <w:b/>
        </w:rPr>
        <w:t xml:space="preserve">Core Idea:</w:t>
      </w:r>
      <w:r>
        <w:t xml:space="preserve"> </w:t>
      </w:r>
      <w:r>
        <w:t xml:space="preserve">Mastering our impulses, appetites, and reactions. Training like a spiritual athlete.</w:t>
      </w:r>
    </w:p>
    <w:p>
      <w:pPr>
        <w:numPr>
          <w:ilvl w:val="0"/>
          <w:numId w:val="1016"/>
        </w:numPr>
        <w:pStyle w:val="Compact"/>
      </w:pPr>
      <w:r>
        <w:rPr>
          <w:bCs/>
          <w:b/>
        </w:rPr>
        <w:t xml:space="preserve">Application:</w:t>
      </w:r>
      <w:r>
        <w:t xml:space="preserve"> </w:t>
      </w:r>
      <w:r>
        <w:t xml:space="preserve">Managing screen time; pausing before sending an angry message.</w:t>
      </w:r>
    </w:p>
    <w:p>
      <w:r>
        <w:pict>
          <v:rect style="width:0;height:1.5pt" o:hralign="center" o:hrstd="t" o:hr="t"/>
        </w:pict>
      </w:r>
    </w:p>
    <w:bookmarkEnd w:id="38"/>
    <w:bookmarkEnd w:id="39"/>
    <w:bookmarkStart w:id="40" w:name="conclusion-course-integration"/>
    <w:p>
      <w:pPr>
        <w:pStyle w:val="Heading2"/>
      </w:pPr>
      <w:r>
        <w:rPr>
          <w:bCs/>
          <w:b/>
        </w:rPr>
        <w:t xml:space="preserve">Conclusion &amp; Course Integration</w:t>
      </w:r>
    </w:p>
    <w:p>
      <w:pPr>
        <w:pStyle w:val="FirstParagraph"/>
      </w:pPr>
      <w:r>
        <w:t xml:space="preserve">This course,</w:t>
      </w:r>
      <w:r>
        <w:t xml:space="preserve"> </w:t>
      </w:r>
      <w:r>
        <w:rPr>
          <w:iCs/>
          <w:i/>
        </w:rPr>
        <w:t xml:space="preserve">Rooted</w:t>
      </w:r>
      <w:r>
        <w:t xml:space="preserve">, provides a complete framework for exploring the Fruit of the Spirit in a way that is biblically grounded, theologically sound, and immediately relevant to young people in the UK. Each lesson is designed to move from engaging experience (</w:t>
      </w:r>
      <w:r>
        <w:rPr>
          <w:iCs/>
          <w:i/>
        </w:rPr>
        <w:t xml:space="preserve">Ice-Breaker</w:t>
      </w:r>
      <w:r>
        <w:t xml:space="preserve">) to biblical truth (</w:t>
      </w:r>
      <w:r>
        <w:rPr>
          <w:iCs/>
          <w:i/>
        </w:rPr>
        <w:t xml:space="preserve">Teaching</w:t>
      </w:r>
      <w:r>
        <w:t xml:space="preserve">) to personal integration (</w:t>
      </w:r>
      <w:r>
        <w:rPr>
          <w:iCs/>
          <w:i/>
        </w:rPr>
        <w:t xml:space="preserve">Devotion &amp; Application</w:t>
      </w:r>
      <w:r>
        <w:t xml:space="preserve">), all within a supportive and inclusive environment.</w:t>
      </w:r>
    </w:p>
    <w:p>
      <w:pPr>
        <w:pStyle w:val="BodyText"/>
      </w:pPr>
      <w:r>
        <w:t xml:space="preserve">The ultimate goal is not merely information transfer, but transformation—inviting students to</w:t>
      </w:r>
      <w:r>
        <w:t xml:space="preserve"> </w:t>
      </w:r>
      <w:r>
        <w:t xml:space="preserve">“</w:t>
      </w:r>
      <w:r>
        <w:t xml:space="preserve">abide in the Vine</w:t>
      </w:r>
      <w:r>
        <w:t xml:space="preserve">”</w:t>
      </w:r>
      <w:r>
        <w:t xml:space="preserve"> </w:t>
      </w:r>
      <w:r>
        <w:t xml:space="preserve">(John 15) and allow the Holy Spirit to produce His authentic, life-changing fruit in their character, for their good and God’s glory.</w:t>
      </w:r>
    </w:p>
    <w:p>
      <w:pPr>
        <w:pStyle w:val="BodyText"/>
      </w:pPr>
      <w:r>
        <w:rPr>
          <w:bCs/>
          <w:b/>
        </w:rPr>
        <w:t xml:space="preserve">“</w:t>
      </w:r>
      <w:r>
        <w:rPr>
          <w:bCs/>
          <w:b/>
        </w:rPr>
        <w:t xml:space="preserve">By this my Father is glorified, that you bear much fruit and so prove to be my disciples.</w:t>
      </w:r>
      <w:r>
        <w:rPr>
          <w:bCs/>
          <w:b/>
        </w:rPr>
        <w:t xml:space="preserve">”</w:t>
      </w:r>
      <w:r>
        <w:rPr>
          <w:bCs/>
          <w:b/>
        </w:rPr>
        <w:t xml:space="preserve"> </w:t>
      </w:r>
      <w:r>
        <w:rPr>
          <w:bCs/>
          <w:b/>
        </w:rPr>
        <w:t xml:space="preserve">(John 15:8, ESV)</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2026-03-07T18:10:41Z</dcterms:created>
  <dcterms:modified xsi:type="dcterms:W3CDTF">2026-03-07T18:10:41Z</dcterms:modified>
</cp:coreProperties>
</file>

<file path=docProps/custom.xml><?xml version="1.0" encoding="utf-8"?>
<Properties xmlns="http://schemas.openxmlformats.org/officeDocument/2006/custom-properties" xmlns:vt="http://schemas.openxmlformats.org/officeDocument/2006/docPropsVTypes"/>
</file>