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Provide detailed applications for the fruit of Love based on Galatians 5:22 and 1 Corinthians 13. Create real-life scenarios and cultural references suitable for secondary school students (ages 11-18) in a UK context, illustrating how</w:t>
      </w:r>
      <w:r>
        <w:t xml:space="preserve"> </w:t>
      </w:r>
      <w:r>
        <w:rPr>
          <w:iCs/>
          <w:i/>
        </w:rPr>
        <w:t xml:space="preserve">agape</w:t>
      </w:r>
      <w:r>
        <w:t xml:space="preserve"> </w:t>
      </w:r>
      <w:r>
        <w:t xml:space="preserve">love can be practiced in daily life.</w:t>
      </w:r>
    </w:p>
    <w:p>
      <w:r>
        <w:pict>
          <v:rect style="width:0;height:1.5pt" o:hralign="center" o:hrstd="t" o:hr="t"/>
        </w:pict>
      </w:r>
    </w:p>
    <w:bookmarkStart w:id="20" w:name="X577e1bb45b1d24be18a65ac8a550060e60b62ff"/>
    <w:p>
      <w:pPr>
        <w:pStyle w:val="Heading3"/>
      </w:pPr>
      <w:r>
        <w:t xml:space="preserve">Relating the Passage to Daily Life and Personal Circumstances</w:t>
      </w:r>
    </w:p>
    <w:p>
      <w:pPr>
        <w:pStyle w:val="FirstParagraph"/>
      </w:pPr>
      <w:r>
        <w:rPr>
          <w:bCs/>
          <w:b/>
        </w:rPr>
        <w:t xml:space="preserve">The</w:t>
      </w:r>
      <w:r>
        <w:rPr>
          <w:bCs/>
          <w:b/>
        </w:rPr>
        <w:t xml:space="preserve"> </w:t>
      </w:r>
      <w:r>
        <w:rPr>
          <w:bCs/>
          <w:b/>
        </w:rPr>
        <w:t xml:space="preserve">“</w:t>
      </w:r>
      <w:r>
        <w:rPr>
          <w:bCs/>
          <w:b/>
        </w:rPr>
        <w:t xml:space="preserve">Screenshot</w:t>
      </w:r>
      <w:r>
        <w:rPr>
          <w:bCs/>
          <w:b/>
        </w:rPr>
        <w:t xml:space="preserve">”</w:t>
      </w:r>
      <w:r>
        <w:rPr>
          <w:bCs/>
          <w:b/>
        </w:rPr>
        <w:t xml:space="preserve"> </w:t>
      </w:r>
      <w:r>
        <w:rPr>
          <w:bCs/>
          <w:b/>
        </w:rPr>
        <w:t xml:space="preserve">Culture vs. Keeping No Record of Wrongs</w:t>
      </w:r>
      <w:r>
        <w:t xml:space="preserve"> </w:t>
      </w:r>
      <w:r>
        <w:t xml:space="preserve">In the UK secondary school context, communication often happens via Snapchat, WhatsApp, or Instagram. A major issue is the</w:t>
      </w:r>
      <w:r>
        <w:t xml:space="preserve"> </w:t>
      </w:r>
      <w:r>
        <w:t xml:space="preserve">“</w:t>
      </w:r>
      <w:r>
        <w:t xml:space="preserve">screenshot</w:t>
      </w:r>
      <w:r>
        <w:t xml:space="preserve">”</w:t>
      </w:r>
      <w:r>
        <w:t xml:space="preserve"> </w:t>
      </w:r>
      <w:r>
        <w:t xml:space="preserve">culture—capturing a private conversation or an embarrassing moment and sharing it publicly or in a group chat to shame someone.</w:t>
      </w:r>
      <w:r>
        <w:t xml:space="preserve"> </w:t>
      </w:r>
      <w:r>
        <w:t xml:space="preserve">*</w:t>
      </w:r>
      <w:r>
        <w:t xml:space="preserve"> </w:t>
      </w:r>
      <w:r>
        <w:rPr>
          <w:bCs/>
          <w:b/>
        </w:rPr>
        <w:t xml:space="preserve">Application:</w:t>
      </w:r>
      <w:r>
        <w:t xml:space="preserve"> </w:t>
      </w:r>
      <w:r>
        <w:t xml:space="preserve">1 Corinthians 13:5 says love</w:t>
      </w:r>
      <w:r>
        <w:t xml:space="preserve"> </w:t>
      </w:r>
      <w:r>
        <w:t xml:space="preserve">“</w:t>
      </w:r>
      <w:r>
        <w:t xml:space="preserve">keeps no record of wrongs.</w:t>
      </w:r>
      <w:r>
        <w:t xml:space="preserve">”</w:t>
      </w:r>
      <w:r>
        <w:t xml:space="preserve"> </w:t>
      </w:r>
      <w:r>
        <w:t xml:space="preserve">In a school setting, this means refusing to screenshot a friend’s mistake or an awkward photo to share with the</w:t>
      </w:r>
      <w:r>
        <w:t xml:space="preserve"> </w:t>
      </w:r>
      <w:r>
        <w:t xml:space="preserve">“</w:t>
      </w:r>
      <w:r>
        <w:t xml:space="preserve">group chat</w:t>
      </w:r>
      <w:r>
        <w:t xml:space="preserve">”</w:t>
      </w:r>
      <w:r>
        <w:t xml:space="preserve"> </w:t>
      </w:r>
      <w:r>
        <w:t xml:space="preserve">for a laugh. It means deleting the evidence of a conflict rather than keeping it as</w:t>
      </w:r>
      <w:r>
        <w:t xml:space="preserve"> </w:t>
      </w:r>
      <w:r>
        <w:t xml:space="preserve">“</w:t>
      </w:r>
      <w:r>
        <w:t xml:space="preserve">ammunition</w:t>
      </w:r>
      <w:r>
        <w:t xml:space="preserve">”</w:t>
      </w:r>
      <w:r>
        <w:t xml:space="preserve"> </w:t>
      </w:r>
      <w:r>
        <w:t xml:space="preserve">for a future argument. When you feel the urge to expose someone’s mistake to look</w:t>
      </w:r>
      <w:r>
        <w:t xml:space="preserve"> </w:t>
      </w:r>
      <w:r>
        <w:t xml:space="preserve">“</w:t>
      </w:r>
      <w:r>
        <w:t xml:space="preserve">witty</w:t>
      </w:r>
      <w:r>
        <w:t xml:space="preserve">”</w:t>
      </w:r>
      <w:r>
        <w:t xml:space="preserve"> </w:t>
      </w:r>
      <w:r>
        <w:t xml:space="preserve">or to get revenge,</w:t>
      </w:r>
      <w:r>
        <w:t xml:space="preserve"> </w:t>
      </w:r>
      <w:r>
        <w:rPr>
          <w:iCs/>
          <w:i/>
        </w:rPr>
        <w:t xml:space="preserve">agape</w:t>
      </w:r>
      <w:r>
        <w:t xml:space="preserve"> </w:t>
      </w:r>
      <w:r>
        <w:t xml:space="preserve">love chooses to protect their reputation instead of boosting your own social status.</w:t>
      </w:r>
    </w:p>
    <w:p>
      <w:pPr>
        <w:pStyle w:val="BodyText"/>
      </w:pPr>
      <w:r>
        <w:rPr>
          <w:bCs/>
          <w:b/>
        </w:rPr>
        <w:t xml:space="preserve">“</w:t>
      </w:r>
      <w:r>
        <w:rPr>
          <w:bCs/>
          <w:b/>
        </w:rPr>
        <w:t xml:space="preserve">Banter</w:t>
      </w:r>
      <w:r>
        <w:rPr>
          <w:bCs/>
          <w:b/>
        </w:rPr>
        <w:t xml:space="preserve">”</w:t>
      </w:r>
      <w:r>
        <w:rPr>
          <w:bCs/>
          <w:b/>
        </w:rPr>
        <w:t xml:space="preserve"> </w:t>
      </w:r>
      <w:r>
        <w:rPr>
          <w:bCs/>
          <w:b/>
        </w:rPr>
        <w:t xml:space="preserve">vs. Rudeness</w:t>
      </w:r>
      <w:r>
        <w:t xml:space="preserve"> </w:t>
      </w:r>
      <w:r>
        <w:t xml:space="preserve">“</w:t>
      </w:r>
      <w:r>
        <w:t xml:space="preserve">Banter</w:t>
      </w:r>
      <w:r>
        <w:t xml:space="preserve">”</w:t>
      </w:r>
      <w:r>
        <w:t xml:space="preserve"> </w:t>
      </w:r>
      <w:r>
        <w:t xml:space="preserve">is a massive part of UK school culture. It’s often seen as</w:t>
      </w:r>
      <w:r>
        <w:t xml:space="preserve"> </w:t>
      </w:r>
      <w:r>
        <w:t xml:space="preserve">“</w:t>
      </w:r>
      <w:r>
        <w:t xml:space="preserve">just a joke,</w:t>
      </w:r>
      <w:r>
        <w:t xml:space="preserve">”</w:t>
      </w:r>
      <w:r>
        <w:t xml:space="preserve"> </w:t>
      </w:r>
      <w:r>
        <w:t xml:space="preserve">but it frequently crosses the line into bullying or humiliation.</w:t>
      </w:r>
      <w:r>
        <w:t xml:space="preserve"> </w:t>
      </w:r>
      <w:r>
        <w:t xml:space="preserve">*</w:t>
      </w:r>
      <w:r>
        <w:t xml:space="preserve"> </w:t>
      </w:r>
      <w:r>
        <w:rPr>
          <w:bCs/>
          <w:b/>
        </w:rPr>
        <w:t xml:space="preserve">Application:</w:t>
      </w:r>
      <w:r>
        <w:t xml:space="preserve"> </w:t>
      </w:r>
      <w:r>
        <w:t xml:space="preserve">1 Corinthians 13:4 says love</w:t>
      </w:r>
      <w:r>
        <w:t xml:space="preserve"> </w:t>
      </w:r>
      <w:r>
        <w:t xml:space="preserve">“</w:t>
      </w:r>
      <w:r>
        <w:t xml:space="preserve">is not rude.</w:t>
      </w:r>
      <w:r>
        <w:t xml:space="preserve">”</w:t>
      </w:r>
      <w:r>
        <w:t xml:space="preserve"> </w:t>
      </w:r>
      <w:r>
        <w:t xml:space="preserve">There is a fine line between having a laugh with your mates and tearing someone down.</w:t>
      </w:r>
      <w:r>
        <w:t xml:space="preserve"> </w:t>
      </w:r>
      <w:r>
        <w:rPr>
          <w:iCs/>
          <w:i/>
        </w:rPr>
        <w:t xml:space="preserve">Agape</w:t>
      </w:r>
      <w:r>
        <w:t xml:space="preserve"> </w:t>
      </w:r>
      <w:r>
        <w:t xml:space="preserve">love recognizes that if a</w:t>
      </w:r>
      <w:r>
        <w:t xml:space="preserve"> </w:t>
      </w:r>
      <w:r>
        <w:t xml:space="preserve">“</w:t>
      </w:r>
      <w:r>
        <w:t xml:space="preserve">joke</w:t>
      </w:r>
      <w:r>
        <w:t xml:space="preserve">”</w:t>
      </w:r>
      <w:r>
        <w:t xml:space="preserve"> </w:t>
      </w:r>
      <w:r>
        <w:t xml:space="preserve">hurts the other person, it’s not banter—it’s rudeness. If you are in Year 9 or Year 10 and your friends are ripping into someone, love requires you to either shut it down (</w:t>
      </w:r>
      <w:r>
        <w:t xml:space="preserve">“</w:t>
      </w:r>
      <w:r>
        <w:t xml:space="preserve">That’s not funny, mate</w:t>
      </w:r>
      <w:r>
        <w:t xml:space="preserve">”</w:t>
      </w:r>
      <w:r>
        <w:t xml:space="preserve">) or distract the group, rather than joining in to fit in. Love values the person’s dignity more than the group’s entertainment.</w:t>
      </w:r>
    </w:p>
    <w:bookmarkEnd w:id="20"/>
    <w:bookmarkStart w:id="21" w:name="X8964022b551a638ad2f3950c8c5488d2c06ee81"/>
    <w:p>
      <w:pPr>
        <w:pStyle w:val="Heading3"/>
      </w:pPr>
      <w:r>
        <w:t xml:space="preserve">Applying Principles to Relationships with God and Others</w:t>
      </w:r>
    </w:p>
    <w:p>
      <w:pPr>
        <w:pStyle w:val="FirstParagraph"/>
      </w:pPr>
      <w:r>
        <w:rPr>
          <w:bCs/>
          <w:b/>
        </w:rPr>
        <w:t xml:space="preserve">Envy and the</w:t>
      </w:r>
      <w:r>
        <w:rPr>
          <w:bCs/>
          <w:b/>
        </w:rPr>
        <w:t xml:space="preserve"> </w:t>
      </w:r>
      <w:r>
        <w:rPr>
          <w:bCs/>
          <w:b/>
        </w:rPr>
        <w:t xml:space="preserve">“</w:t>
      </w:r>
      <w:r>
        <w:rPr>
          <w:bCs/>
          <w:b/>
        </w:rPr>
        <w:t xml:space="preserve">Flex</w:t>
      </w:r>
      <w:r>
        <w:rPr>
          <w:bCs/>
          <w:b/>
        </w:rPr>
        <w:t xml:space="preserve">”</w:t>
      </w:r>
      <w:r>
        <w:rPr>
          <w:bCs/>
          <w:b/>
        </w:rPr>
        <w:t xml:space="preserve"> </w:t>
      </w:r>
      <w:r>
        <w:rPr>
          <w:bCs/>
          <w:b/>
        </w:rPr>
        <w:t xml:space="preserve">Culture</w:t>
      </w:r>
      <w:r>
        <w:t xml:space="preserve"> </w:t>
      </w:r>
      <w:r>
        <w:t xml:space="preserve">Social media platforms like TikTok and Instagram are filled with people</w:t>
      </w:r>
      <w:r>
        <w:t xml:space="preserve"> </w:t>
      </w:r>
      <w:r>
        <w:t xml:space="preserve">“</w:t>
      </w:r>
      <w:r>
        <w:t xml:space="preserve">flexing</w:t>
      </w:r>
      <w:r>
        <w:t xml:space="preserve">”</w:t>
      </w:r>
      <w:r>
        <w:t xml:space="preserve">—showing off new clothes, relationships, or perfect lives. This naturally breeds envy.</w:t>
      </w:r>
      <w:r>
        <w:t xml:space="preserve"> </w:t>
      </w:r>
      <w:r>
        <w:t xml:space="preserve">*</w:t>
      </w:r>
      <w:r>
        <w:t xml:space="preserve"> </w:t>
      </w:r>
      <w:r>
        <w:rPr>
          <w:bCs/>
          <w:b/>
        </w:rPr>
        <w:t xml:space="preserve">Application:</w:t>
      </w:r>
      <w:r>
        <w:t xml:space="preserve"> </w:t>
      </w:r>
      <w:r>
        <w:t xml:space="preserve">1 Corinthians 13:4 states that love</w:t>
      </w:r>
      <w:r>
        <w:t xml:space="preserve"> </w:t>
      </w:r>
      <w:r>
        <w:t xml:space="preserve">“</w:t>
      </w:r>
      <w:r>
        <w:t xml:space="preserve">does not envy.</w:t>
      </w:r>
      <w:r>
        <w:t xml:space="preserve">”</w:t>
      </w:r>
      <w:r>
        <w:t xml:space="preserve"> </w:t>
      </w:r>
      <w:r>
        <w:t xml:space="preserve">This applies to how we view others. When a friend in your form group gets a better grade, or someone in your year group gets the latest expensive trainers or a new phone, the natural reaction is jealousy.</w:t>
      </w:r>
      <w:r>
        <w:t xml:space="preserve"> </w:t>
      </w:r>
      <w:r>
        <w:rPr>
          <w:iCs/>
          <w:i/>
        </w:rPr>
        <w:t xml:space="preserve">Agape</w:t>
      </w:r>
      <w:r>
        <w:t xml:space="preserve"> </w:t>
      </w:r>
      <w:r>
        <w:t xml:space="preserve">love flips this. It chooses to celebrate their success. If your mate gets a girlfriend or boyfriend and you’re single, love</w:t>
      </w:r>
      <w:r>
        <w:t xml:space="preserve"> </w:t>
      </w:r>
      <w:r>
        <w:t xml:space="preserve">“</w:t>
      </w:r>
      <w:r>
        <w:t xml:space="preserve">does not boast</w:t>
      </w:r>
      <w:r>
        <w:t xml:space="preserve">”</w:t>
      </w:r>
      <w:r>
        <w:t xml:space="preserve"> </w:t>
      </w:r>
      <w:r>
        <w:t xml:space="preserve">(doesn’t try to make yourself look better to compensate) and</w:t>
      </w:r>
      <w:r>
        <w:t xml:space="preserve"> </w:t>
      </w:r>
      <w:r>
        <w:t xml:space="preserve">“</w:t>
      </w:r>
      <w:r>
        <w:t xml:space="preserve">is not proud.</w:t>
      </w:r>
      <w:r>
        <w:t xml:space="preserve">”</w:t>
      </w:r>
      <w:r>
        <w:t xml:space="preserve"> </w:t>
      </w:r>
      <w:r>
        <w:t xml:space="preserve">It allows you to be genuinely happy for them without making it about you.</w:t>
      </w:r>
    </w:p>
    <w:p>
      <w:pPr>
        <w:pStyle w:val="BodyText"/>
      </w:pPr>
      <w:r>
        <w:rPr>
          <w:bCs/>
          <w:b/>
        </w:rPr>
        <w:t xml:space="preserve">Patience with Parents and Siblings</w:t>
      </w:r>
      <w:r>
        <w:t xml:space="preserve"> </w:t>
      </w:r>
      <w:r>
        <w:t xml:space="preserve">Relationships at home often suffer from a lack of patience, especially during exam seasons like GCSEs or A-Levels.</w:t>
      </w:r>
      <w:r>
        <w:t xml:space="preserve"> </w:t>
      </w:r>
      <w:r>
        <w:t xml:space="preserve">*</w:t>
      </w:r>
      <w:r>
        <w:t xml:space="preserve"> </w:t>
      </w:r>
      <w:r>
        <w:rPr>
          <w:bCs/>
          <w:b/>
        </w:rPr>
        <w:t xml:space="preserve">Application:</w:t>
      </w:r>
      <w:r>
        <w:t xml:space="preserve"> </w:t>
      </w:r>
      <w:r>
        <w:t xml:space="preserve">Love</w:t>
      </w:r>
      <w:r>
        <w:t xml:space="preserve"> </w:t>
      </w:r>
      <w:r>
        <w:t xml:space="preserve">“</w:t>
      </w:r>
      <w:r>
        <w:t xml:space="preserve">is patient</w:t>
      </w:r>
      <w:r>
        <w:t xml:space="preserve">”</w:t>
      </w:r>
      <w:r>
        <w:t xml:space="preserve"> </w:t>
      </w:r>
      <w:r>
        <w:t xml:space="preserve">(1 Cor 13:4). When your parents ask you to tidy your room for the tenth time, or your little brother borrows your hoodie without asking,</w:t>
      </w:r>
      <w:r>
        <w:t xml:space="preserve"> </w:t>
      </w:r>
      <w:r>
        <w:rPr>
          <w:iCs/>
          <w:i/>
        </w:rPr>
        <w:t xml:space="preserve">agape</w:t>
      </w:r>
      <w:r>
        <w:t xml:space="preserve"> </w:t>
      </w:r>
      <w:r>
        <w:t xml:space="preserve">doesn’t explode in anger. It recognizes that love is a choice, not a feeling. It means taking a deep breath and responding calmly, even when you are stressed. It means realizing that your family members are imperfect, just like you, and choosing to extend the same grace God extends to you.</w:t>
      </w:r>
    </w:p>
    <w:bookmarkEnd w:id="21"/>
    <w:bookmarkStart w:id="22" w:name="daily-actions-to-apply-the-lessons"/>
    <w:p>
      <w:pPr>
        <w:pStyle w:val="Heading3"/>
      </w:pPr>
      <w:r>
        <w:t xml:space="preserve">Daily Actions to Apply the Lessons</w:t>
      </w:r>
    </w:p>
    <w:p>
      <w:pPr>
        <w:pStyle w:val="FirstParagraph"/>
      </w:pPr>
      <w:r>
        <w:rPr>
          <w:bCs/>
          <w:b/>
        </w:rPr>
        <w:t xml:space="preserve">The Canteen Dilemma</w:t>
      </w:r>
      <w:r>
        <w:t xml:space="preserve"> </w:t>
      </w:r>
      <w:r>
        <w:t xml:space="preserve">The school canteen or dining hall is a prime place to see social hierarchies at work. People usually sit with their own</w:t>
      </w:r>
      <w:r>
        <w:t xml:space="preserve"> </w:t>
      </w:r>
      <w:r>
        <w:t xml:space="preserve">“</w:t>
      </w:r>
      <w:r>
        <w:t xml:space="preserve">clique.</w:t>
      </w:r>
      <w:r>
        <w:t xml:space="preserve">”</w:t>
      </w:r>
      <w:r>
        <w:t xml:space="preserve"> </w:t>
      </w:r>
      <w:r>
        <w:t xml:space="preserve">*</w:t>
      </w:r>
      <w:r>
        <w:t xml:space="preserve"> </w:t>
      </w:r>
      <w:r>
        <w:rPr>
          <w:bCs/>
          <w:b/>
        </w:rPr>
        <w:t xml:space="preserve">Action:</w:t>
      </w:r>
      <w:r>
        <w:t xml:space="preserve"> </w:t>
      </w:r>
      <w:r>
        <w:t xml:space="preserve">Love</w:t>
      </w:r>
      <w:r>
        <w:t xml:space="preserve"> </w:t>
      </w:r>
      <w:r>
        <w:t xml:space="preserve">“</w:t>
      </w:r>
      <w:r>
        <w:t xml:space="preserve">is kind</w:t>
      </w:r>
      <w:r>
        <w:t xml:space="preserve">”</w:t>
      </w:r>
      <w:r>
        <w:t xml:space="preserve"> </w:t>
      </w:r>
      <w:r>
        <w:t xml:space="preserve">(1 Cor 13:4). Kindness is love in action. A practical daily step is to look for the person sitting alone or the new student who doesn’t know anyone. Instead of staying in your comfort zone with your mates,</w:t>
      </w:r>
      <w:r>
        <w:t xml:space="preserve"> </w:t>
      </w:r>
      <w:r>
        <w:rPr>
          <w:iCs/>
          <w:i/>
        </w:rPr>
        <w:t xml:space="preserve">agape</w:t>
      </w:r>
      <w:r>
        <w:t xml:space="preserve"> </w:t>
      </w:r>
      <w:r>
        <w:t xml:space="preserve">prompts you to move. It doesn’t have to be a big gesture; simply sitting next to someone or asking,</w:t>
      </w:r>
      <w:r>
        <w:t xml:space="preserve"> </w:t>
      </w:r>
      <w:r>
        <w:t xml:space="preserve">“</w:t>
      </w:r>
      <w:r>
        <w:t xml:space="preserve">You alright? Want to sit with us?</w:t>
      </w:r>
      <w:r>
        <w:t xml:space="preserve">”</w:t>
      </w:r>
      <w:r>
        <w:t xml:space="preserve"> </w:t>
      </w:r>
      <w:r>
        <w:t xml:space="preserve">is a profound act of love that mirrors Jesus’ willingness to eat with those society rejected.</w:t>
      </w:r>
    </w:p>
    <w:p>
      <w:pPr>
        <w:pStyle w:val="BodyText"/>
      </w:pPr>
      <w:r>
        <w:rPr>
          <w:bCs/>
          <w:b/>
        </w:rPr>
        <w:t xml:space="preserve">The Corridor and Classroom Conduct</w:t>
      </w:r>
      <w:r>
        <w:t xml:space="preserve"> </w:t>
      </w:r>
      <w:r>
        <w:t xml:space="preserve">Teachers and form tutors can sometimes be strict or unfair.</w:t>
      </w:r>
      <w:r>
        <w:t xml:space="preserve"> </w:t>
      </w:r>
      <w:r>
        <w:t xml:space="preserve">*</w:t>
      </w:r>
      <w:r>
        <w:t xml:space="preserve"> </w:t>
      </w:r>
      <w:r>
        <w:rPr>
          <w:bCs/>
          <w:b/>
        </w:rPr>
        <w:t xml:space="preserve">Action:</w:t>
      </w:r>
      <w:r>
        <w:t xml:space="preserve"> </w:t>
      </w:r>
      <w:r>
        <w:t xml:space="preserve">Love</w:t>
      </w:r>
      <w:r>
        <w:t xml:space="preserve"> </w:t>
      </w:r>
      <w:r>
        <w:t xml:space="preserve">“</w:t>
      </w:r>
      <w:r>
        <w:t xml:space="preserve">is not self-seeking</w:t>
      </w:r>
      <w:r>
        <w:t xml:space="preserve">”</w:t>
      </w:r>
      <w:r>
        <w:t xml:space="preserve"> </w:t>
      </w:r>
      <w:r>
        <w:t xml:space="preserve">(1 Cor 13:5). In a classroom, it’s easy to disrupt, talk back, or make the teacher’s job harder because you’re bored or want attention. A practical application is to be the student who doesn’t add to the chaos. It’s loving your teacher by respecting their time and authority, and loving your classmates by not preventing them from learning. It’s a quiet, unseen act of service.</w:t>
      </w:r>
    </w:p>
    <w:bookmarkEnd w:id="22"/>
    <w:bookmarkStart w:id="23" w:name="practical-steps-and-behavioral-changes"/>
    <w:p>
      <w:pPr>
        <w:pStyle w:val="Heading3"/>
      </w:pPr>
      <w:r>
        <w:t xml:space="preserve">Practical Steps and Behavioral Changes</w:t>
      </w:r>
    </w:p>
    <w:p>
      <w:pPr>
        <w:pStyle w:val="FirstParagraph"/>
      </w:pPr>
      <w:r>
        <w:rPr>
          <w:bCs/>
          <w:b/>
        </w:rPr>
        <w:t xml:space="preserve">Developing the</w:t>
      </w:r>
      <w:r>
        <w:rPr>
          <w:bCs/>
          <w:b/>
        </w:rPr>
        <w:t xml:space="preserve"> </w:t>
      </w:r>
      <w:r>
        <w:rPr>
          <w:bCs/>
          <w:b/>
        </w:rPr>
        <w:t xml:space="preserve">“</w:t>
      </w:r>
      <w:r>
        <w:rPr>
          <w:bCs/>
          <w:b/>
        </w:rPr>
        <w:t xml:space="preserve">Pause</w:t>
      </w:r>
      <w:r>
        <w:rPr>
          <w:bCs/>
          <w:b/>
        </w:rPr>
        <w:t xml:space="preserve">”</w:t>
      </w:r>
      <w:r>
        <w:rPr>
          <w:bCs/>
          <w:b/>
        </w:rPr>
        <w:t xml:space="preserve"> </w:t>
      </w:r>
      <w:r>
        <w:rPr>
          <w:bCs/>
          <w:b/>
        </w:rPr>
        <w:t xml:space="preserve">Habit</w:t>
      </w:r>
      <w:r>
        <w:t xml:space="preserve"> </w:t>
      </w:r>
      <w:r>
        <w:t xml:space="preserve">*</w:t>
      </w:r>
      <w:r>
        <w:t xml:space="preserve"> </w:t>
      </w:r>
      <w:r>
        <w:rPr>
          <w:bCs/>
          <w:b/>
        </w:rPr>
        <w:t xml:space="preserve">Step:</w:t>
      </w:r>
      <w:r>
        <w:t xml:space="preserve"> </w:t>
      </w:r>
      <w:r>
        <w:t xml:space="preserve">Before you send a text, post a story, or speak in anger, develop a habit of pausing. Ask yourself:</w:t>
      </w:r>
      <w:r>
        <w:t xml:space="preserve"> </w:t>
      </w:r>
      <w:r>
        <w:rPr>
          <w:iCs/>
          <w:i/>
        </w:rPr>
        <w:t xml:space="preserve">Is this true? Is this kind? Is this necessary?</w:t>
      </w:r>
      <w:r>
        <w:t xml:space="preserve"> </w:t>
      </w:r>
      <w:r>
        <w:t xml:space="preserve">(1 Cor 13:6). This is especially crucial in</w:t>
      </w:r>
      <w:r>
        <w:t xml:space="preserve"> </w:t>
      </w:r>
      <w:r>
        <w:t xml:space="preserve">“</w:t>
      </w:r>
      <w:r>
        <w:t xml:space="preserve">roasting</w:t>
      </w:r>
      <w:r>
        <w:t xml:space="preserve">”</w:t>
      </w:r>
      <w:r>
        <w:t xml:space="preserve"> </w:t>
      </w:r>
      <w:r>
        <w:t xml:space="preserve">culture where quick, sharp comebacks are valued.</w:t>
      </w:r>
      <w:r>
        <w:t xml:space="preserve"> </w:t>
      </w:r>
      <w:r>
        <w:rPr>
          <w:iCs/>
          <w:i/>
        </w:rPr>
        <w:t xml:space="preserve">Agape</w:t>
      </w:r>
      <w:r>
        <w:t xml:space="preserve"> </w:t>
      </w:r>
      <w:r>
        <w:t xml:space="preserve">values truth and protection over being</w:t>
      </w:r>
      <w:r>
        <w:t xml:space="preserve"> </w:t>
      </w:r>
      <w:r>
        <w:t xml:space="preserve">“</w:t>
      </w:r>
      <w:r>
        <w:t xml:space="preserve">right</w:t>
      </w:r>
      <w:r>
        <w:t xml:space="preserve">”</w:t>
      </w:r>
      <w:r>
        <w:t xml:space="preserve"> </w:t>
      </w:r>
      <w:r>
        <w:t xml:space="preserve">or</w:t>
      </w:r>
      <w:r>
        <w:t xml:space="preserve"> </w:t>
      </w:r>
      <w:r>
        <w:t xml:space="preserve">“</w:t>
      </w:r>
      <w:r>
        <w:t xml:space="preserve">funny.</w:t>
      </w:r>
      <w:r>
        <w:t xml:space="preserve">”</w:t>
      </w:r>
    </w:p>
    <w:p>
      <w:pPr>
        <w:pStyle w:val="BodyText"/>
      </w:pPr>
      <w:r>
        <w:rPr>
          <w:bCs/>
          <w:b/>
        </w:rPr>
        <w:t xml:space="preserve">The</w:t>
      </w:r>
      <w:r>
        <w:rPr>
          <w:bCs/>
          <w:b/>
        </w:rPr>
        <w:t xml:space="preserve"> </w:t>
      </w:r>
      <w:r>
        <w:rPr>
          <w:bCs/>
          <w:b/>
        </w:rPr>
        <w:t xml:space="preserve">“</w:t>
      </w:r>
      <w:r>
        <w:rPr>
          <w:bCs/>
          <w:b/>
        </w:rPr>
        <w:t xml:space="preserve">Apology</w:t>
      </w:r>
      <w:r>
        <w:rPr>
          <w:bCs/>
          <w:b/>
        </w:rPr>
        <w:t xml:space="preserve">”</w:t>
      </w:r>
      <w:r>
        <w:rPr>
          <w:bCs/>
          <w:b/>
        </w:rPr>
        <w:t xml:space="preserve"> </w:t>
      </w:r>
      <w:r>
        <w:rPr>
          <w:bCs/>
          <w:b/>
        </w:rPr>
        <w:t xml:space="preserve">Shift</w:t>
      </w:r>
      <w:r>
        <w:t xml:space="preserve"> </w:t>
      </w:r>
      <w:r>
        <w:t xml:space="preserve">*</w:t>
      </w:r>
      <w:r>
        <w:t xml:space="preserve"> </w:t>
      </w:r>
      <w:r>
        <w:rPr>
          <w:bCs/>
          <w:b/>
        </w:rPr>
        <w:t xml:space="preserve">Step:</w:t>
      </w:r>
      <w:r>
        <w:t xml:space="preserve"> </w:t>
      </w:r>
      <w:r>
        <w:t xml:space="preserve">When you mess up (and you will), love takes responsibility. Instead of the classic non-apology—</w:t>
      </w:r>
      <w:r>
        <w:t xml:space="preserve">“</w:t>
      </w:r>
      <w:r>
        <w:t xml:space="preserve">I’m sorry</w:t>
      </w:r>
      <w:r>
        <w:t xml:space="preserve"> </w:t>
      </w:r>
      <w:r>
        <w:rPr>
          <w:iCs/>
          <w:i/>
        </w:rPr>
        <w:t xml:space="preserve">if</w:t>
      </w:r>
      <w:r>
        <w:t xml:space="preserve"> </w:t>
      </w:r>
      <w:r>
        <w:t xml:space="preserve">you felt offended</w:t>
      </w:r>
      <w:r>
        <w:t xml:space="preserve">”</w:t>
      </w:r>
      <w:r>
        <w:t xml:space="preserve">—practice a real apology. Admit you were wrong without excuses. This mirrors how God loves us—He doesn’t excuse sin, He forgives it. This builds trust in friendships and shows maturity.</w:t>
      </w:r>
    </w:p>
    <w:p>
      <w:pPr>
        <w:pStyle w:val="BodyText"/>
      </w:pPr>
      <w:r>
        <w:rPr>
          <w:bCs/>
          <w:b/>
        </w:rPr>
        <w:t xml:space="preserve">Serving Without Recognition</w:t>
      </w:r>
      <w:r>
        <w:t xml:space="preserve"> </w:t>
      </w:r>
      <w:r>
        <w:t xml:space="preserve">*</w:t>
      </w:r>
      <w:r>
        <w:t xml:space="preserve"> </w:t>
      </w:r>
      <w:r>
        <w:rPr>
          <w:bCs/>
          <w:b/>
        </w:rPr>
        <w:t xml:space="preserve">Step:</w:t>
      </w:r>
      <w:r>
        <w:t xml:space="preserve"> </w:t>
      </w:r>
      <w:r>
        <w:t xml:space="preserve">Do one thing a week that no one sees. It could be putting away the chairs at the end of class, helping a younger year group student find their way, or doing a chore at home without being nagged. Love</w:t>
      </w:r>
      <w:r>
        <w:t xml:space="preserve"> </w:t>
      </w:r>
      <w:r>
        <w:t xml:space="preserve">“</w:t>
      </w:r>
      <w:r>
        <w:t xml:space="preserve">is not self-seeking.</w:t>
      </w:r>
      <w:r>
        <w:t xml:space="preserve">”</w:t>
      </w:r>
      <w:r>
        <w:t xml:space="preserve"> </w:t>
      </w:r>
      <w:r>
        <w:t xml:space="preserve">It finds joy in the act itself, not in the praise that follows. This trains your heart to love like God, who sees what is done in secret (Matthew 6:4).</w:t>
      </w:r>
    </w:p>
    <w:p>
      <w:r>
        <w:pict>
          <v:rect style="width:0;height:1.5pt" o:hralign="center" o:hrstd="t" o:hr="t"/>
        </w:pic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2026-03-07T17:39:45Z</dcterms:created>
  <dcterms:modified xsi:type="dcterms:W3CDTF">2026-03-07T17:39:45Z</dcterms:modified>
</cp:coreProperties>
</file>

<file path=docProps/custom.xml><?xml version="1.0" encoding="utf-8"?>
<Properties xmlns="http://schemas.openxmlformats.org/officeDocument/2006/custom-properties" xmlns:vt="http://schemas.openxmlformats.org/officeDocument/2006/docPropsVTypes"/>
</file>