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Expound the biblical topic of Faithfulness as the seventh Fruit of the Spirit listed in Galatians 5:22-23, providing theological depth and context suitable for secondary education students aged 11-16. Ensure the tone is engaging and relatable, using British English spelling and terminology throughout. Do not specify a particular Bible version in the text; simply quote scripture without version labels. Avoid overly theological jargon without explanation and ensure cultural references are relevant to UK teenagers. Maintain consistency with the style established in the previous expositions for Patience, Kindness, and Goodness.</w:t>
      </w:r>
    </w:p>
    <w:p>
      <w:r>
        <w:pict>
          <v:rect style="width:0;height:1.5pt" o:hralign="center" o:hrstd="t" o:hr="t"/>
        </w:pict>
      </w:r>
    </w:p>
    <w:bookmarkStart w:id="35" w:name="X3d2be830ff080f2a34ae4b231519762a851450f"/>
    <w:p>
      <w:pPr>
        <w:pStyle w:val="Heading1"/>
      </w:pPr>
      <w:r>
        <w:t xml:space="preserve">Faithfulness: Reliability in a Changing World</w:t>
      </w:r>
    </w:p>
    <w:bookmarkStart w:id="20" w:name="introduction"/>
    <w:p>
      <w:pPr>
        <w:pStyle w:val="Heading2"/>
      </w:pPr>
      <w:r>
        <w:t xml:space="preserve">Introduction</w:t>
      </w:r>
    </w:p>
    <w:p>
      <w:pPr>
        <w:pStyle w:val="FirstParagraph"/>
      </w:pPr>
      <w:r>
        <w:t xml:space="preserve">In a world where trends change weekly, friendships can shift overnight, and social media profiles are constantly updated, reliability is rare. For a secondary school student,</w:t>
      </w:r>
      <w:r>
        <w:t xml:space="preserve"> </w:t>
      </w:r>
      <w:r>
        <w:t xml:space="preserve">‘</w:t>
      </w:r>
      <w:r>
        <w:t xml:space="preserve">faithfulness</w:t>
      </w:r>
      <w:r>
        <w:t xml:space="preserve">’</w:t>
      </w:r>
      <w:r>
        <w:t xml:space="preserve"> </w:t>
      </w:r>
      <w:r>
        <w:t xml:space="preserve">might sound like an old-fashioned word, perhaps something only relevant to marriage or long-term commitments. However, in the Bible,</w:t>
      </w:r>
      <w:r>
        <w:t xml:space="preserve"> </w:t>
      </w:r>
      <w:r>
        <w:rPr>
          <w:bCs/>
          <w:b/>
        </w:rPr>
        <w:t xml:space="preserve">faithfulness</w:t>
      </w:r>
      <w:r>
        <w:t xml:space="preserve"> </w:t>
      </w:r>
      <w:r>
        <w:t xml:space="preserve">(the seventh Fruit of the Spirit) is about much more than just staying married; it is about being trustworthy, loyal, and consistent in all areas of life.</w:t>
      </w:r>
    </w:p>
    <w:p>
      <w:pPr>
        <w:pStyle w:val="BodyText"/>
      </w:pPr>
      <w:r>
        <w:t xml:space="preserve">For a teenager today, biblical faithfulness might look like turning up to practice even when you do not feel like it, keeping a friend’s secret even when it would be easier to share it, or continuing to pray even when life gets busy with GCSE revisions. It is the quality of being someone others can depend on. This guide explores what biblical faithfulness really means, looks at real examples from Scripture, and explains why it is so significant for your faith and daily life.</w:t>
      </w:r>
    </w:p>
    <w:bookmarkEnd w:id="20"/>
    <w:bookmarkStart w:id="23" w:name="X7eddfd4cbcb2d2502a8ac5b1d09383d6375e826"/>
    <w:p>
      <w:pPr>
        <w:pStyle w:val="Heading2"/>
      </w:pPr>
      <w:r>
        <w:t xml:space="preserve">Theological Context: Where Does Faithfulness Come From?</w:t>
      </w:r>
    </w:p>
    <w:p>
      <w:pPr>
        <w:pStyle w:val="FirstParagraph"/>
      </w:pPr>
      <w:r>
        <w:t xml:space="preserve">Just like the other fruits, faithfulness is not something you can manufacture through sheer willpower. It is a</w:t>
      </w:r>
      <w:r>
        <w:t xml:space="preserve"> </w:t>
      </w:r>
      <w:r>
        <w:rPr>
          <w:bCs/>
          <w:b/>
        </w:rPr>
        <w:t xml:space="preserve">fruit of the Spirit</w:t>
      </w:r>
      <w:r>
        <w:t xml:space="preserve">, meaning it grows in your life as you remain connected to God. It is the natural outcome of knowing how faithful God is to you.</w:t>
      </w:r>
    </w:p>
    <w:bookmarkStart w:id="21" w:name="the-faithfulness-of-god"/>
    <w:p>
      <w:pPr>
        <w:pStyle w:val="Heading3"/>
      </w:pPr>
      <w:r>
        <w:t xml:space="preserve">The Faithfulness of God</w:t>
      </w:r>
    </w:p>
    <w:p>
      <w:pPr>
        <w:pStyle w:val="FirstParagraph"/>
      </w:pPr>
      <w:r>
        <w:t xml:space="preserve">The foundation of biblical faithfulness is the character of God. Throughout Scripture, God is described as unchanging and reliable.</w:t>
      </w:r>
      <w:r>
        <w:t xml:space="preserve"> </w:t>
      </w:r>
      <w:r>
        <w:t xml:space="preserve">*</w:t>
      </w:r>
      <w:r>
        <w:t xml:space="preserve"> </w:t>
      </w:r>
      <w:r>
        <w:rPr>
          <w:bCs/>
          <w:b/>
        </w:rPr>
        <w:t xml:space="preserve">Reference:</w:t>
      </w:r>
      <w:r>
        <w:t xml:space="preserve"> </w:t>
      </w:r>
      <w:r>
        <w:t xml:space="preserve">“</w:t>
      </w:r>
      <w:r>
        <w:t xml:space="preserve">Great is your faithfulness; your mercies begin afresh each morning</w:t>
      </w:r>
      <w:r>
        <w:t xml:space="preserve">”</w:t>
      </w:r>
      <w:r>
        <w:t xml:space="preserve"> </w:t>
      </w:r>
      <w:r>
        <w:t xml:space="preserve">(Lamentations 3:23).</w:t>
      </w:r>
      <w:r>
        <w:t xml:space="preserve"> </w:t>
      </w:r>
      <w:r>
        <w:t xml:space="preserve">*</w:t>
      </w:r>
      <w:r>
        <w:t xml:space="preserve"> </w:t>
      </w:r>
      <w:r>
        <w:rPr>
          <w:bCs/>
          <w:b/>
        </w:rPr>
        <w:t xml:space="preserve">Meaning:</w:t>
      </w:r>
      <w:r>
        <w:t xml:space="preserve"> </w:t>
      </w:r>
      <w:r>
        <w:t xml:space="preserve">God does not change His mind like humans do. He keeps His promises even when we fail. When the Holy Spirit produces faithfulness in you, He is sharing His own reliable nature with you. You are able to be faithful because He was faithful to you first.</w:t>
      </w:r>
    </w:p>
    <w:bookmarkEnd w:id="21"/>
    <w:bookmarkStart w:id="22" w:name="faith-vs.-faithfulness"/>
    <w:p>
      <w:pPr>
        <w:pStyle w:val="Heading3"/>
      </w:pPr>
      <w:r>
        <w:t xml:space="preserve">Faith vs. Faithfulness</w:t>
      </w:r>
    </w:p>
    <w:p>
      <w:pPr>
        <w:pStyle w:val="FirstParagraph"/>
      </w:pPr>
      <w:r>
        <w:t xml:space="preserve">In the New Testament, the Greek word</w:t>
      </w:r>
      <w:r>
        <w:t xml:space="preserve"> </w:t>
      </w:r>
      <w:r>
        <w:rPr>
          <w:iCs/>
          <w:i/>
        </w:rPr>
        <w:t xml:space="preserve">pistis</w:t>
      </w:r>
      <w:r>
        <w:t xml:space="preserve"> </w:t>
      </w:r>
      <w:r>
        <w:t xml:space="preserve">can be translated as both</w:t>
      </w:r>
      <w:r>
        <w:t xml:space="preserve"> </w:t>
      </w:r>
      <w:r>
        <w:t xml:space="preserve">‘</w:t>
      </w:r>
      <w:r>
        <w:t xml:space="preserve">faith</w:t>
      </w:r>
      <w:r>
        <w:t xml:space="preserve">’</w:t>
      </w:r>
      <w:r>
        <w:t xml:space="preserve"> </w:t>
      </w:r>
      <w:r>
        <w:t xml:space="preserve">(belief) and</w:t>
      </w:r>
      <w:r>
        <w:t xml:space="preserve"> </w:t>
      </w:r>
      <w:r>
        <w:t xml:space="preserve">‘</w:t>
      </w:r>
      <w:r>
        <w:t xml:space="preserve">faithfulness</w:t>
      </w:r>
      <w:r>
        <w:t xml:space="preserve">’</w:t>
      </w:r>
      <w:r>
        <w:t xml:space="preserve"> </w:t>
      </w:r>
      <w:r>
        <w:t xml:space="preserve">(loyalty). In the context of the Fruit of the Spirit, it leans heavily towards loyalty and reliability.</w:t>
      </w:r>
      <w:r>
        <w:t xml:space="preserve"> </w:t>
      </w:r>
      <w:r>
        <w:t xml:space="preserve">*</w:t>
      </w:r>
      <w:r>
        <w:t xml:space="preserve"> </w:t>
      </w:r>
      <w:r>
        <w:rPr>
          <w:bCs/>
          <w:b/>
        </w:rPr>
        <w:t xml:space="preserve">Reference:</w:t>
      </w:r>
      <w:r>
        <w:t xml:space="preserve"> </w:t>
      </w:r>
      <w:r>
        <w:t xml:space="preserve">“</w:t>
      </w:r>
      <w:r>
        <w:t xml:space="preserve">If we are faithless, he remains faithful, for he cannot disown himself</w:t>
      </w:r>
      <w:r>
        <w:t xml:space="preserve">”</w:t>
      </w:r>
      <w:r>
        <w:t xml:space="preserve"> </w:t>
      </w:r>
      <w:r>
        <w:t xml:space="preserve">(2 Timothy 2:13).</w:t>
      </w:r>
      <w:r>
        <w:t xml:space="preserve"> </w:t>
      </w:r>
      <w:r>
        <w:t xml:space="preserve">*</w:t>
      </w:r>
      <w:r>
        <w:t xml:space="preserve"> </w:t>
      </w:r>
      <w:r>
        <w:rPr>
          <w:bCs/>
          <w:b/>
        </w:rPr>
        <w:t xml:space="preserve">Meaning:</w:t>
      </w:r>
      <w:r>
        <w:t xml:space="preserve"> </w:t>
      </w:r>
      <w:r>
        <w:t xml:space="preserve">This verse highlights that our faithfulness is a response to God’s. Even when we struggle to believe or make mistakes, God remains trustworthy. This security allows us to take risks in being faithful to others, knowing our standing with God is secure.</w:t>
      </w:r>
    </w:p>
    <w:bookmarkEnd w:id="22"/>
    <w:bookmarkEnd w:id="23"/>
    <w:bookmarkStart w:id="28" w:name="Xdfe2fc0d58ac57368c4707ce2414f9d03688830"/>
    <w:p>
      <w:pPr>
        <w:pStyle w:val="Heading2"/>
      </w:pPr>
      <w:r>
        <w:t xml:space="preserve">Concrete Examples of Faithfulness in the Bible</w:t>
      </w:r>
    </w:p>
    <w:p>
      <w:pPr>
        <w:pStyle w:val="FirstParagraph"/>
      </w:pPr>
      <w:r>
        <w:t xml:space="preserve">The Bible is filled with individuals who demonstrated faithfulness in challenging circumstances. Their stories show us that faithfulness often requires staying the course when others quit.</w:t>
      </w:r>
    </w:p>
    <w:bookmarkStart w:id="24" w:name="ruth-loyalty-to-family"/>
    <w:p>
      <w:pPr>
        <w:pStyle w:val="Heading3"/>
      </w:pPr>
      <w:r>
        <w:t xml:space="preserve">1. Ruth: Loyalty to Family</w:t>
      </w:r>
    </w:p>
    <w:p>
      <w:pPr>
        <w:pStyle w:val="FirstParagraph"/>
      </w:pPr>
      <w:r>
        <w:t xml:space="preserve">Ruth was a young widow who could have returned to her own family and started over. Instead, she chose to stay with her mother-in-law, Naomi, who was older and had nothing to offer her.</w:t>
      </w:r>
      <w:r>
        <w:t xml:space="preserve"> </w:t>
      </w:r>
      <w:r>
        <w:t xml:space="preserve">*</w:t>
      </w:r>
      <w:r>
        <w:t xml:space="preserve"> </w:t>
      </w:r>
      <w:r>
        <w:rPr>
          <w:bCs/>
          <w:b/>
        </w:rPr>
        <w:t xml:space="preserve">Reference:</w:t>
      </w:r>
      <w:r>
        <w:t xml:space="preserve"> </w:t>
      </w:r>
      <w:r>
        <w:t xml:space="preserve">“</w:t>
      </w:r>
      <w:r>
        <w:t xml:space="preserve">But Ruth replied,</w:t>
      </w:r>
      <w:r>
        <w:t xml:space="preserve"> </w:t>
      </w:r>
      <w:r>
        <w:t xml:space="preserve">‘</w:t>
      </w:r>
      <w:r>
        <w:t xml:space="preserve">Do not urge me to leave you or to turn back from you. Where you go I will go, and where you stay I will stay. Your people will be my people and your God my God</w:t>
      </w:r>
      <w:r>
        <w:t xml:space="preserve">’</w:t>
      </w:r>
      <w:r>
        <w:t xml:space="preserve">”</w:t>
      </w:r>
      <w:r>
        <w:t xml:space="preserve"> </w:t>
      </w:r>
      <w:r>
        <w:t xml:space="preserve">(Ruth 1:16).</w:t>
      </w:r>
      <w:r>
        <w:t xml:space="preserve"> </w:t>
      </w:r>
      <w:r>
        <w:t xml:space="preserve">*</w:t>
      </w:r>
      <w:r>
        <w:t xml:space="preserve"> </w:t>
      </w:r>
      <w:r>
        <w:rPr>
          <w:bCs/>
          <w:b/>
        </w:rPr>
        <w:t xml:space="preserve">Lesson:</w:t>
      </w:r>
      <w:r>
        <w:t xml:space="preserve"> </w:t>
      </w:r>
      <w:r>
        <w:t xml:space="preserve">Ruth’s faithfulness was not based on convenience; it was based on commitment. She stayed loyal when it would have been easier to leave. For a student, this might mean sticking by a friend who is going through a difficult time, even if it affects your own social status.</w:t>
      </w:r>
    </w:p>
    <w:bookmarkEnd w:id="24"/>
    <w:bookmarkStart w:id="25" w:name="daniel-consistency-under-pressure"/>
    <w:p>
      <w:pPr>
        <w:pStyle w:val="Heading3"/>
      </w:pPr>
      <w:r>
        <w:t xml:space="preserve">2. Daniel: Consistency Under Pressure</w:t>
      </w:r>
    </w:p>
    <w:p>
      <w:pPr>
        <w:pStyle w:val="FirstParagraph"/>
      </w:pPr>
      <w:r>
        <w:t xml:space="preserve">Daniel was a young teenager living in exile in Babylon. He was surrounded by a culture that did not share his beliefs. When a law was passed forbidding prayer to anyone except the king, Daniel continued to pray to God openly.</w:t>
      </w:r>
      <w:r>
        <w:t xml:space="preserve"> </w:t>
      </w:r>
      <w:r>
        <w:t xml:space="preserve">*</w:t>
      </w:r>
      <w:r>
        <w:t xml:space="preserve"> </w:t>
      </w:r>
      <w:r>
        <w:rPr>
          <w:bCs/>
          <w:b/>
        </w:rPr>
        <w:t xml:space="preserve">Reference:</w:t>
      </w:r>
      <w:r>
        <w:t xml:space="preserve"> </w:t>
      </w:r>
      <w:r>
        <w:t xml:space="preserve">“</w:t>
      </w:r>
      <w:r>
        <w:t xml:space="preserve">Now when Daniel learned that the decree had been published, he went home to his upstairs room where the windows opened towards Jerusalem. Three times a day he got down on his knees and prayed, giving thanks to his God, just as he had done before</w:t>
      </w:r>
      <w:r>
        <w:t xml:space="preserve">”</w:t>
      </w:r>
      <w:r>
        <w:t xml:space="preserve"> </w:t>
      </w:r>
      <w:r>
        <w:t xml:space="preserve">(Daniel 6:10).</w:t>
      </w:r>
      <w:r>
        <w:t xml:space="preserve"> </w:t>
      </w:r>
      <w:r>
        <w:t xml:space="preserve">*</w:t>
      </w:r>
      <w:r>
        <w:t xml:space="preserve"> </w:t>
      </w:r>
      <w:r>
        <w:rPr>
          <w:bCs/>
          <w:b/>
        </w:rPr>
        <w:t xml:space="preserve">Lesson:</w:t>
      </w:r>
      <w:r>
        <w:t xml:space="preserve"> </w:t>
      </w:r>
      <w:r>
        <w:t xml:space="preserve">Daniel’s faithfulness was consistent. He did not change his habits when things got dangerous. Biblical faithfulness means maintaining your integrity and devotion to God even when it is unpopular or risky.</w:t>
      </w:r>
    </w:p>
    <w:bookmarkEnd w:id="25"/>
    <w:bookmarkStart w:id="26" w:name="moses-long-term-endurance"/>
    <w:p>
      <w:pPr>
        <w:pStyle w:val="Heading3"/>
      </w:pPr>
      <w:r>
        <w:t xml:space="preserve">3. Moses: Long-Term Endurance</w:t>
      </w:r>
    </w:p>
    <w:p>
      <w:pPr>
        <w:pStyle w:val="FirstParagraph"/>
      </w:pPr>
      <w:r>
        <w:t xml:space="preserve">Moses led the Israelites out of Egypt, but the journey was long and filled with complaints from the people. Despite the frustration, Moses remained faithful to his calling for 40 years.</w:t>
      </w:r>
      <w:r>
        <w:t xml:space="preserve"> </w:t>
      </w:r>
      <w:r>
        <w:t xml:space="preserve">*</w:t>
      </w:r>
      <w:r>
        <w:t xml:space="preserve"> </w:t>
      </w:r>
      <w:r>
        <w:rPr>
          <w:bCs/>
          <w:b/>
        </w:rPr>
        <w:t xml:space="preserve">Reference:</w:t>
      </w:r>
      <w:r>
        <w:t xml:space="preserve"> </w:t>
      </w:r>
      <w:r>
        <w:t xml:space="preserve">“</w:t>
      </w:r>
      <w:r>
        <w:t xml:space="preserve">Not so with my servant Moses; he is faithful in all my house</w:t>
      </w:r>
      <w:r>
        <w:t xml:space="preserve">”</w:t>
      </w:r>
      <w:r>
        <w:t xml:space="preserve"> </w:t>
      </w:r>
      <w:r>
        <w:t xml:space="preserve">(Numbers 12:7).</w:t>
      </w:r>
      <w:r>
        <w:t xml:space="preserve"> </w:t>
      </w:r>
      <w:r>
        <w:t xml:space="preserve">*</w:t>
      </w:r>
      <w:r>
        <w:t xml:space="preserve"> </w:t>
      </w:r>
      <w:r>
        <w:rPr>
          <w:bCs/>
          <w:b/>
        </w:rPr>
        <w:t xml:space="preserve">Lesson:</w:t>
      </w:r>
      <w:r>
        <w:t xml:space="preserve"> </w:t>
      </w:r>
      <w:r>
        <w:t xml:space="preserve">Faithfulness is often a marathon, not a sprint. Moses did not give up when the people were ungrateful. This teaches us that faithfulness involves perseverance in our responsibilities, whether in school projects, church roles, or family duties.</w:t>
      </w:r>
    </w:p>
    <w:bookmarkEnd w:id="26"/>
    <w:bookmarkStart w:id="27" w:name="jesus-faithful-to-the-end"/>
    <w:p>
      <w:pPr>
        <w:pStyle w:val="Heading3"/>
      </w:pPr>
      <w:r>
        <w:t xml:space="preserve">4. Jesus: Faithful to the End</w:t>
      </w:r>
    </w:p>
    <w:p>
      <w:pPr>
        <w:pStyle w:val="FirstParagraph"/>
      </w:pPr>
      <w:r>
        <w:t xml:space="preserve">Jesus Christ is the ultimate example of faithfulness. He remained obedient to God’s plan even when it led to suffering and death.</w:t>
      </w:r>
      <w:r>
        <w:t xml:space="preserve"> </w:t>
      </w:r>
      <w:r>
        <w:t xml:space="preserve">*</w:t>
      </w:r>
      <w:r>
        <w:t xml:space="preserve"> </w:t>
      </w:r>
      <w:r>
        <w:rPr>
          <w:bCs/>
          <w:b/>
        </w:rPr>
        <w:t xml:space="preserve">Reference:</w:t>
      </w:r>
      <w:r>
        <w:t xml:space="preserve"> </w:t>
      </w:r>
      <w:r>
        <w:t xml:space="preserve">“</w:t>
      </w:r>
      <w:r>
        <w:t xml:space="preserve">You are worthy… because you were slain, and with your blood you purchased for God persons from every tribe and language and people and nation</w:t>
      </w:r>
      <w:r>
        <w:t xml:space="preserve">”</w:t>
      </w:r>
      <w:r>
        <w:t xml:space="preserve"> </w:t>
      </w:r>
      <w:r>
        <w:t xml:space="preserve">(Revelation 5:9).</w:t>
      </w:r>
      <w:r>
        <w:t xml:space="preserve"> </w:t>
      </w:r>
      <w:r>
        <w:t xml:space="preserve">*</w:t>
      </w:r>
      <w:r>
        <w:t xml:space="preserve"> </w:t>
      </w:r>
      <w:r>
        <w:rPr>
          <w:bCs/>
          <w:b/>
        </w:rPr>
        <w:t xml:space="preserve">Lesson:</w:t>
      </w:r>
      <w:r>
        <w:t xml:space="preserve"> </w:t>
      </w:r>
      <w:r>
        <w:t xml:space="preserve">Jesus completed the work God gave Him to do. His faithfulness secured salvation for humanity. This shows that faithfulness often involves sacrifice, but it leads to victory.</w:t>
      </w:r>
    </w:p>
    <w:bookmarkEnd w:id="27"/>
    <w:bookmarkEnd w:id="28"/>
    <w:bookmarkStart w:id="33" w:name="Xc42a5bbedeff57f811739322873012cc9b14c00"/>
    <w:p>
      <w:pPr>
        <w:pStyle w:val="Heading2"/>
      </w:pPr>
      <w:r>
        <w:t xml:space="preserve">The Significance of Faithfulness in the Bible</w:t>
      </w:r>
    </w:p>
    <w:p>
      <w:pPr>
        <w:pStyle w:val="FirstParagraph"/>
      </w:pPr>
      <w:r>
        <w:t xml:space="preserve">Why does the Bible place such high value on faithfulness? It is not just about being reliable; it is central to how God interacts with the world and how we relate to one another.</w:t>
      </w:r>
    </w:p>
    <w:bookmarkStart w:id="29" w:name="it-builds-trust-in-relationships"/>
    <w:p>
      <w:pPr>
        <w:pStyle w:val="Heading3"/>
      </w:pPr>
      <w:r>
        <w:t xml:space="preserve">1. It Builds Trust in Relationships</w:t>
      </w:r>
    </w:p>
    <w:p>
      <w:pPr>
        <w:pStyle w:val="FirstParagraph"/>
      </w:pPr>
      <w:r>
        <w:t xml:space="preserve">Trust is the currency of any healthy relationship. Without faithfulness, friendships and families break down.</w:t>
      </w:r>
      <w:r>
        <w:t xml:space="preserve"> </w:t>
      </w:r>
      <w:r>
        <w:t xml:space="preserve">*</w:t>
      </w:r>
      <w:r>
        <w:t xml:space="preserve"> </w:t>
      </w:r>
      <w:r>
        <w:rPr>
          <w:bCs/>
          <w:b/>
        </w:rPr>
        <w:t xml:space="preserve">Reference:</w:t>
      </w:r>
      <w:r>
        <w:t xml:space="preserve"> </w:t>
      </w:r>
      <w:r>
        <w:t xml:space="preserve">“</w:t>
      </w:r>
      <w:r>
        <w:t xml:space="preserve">Whoever can be trusted with very little can also be trusted with much, and whoever is dishonest with very little will also be dishonest with much</w:t>
      </w:r>
      <w:r>
        <w:t xml:space="preserve">”</w:t>
      </w:r>
      <w:r>
        <w:t xml:space="preserve"> </w:t>
      </w:r>
      <w:r>
        <w:t xml:space="preserve">(Luke 16:10).</w:t>
      </w:r>
      <w:r>
        <w:t xml:space="preserve"> </w:t>
      </w:r>
      <w:r>
        <w:t xml:space="preserve">*</w:t>
      </w:r>
      <w:r>
        <w:t xml:space="preserve"> </w:t>
      </w:r>
      <w:r>
        <w:rPr>
          <w:bCs/>
          <w:b/>
        </w:rPr>
        <w:t xml:space="preserve">Significance:</w:t>
      </w:r>
      <w:r>
        <w:t xml:space="preserve"> </w:t>
      </w:r>
      <w:r>
        <w:t xml:space="preserve">Jesus teaches that faithfulness in small things (like handing in homework on time or arriving when you say you will) proves your character. If you are faithful in small matters, people will trust you with bigger responsibilities.</w:t>
      </w:r>
    </w:p>
    <w:bookmarkEnd w:id="29"/>
    <w:bookmarkStart w:id="30" w:name="it-pleases-god"/>
    <w:p>
      <w:pPr>
        <w:pStyle w:val="Heading3"/>
      </w:pPr>
      <w:r>
        <w:t xml:space="preserve">2. It Pleases God</w:t>
      </w:r>
    </w:p>
    <w:p>
      <w:pPr>
        <w:pStyle w:val="FirstParagraph"/>
      </w:pPr>
      <w:r>
        <w:t xml:space="preserve">God values faithfulness over success or talent. You might not be the best footballer or the top of the class, but you can always be faithful.</w:t>
      </w:r>
      <w:r>
        <w:t xml:space="preserve"> </w:t>
      </w:r>
      <w:r>
        <w:t xml:space="preserve">*</w:t>
      </w:r>
      <w:r>
        <w:t xml:space="preserve"> </w:t>
      </w:r>
      <w:r>
        <w:rPr>
          <w:bCs/>
          <w:b/>
        </w:rPr>
        <w:t xml:space="preserve">Reference:</w:t>
      </w:r>
      <w:r>
        <w:t xml:space="preserve"> </w:t>
      </w:r>
      <w:r>
        <w:t xml:space="preserve">“</w:t>
      </w:r>
      <w:r>
        <w:t xml:space="preserve">His master replied,</w:t>
      </w:r>
      <w:r>
        <w:t xml:space="preserve"> </w:t>
      </w:r>
      <w:r>
        <w:t xml:space="preserve">‘</w:t>
      </w:r>
      <w:r>
        <w:t xml:space="preserve">Well done, good and faithful servant! You have been faithful with a few things; I will put you in charge of many things. Come and share your master’s happiness!</w:t>
      </w:r>
      <w:r>
        <w:t xml:space="preserve">’</w:t>
      </w:r>
      <w:r>
        <w:t xml:space="preserve">”</w:t>
      </w:r>
      <w:r>
        <w:t xml:space="preserve"> </w:t>
      </w:r>
      <w:r>
        <w:t xml:space="preserve">(Matthew 25:21).</w:t>
      </w:r>
      <w:r>
        <w:t xml:space="preserve"> </w:t>
      </w:r>
      <w:r>
        <w:t xml:space="preserve">*</w:t>
      </w:r>
      <w:r>
        <w:t xml:space="preserve"> </w:t>
      </w:r>
      <w:r>
        <w:rPr>
          <w:bCs/>
          <w:b/>
        </w:rPr>
        <w:t xml:space="preserve">Significance:</w:t>
      </w:r>
      <w:r>
        <w:t xml:space="preserve"> </w:t>
      </w:r>
      <w:r>
        <w:t xml:space="preserve">In the Parable of the Talents, the reward is given for faithfulness, not necessarily for huge results. This is encouraging for students: God looks at your effort and consistency, not just your grades or achievements.</w:t>
      </w:r>
    </w:p>
    <w:bookmarkEnd w:id="30"/>
    <w:bookmarkStart w:id="31" w:name="it-protects-your-spiritual-life"/>
    <w:p>
      <w:pPr>
        <w:pStyle w:val="Heading3"/>
      </w:pPr>
      <w:r>
        <w:t xml:space="preserve">3. It Protects Your Spiritual Life</w:t>
      </w:r>
    </w:p>
    <w:p>
      <w:pPr>
        <w:pStyle w:val="FirstParagraph"/>
      </w:pPr>
      <w:r>
        <w:t xml:space="preserve">In a busy world, it is easy to drift away from faith. Faithfulness acts as an anchor.</w:t>
      </w:r>
      <w:r>
        <w:t xml:space="preserve"> </w:t>
      </w:r>
      <w:r>
        <w:t xml:space="preserve">*</w:t>
      </w:r>
      <w:r>
        <w:t xml:space="preserve"> </w:t>
      </w:r>
      <w:r>
        <w:rPr>
          <w:bCs/>
          <w:b/>
        </w:rPr>
        <w:t xml:space="preserve">Reference:</w:t>
      </w:r>
      <w:r>
        <w:t xml:space="preserve"> </w:t>
      </w:r>
      <w:r>
        <w:t xml:space="preserve">“</w:t>
      </w:r>
      <w:r>
        <w:t xml:space="preserve">Let us hold unswervingly to the hope we profess, for he who promised is faithful</w:t>
      </w:r>
      <w:r>
        <w:t xml:space="preserve">”</w:t>
      </w:r>
      <w:r>
        <w:t xml:space="preserve"> </w:t>
      </w:r>
      <w:r>
        <w:t xml:space="preserve">(Hebrews 10:23).</w:t>
      </w:r>
      <w:r>
        <w:t xml:space="preserve"> </w:t>
      </w:r>
      <w:r>
        <w:t xml:space="preserve">*</w:t>
      </w:r>
      <w:r>
        <w:t xml:space="preserve"> </w:t>
      </w:r>
      <w:r>
        <w:rPr>
          <w:bCs/>
          <w:b/>
        </w:rPr>
        <w:t xml:space="preserve">Significance:</w:t>
      </w:r>
      <w:r>
        <w:t xml:space="preserve"> </w:t>
      </w:r>
      <w:r>
        <w:t xml:space="preserve">When you commit to regular prayer, Bible reading, or church attendance, you protect your spiritual health. Faithfulness creates habits that keep you connected to God when emotions fluctuate.</w:t>
      </w:r>
    </w:p>
    <w:bookmarkEnd w:id="31"/>
    <w:bookmarkStart w:id="32" w:name="it-is-a-witness-to-others"/>
    <w:p>
      <w:pPr>
        <w:pStyle w:val="Heading3"/>
      </w:pPr>
      <w:r>
        <w:t xml:space="preserve">4. It is a Witness to Others</w:t>
      </w:r>
    </w:p>
    <w:p>
      <w:pPr>
        <w:pStyle w:val="FirstParagraph"/>
      </w:pPr>
      <w:r>
        <w:t xml:space="preserve">When you are known as someone who keeps their word, it stands out in a culture where flakiness is common.</w:t>
      </w:r>
      <w:r>
        <w:t xml:space="preserve"> </w:t>
      </w:r>
      <w:r>
        <w:t xml:space="preserve">*</w:t>
      </w:r>
      <w:r>
        <w:t xml:space="preserve"> </w:t>
      </w:r>
      <w:r>
        <w:rPr>
          <w:bCs/>
          <w:b/>
        </w:rPr>
        <w:t xml:space="preserve">Reference:</w:t>
      </w:r>
      <w:r>
        <w:t xml:space="preserve"> </w:t>
      </w:r>
      <w:r>
        <w:t xml:space="preserve">“</w:t>
      </w:r>
      <w:r>
        <w:t xml:space="preserve">In the same way, let your light shine before others, that they may see your good deeds and glorify your Father in heaven</w:t>
      </w:r>
      <w:r>
        <w:t xml:space="preserve">”</w:t>
      </w:r>
      <w:r>
        <w:t xml:space="preserve"> </w:t>
      </w:r>
      <w:r>
        <w:t xml:space="preserve">(Matthew 5:16).</w:t>
      </w:r>
      <w:r>
        <w:t xml:space="preserve"> </w:t>
      </w:r>
      <w:r>
        <w:t xml:space="preserve">*</w:t>
      </w:r>
      <w:r>
        <w:t xml:space="preserve"> </w:t>
      </w:r>
      <w:r>
        <w:rPr>
          <w:bCs/>
          <w:b/>
        </w:rPr>
        <w:t xml:space="preserve">Significance:</w:t>
      </w:r>
      <w:r>
        <w:t xml:space="preserve"> </w:t>
      </w:r>
      <w:r>
        <w:t xml:space="preserve">Your reliability points to God. If you say you will do something and you do it, people see the stability of God’s character in you. It makes your faith credible to those who do not know Jesus.</w:t>
      </w:r>
    </w:p>
    <w:bookmarkEnd w:id="32"/>
    <w:bookmarkEnd w:id="33"/>
    <w:bookmarkStart w:id="34" w:name="conclusion"/>
    <w:p>
      <w:pPr>
        <w:pStyle w:val="Heading2"/>
      </w:pPr>
      <w:r>
        <w:t xml:space="preserve">Conclusion</w:t>
      </w:r>
    </w:p>
    <w:p>
      <w:pPr>
        <w:pStyle w:val="FirstParagraph"/>
      </w:pPr>
      <w:r>
        <w:t xml:space="preserve">Faithfulness, as the seventh fruit of the Spirit, is a call to be reliable, loyal, and consistent in a world that often values convenience over commitment. It is rooted in the unchanging character of God and demonstrated by heroes like Ruth, Daniel, and Jesus. It is not about being perfect, but about showing up and doing what you said you would do.</w:t>
      </w:r>
    </w:p>
    <w:p>
      <w:pPr>
        <w:pStyle w:val="BodyText"/>
      </w:pPr>
      <w:r>
        <w:t xml:space="preserve">For a student today, faithfulness might look like:</w:t>
      </w:r>
      <w:r>
        <w:t xml:space="preserve"> </w:t>
      </w:r>
      <w:r>
        <w:t xml:space="preserve">* Completing your revision schedule even when you would rather play video games.</w:t>
      </w:r>
      <w:r>
        <w:t xml:space="preserve"> </w:t>
      </w:r>
      <w:r>
        <w:t xml:space="preserve">* Attending youth group or church services regularly, not just when it is convenient.</w:t>
      </w:r>
      <w:r>
        <w:t xml:space="preserve"> </w:t>
      </w:r>
      <w:r>
        <w:t xml:space="preserve">* Keeping promises made to friends, such as meeting times or shared secrets.</w:t>
      </w:r>
      <w:r>
        <w:t xml:space="preserve"> </w:t>
      </w:r>
      <w:r>
        <w:t xml:space="preserve">* Staying true to your Christian values even when peer pressure suggests otherwise.</w:t>
      </w:r>
    </w:p>
    <w:p>
      <w:pPr>
        <w:pStyle w:val="BodyText"/>
      </w:pPr>
      <w:r>
        <w:t xml:space="preserve">As the Apostle Paul reminds us,</w:t>
      </w:r>
      <w:r>
        <w:t xml:space="preserve"> </w:t>
      </w:r>
      <w:r>
        <w:t xml:space="preserve">“</w:t>
      </w:r>
      <w:r>
        <w:t xml:space="preserve">Let us not become weary in doing good, for at the proper time we will reap a harvest if we do not give up</w:t>
      </w:r>
      <w:r>
        <w:t xml:space="preserve">”</w:t>
      </w:r>
      <w:r>
        <w:t xml:space="preserve"> </w:t>
      </w:r>
      <w:r>
        <w:t xml:space="preserve">(Galatians 6:9). Faithfulness is the key to staying in the field until that harvest comes. It is about proving yourself trustworthy in the small things so that God can use you for greater purposes in the future.</w:t>
      </w:r>
    </w:p>
    <w:p>
      <w:r>
        <w:pict>
          <v:rect style="width:0;height:1.5pt" o:hralign="center" o:hrstd="t" o:hr="t"/>
        </w:pic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2026-03-07T18:12:17Z</dcterms:created>
  <dcterms:modified xsi:type="dcterms:W3CDTF">2026-03-07T18:12:17Z</dcterms:modified>
</cp:coreProperties>
</file>

<file path=docProps/custom.xml><?xml version="1.0" encoding="utf-8"?>
<Properties xmlns="http://schemas.openxmlformats.org/officeDocument/2006/custom-properties" xmlns:vt="http://schemas.openxmlformats.org/officeDocument/2006/docPropsVTypes"/>
</file>