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 specifically focusing on the fruit of</w:t>
      </w:r>
      <w:r>
        <w:t xml:space="preserve"> </w:t>
      </w:r>
      <w:r>
        <w:t xml:space="preserve">“</w:t>
      </w:r>
      <w:r>
        <w:t xml:space="preserve">Patience.</w:t>
      </w:r>
      <w:r>
        <w:t xml:space="preserve">”</w:t>
      </w:r>
    </w:p>
    <w:p>
      <w:pPr>
        <w:pStyle w:val="BodyText"/>
      </w:pPr>
      <w:r>
        <w:t xml:space="preserve">Integrate the theological understanding of patience (</w:t>
      </w:r>
      <w:r>
        <w:rPr>
          <w:iCs/>
          <w:i/>
        </w:rPr>
        <w:t xml:space="preserve">makrothymia</w:t>
      </w:r>
      <w:r>
        <w:t xml:space="preserve">) as</w:t>
      </w:r>
      <w:r>
        <w:t xml:space="preserve"> </w:t>
      </w:r>
      <w:r>
        <w:t xml:space="preserve">“</w:t>
      </w:r>
      <w:r>
        <w:t xml:space="preserve">long-temperedness</w:t>
      </w:r>
      <w:r>
        <w:t xml:space="preserve">”</w:t>
      </w:r>
      <w:r>
        <w:t xml:space="preserve"> </w:t>
      </w:r>
      <w:r>
        <w:t xml:space="preserve">and the capacity to endure provocation without retaliation. Tailor the content for UK secondary school students (ages 11-18), addressing the cultural pressures of</w:t>
      </w:r>
      <w:r>
        <w:t xml:space="preserve"> </w:t>
      </w:r>
      <w:r>
        <w:t xml:space="preserve">“</w:t>
      </w:r>
      <w:r>
        <w:t xml:space="preserve">instant gratification</w:t>
      </w:r>
      <w:r>
        <w:t xml:space="preserve">”</w:t>
      </w:r>
      <w:r>
        <w:t xml:space="preserve"> </w:t>
      </w:r>
      <w:r>
        <w:t xml:space="preserve">driven by social media and the frustrations of peer conflict and academic stress.</w:t>
      </w:r>
    </w:p>
    <w:p>
      <w:pPr>
        <w:pStyle w:val="BodyText"/>
      </w:pPr>
      <w:r>
        <w:t xml:space="preserve">The sermon must include the following components:</w:t>
      </w:r>
      <w:r>
        <w:t xml:space="preserve"> </w:t>
      </w:r>
      <w:r>
        <w:t xml:space="preserve">1. A creative ice-breaker to introduce the theme of patience.</w:t>
      </w:r>
      <w:r>
        <w:t xml:space="preserve"> </w:t>
      </w:r>
      <w:r>
        <w:t xml:space="preserve">2. Core biblical teaching and exegesis of the text.</w:t>
      </w:r>
      <w:r>
        <w:t xml:space="preserve"> </w:t>
      </w:r>
      <w:r>
        <w:t xml:space="preserve">3. A devotional reflection and practical, actionable applications for students to implement at school and at home.</w:t>
      </w:r>
      <w:r>
        <w:t xml:space="preserve"> </w:t>
      </w:r>
      <w:r>
        <w:t xml:space="preserve">4. Provocative group discussion questions designed to encourage critical thinking and personal sharing.</w:t>
      </w:r>
    </w:p>
    <w:p>
      <w:r>
        <w:pict>
          <v:rect style="width:0;height:1.5pt" o:hralign="center" o:hrstd="t" o:hr="t"/>
        </w:pict>
      </w:r>
    </w:p>
    <w:bookmarkStart w:id="27" w:name="sermon-the-strength-of-the-long-fuse"/>
    <w:p>
      <w:pPr>
        <w:pStyle w:val="Heading1"/>
      </w:pPr>
      <w:r>
        <w:t xml:space="preserve">Sermon: The Strength of the Long Fuse</w:t>
      </w:r>
    </w:p>
    <w:p>
      <w:pPr>
        <w:pStyle w:val="FirstParagraph"/>
      </w:pPr>
      <w:r>
        <w:rPr>
          <w:bCs/>
          <w:b/>
        </w:rPr>
        <w:t xml:space="preserve">Scripture Text:</w:t>
      </w:r>
      <w:r>
        <w:t xml:space="preserve"> </w:t>
      </w:r>
      <w:r>
        <w:t xml:space="preserve">Galatians 5:22</w:t>
      </w:r>
      <w:r>
        <w:t xml:space="preserve"> </w:t>
      </w:r>
      <w:r>
        <w:rPr>
          <w:bCs/>
          <w:b/>
        </w:rPr>
        <w:t xml:space="preserve">Focus:</w:t>
      </w:r>
      <w:r>
        <w:t xml:space="preserve"> </w:t>
      </w:r>
      <w:r>
        <w:t xml:space="preserve">The Fruit of the Spirit: Patience (</w:t>
      </w:r>
      <w:r>
        <w:rPr>
          <w:iCs/>
          <w:i/>
        </w:rPr>
        <w:t xml:space="preserve">Makrothymia</w:t>
      </w:r>
      <w:r>
        <w:t xml:space="preserve">)</w:t>
      </w:r>
      <w:r>
        <w:t xml:space="preserve"> </w:t>
      </w:r>
      <w:r>
        <w:rPr>
          <w:bCs/>
          <w:b/>
        </w:rPr>
        <w:t xml:space="preserve">Target Audience:</w:t>
      </w:r>
      <w:r>
        <w:t xml:space="preserve"> </w:t>
      </w:r>
      <w:r>
        <w:t xml:space="preserve">UK Secondary School Students (Years 7–13)</w:t>
      </w:r>
    </w:p>
    <w:p>
      <w:r>
        <w:pict>
          <v:rect style="width:0;height:1.5pt" o:hralign="center" o:hrstd="t" o:hr="t"/>
        </w:pict>
      </w:r>
    </w:p>
    <w:bookmarkStart w:id="20" w:name="part-1-homiletical-foundation"/>
    <w:p>
      <w:pPr>
        <w:pStyle w:val="Heading2"/>
      </w:pPr>
      <w:r>
        <w:t xml:space="preserve">Part 1: Homiletical Foundation</w:t>
      </w:r>
    </w:p>
    <w:p>
      <w:pPr>
        <w:pStyle w:val="FirstParagraph"/>
      </w:pPr>
      <w:r>
        <w:rPr>
          <w:iCs/>
          <w:i/>
        </w:rPr>
        <w:t xml:space="preserve">(Addressing the seven critical development questions)</w:t>
      </w:r>
    </w:p>
    <w:p>
      <w:pPr>
        <w:pStyle w:val="BodyText"/>
      </w:pPr>
      <w:r>
        <w:rPr>
          <w:bCs/>
          <w:b/>
        </w:rPr>
        <w:t xml:space="preserve">1. Context:</w:t>
      </w:r>
      <w:r>
        <w:t xml:space="preserve"> </w:t>
      </w:r>
      <w:r>
        <w:t xml:space="preserve">Paul is writing to the Galatians, who were caught in a tug-of-war between the</w:t>
      </w:r>
      <w:r>
        <w:t xml:space="preserve"> </w:t>
      </w:r>
      <w:r>
        <w:t xml:space="preserve">“</w:t>
      </w:r>
      <w:r>
        <w:t xml:space="preserve">Law</w:t>
      </w:r>
      <w:r>
        <w:t xml:space="preserve">”</w:t>
      </w:r>
      <w:r>
        <w:t xml:space="preserve"> </w:t>
      </w:r>
      <w:r>
        <w:t xml:space="preserve">(rules) and</w:t>
      </w:r>
      <w:r>
        <w:t xml:space="preserve"> </w:t>
      </w:r>
      <w:r>
        <w:t xml:space="preserve">“</w:t>
      </w:r>
      <w:r>
        <w:t xml:space="preserve">Grace</w:t>
      </w:r>
      <w:r>
        <w:t xml:space="preserve">”</w:t>
      </w:r>
      <w:r>
        <w:t xml:space="preserve"> </w:t>
      </w:r>
      <w:r>
        <w:t xml:space="preserve">(Spirit). He argues that the Christian life isn’t about a checklist of</w:t>
      </w:r>
      <w:r>
        <w:t xml:space="preserve"> </w:t>
      </w:r>
      <w:r>
        <w:t xml:space="preserve">“</w:t>
      </w:r>
      <w:r>
        <w:t xml:space="preserve">dos and don’ts,</w:t>
      </w:r>
      <w:r>
        <w:t xml:space="preserve">”</w:t>
      </w:r>
      <w:r>
        <w:t xml:space="preserve"> </w:t>
      </w:r>
      <w:r>
        <w:t xml:space="preserve">but about a transformation of character. Patience is presented as a divine attribute that is impossible to manufacture through sheer willpower; it must be grown by the Spirit.</w:t>
      </w:r>
    </w:p>
    <w:p>
      <w:pPr>
        <w:pStyle w:val="BodyText"/>
      </w:pPr>
      <w:r>
        <w:rPr>
          <w:bCs/>
          <w:b/>
        </w:rPr>
        <w:t xml:space="preserve">2. Main Theme:</w:t>
      </w:r>
      <w:r>
        <w:t xml:space="preserve"> </w:t>
      </w:r>
      <w:r>
        <w:t xml:space="preserve">The distinction between</w:t>
      </w:r>
      <w:r>
        <w:t xml:space="preserve"> </w:t>
      </w:r>
      <w:r>
        <w:t xml:space="preserve">“</w:t>
      </w:r>
      <w:r>
        <w:t xml:space="preserve">passive waiting</w:t>
      </w:r>
      <w:r>
        <w:t xml:space="preserve">”</w:t>
      </w:r>
      <w:r>
        <w:t xml:space="preserve"> </w:t>
      </w:r>
      <w:r>
        <w:t xml:space="preserve">and</w:t>
      </w:r>
      <w:r>
        <w:t xml:space="preserve"> </w:t>
      </w:r>
      <w:r>
        <w:t xml:space="preserve">“</w:t>
      </w:r>
      <w:r>
        <w:t xml:space="preserve">active endurance.</w:t>
      </w:r>
      <w:r>
        <w:t xml:space="preserve">”</w:t>
      </w:r>
      <w:r>
        <w:t xml:space="preserve"> </w:t>
      </w:r>
      <w:r>
        <w:t xml:space="preserve">This relates to the biblical narrative of God’s own character—He is</w:t>
      </w:r>
      <w:r>
        <w:t xml:space="preserve"> </w:t>
      </w:r>
      <w:r>
        <w:t xml:space="preserve">“</w:t>
      </w:r>
      <w:r>
        <w:t xml:space="preserve">slow to anger and abounding in steadfast love</w:t>
      </w:r>
      <w:r>
        <w:t xml:space="preserve">”</w:t>
      </w:r>
      <w:r>
        <w:t xml:space="preserve"> </w:t>
      </w:r>
      <w:r>
        <w:t xml:space="preserve">(Exodus 34:6). The Fruit of the Spirit is essentially the character of Jesus being reproduced in the believer.</w:t>
      </w:r>
    </w:p>
    <w:p>
      <w:pPr>
        <w:pStyle w:val="BodyText"/>
      </w:pPr>
      <w:r>
        <w:rPr>
          <w:bCs/>
          <w:b/>
        </w:rPr>
        <w:t xml:space="preserve">3. The Takeaway:</w:t>
      </w:r>
      <w:r>
        <w:t xml:space="preserve"> </w:t>
      </w:r>
      <w:r>
        <w:t xml:space="preserve">Biblical patience is not a sign of weakness or</w:t>
      </w:r>
      <w:r>
        <w:t xml:space="preserve"> </w:t>
      </w:r>
      <w:r>
        <w:t xml:space="preserve">“</w:t>
      </w:r>
      <w:r>
        <w:t xml:space="preserve">putting up with</w:t>
      </w:r>
      <w:r>
        <w:t xml:space="preserve">”</w:t>
      </w:r>
      <w:r>
        <w:t xml:space="preserve"> </w:t>
      </w:r>
      <w:r>
        <w:t xml:space="preserve">abuse; it is a position of strength and power that refuses to be controlled by the provocations of others.</w:t>
      </w:r>
    </w:p>
    <w:p>
      <w:pPr>
        <w:pStyle w:val="BodyText"/>
      </w:pPr>
      <w:r>
        <w:rPr>
          <w:bCs/>
          <w:b/>
        </w:rPr>
        <w:t xml:space="preserve">4. Relevance:</w:t>
      </w:r>
      <w:r>
        <w:t xml:space="preserve"> </w:t>
      </w:r>
      <w:r>
        <w:t xml:space="preserve">We live in the era of the</w:t>
      </w:r>
      <w:r>
        <w:t xml:space="preserve"> </w:t>
      </w:r>
      <w:r>
        <w:t xml:space="preserve">“</w:t>
      </w:r>
      <w:r>
        <w:t xml:space="preserve">Instant Button.</w:t>
      </w:r>
      <w:r>
        <w:t xml:space="preserve">”</w:t>
      </w:r>
      <w:r>
        <w:t xml:space="preserve"> </w:t>
      </w:r>
      <w:r>
        <w:t xml:space="preserve">From Amazon Prime and TikTok scrolls to instant messaging, UK teens are conditioned for immediate results. When life doesn’t happen instantly—when a teacher is unfair, a friend is flaky, or a grade is disappointing—the</w:t>
      </w:r>
      <w:r>
        <w:t xml:space="preserve"> </w:t>
      </w:r>
      <w:r>
        <w:t xml:space="preserve">“</w:t>
      </w:r>
      <w:r>
        <w:t xml:space="preserve">short fuse</w:t>
      </w:r>
      <w:r>
        <w:t xml:space="preserve">”</w:t>
      </w:r>
      <w:r>
        <w:t xml:space="preserve"> </w:t>
      </w:r>
      <w:r>
        <w:t xml:space="preserve">is the default response. This sermon offers a</w:t>
      </w:r>
      <w:r>
        <w:t xml:space="preserve"> </w:t>
      </w:r>
      <w:r>
        <w:t xml:space="preserve">“</w:t>
      </w:r>
      <w:r>
        <w:t xml:space="preserve">long fuse</w:t>
      </w:r>
      <w:r>
        <w:t xml:space="preserve">”</w:t>
      </w:r>
      <w:r>
        <w:t xml:space="preserve"> </w:t>
      </w:r>
      <w:r>
        <w:t xml:space="preserve">as a spiritual superpower.</w:t>
      </w:r>
    </w:p>
    <w:p>
      <w:pPr>
        <w:pStyle w:val="BodyText"/>
      </w:pPr>
      <w:r>
        <w:rPr>
          <w:bCs/>
          <w:b/>
        </w:rPr>
        <w:t xml:space="preserve">5. Illustrations:</w:t>
      </w:r>
      <w:r>
        <w:t xml:space="preserve"> </w:t>
      </w:r>
      <w:r>
        <w:t xml:space="preserve">*</w:t>
      </w:r>
      <w:r>
        <w:t xml:space="preserve"> </w:t>
      </w:r>
      <w:r>
        <w:rPr>
          <w:bCs/>
          <w:b/>
        </w:rPr>
        <w:t xml:space="preserve">The</w:t>
      </w:r>
      <w:r>
        <w:rPr>
          <w:bCs/>
          <w:b/>
        </w:rPr>
        <w:t xml:space="preserve"> </w:t>
      </w:r>
      <w:r>
        <w:rPr>
          <w:bCs/>
          <w:b/>
        </w:rPr>
        <w:t xml:space="preserve">“</w:t>
      </w:r>
      <w:r>
        <w:rPr>
          <w:bCs/>
          <w:b/>
        </w:rPr>
        <w:t xml:space="preserve">Buffering</w:t>
      </w:r>
      <w:r>
        <w:rPr>
          <w:bCs/>
          <w:b/>
        </w:rPr>
        <w:t xml:space="preserve">”</w:t>
      </w:r>
      <w:r>
        <w:rPr>
          <w:bCs/>
          <w:b/>
        </w:rPr>
        <w:t xml:space="preserve"> </w:t>
      </w:r>
      <w:r>
        <w:rPr>
          <w:bCs/>
          <w:b/>
        </w:rPr>
        <w:t xml:space="preserve">Wheel:</w:t>
      </w:r>
      <w:r>
        <w:t xml:space="preserve"> </w:t>
      </w:r>
      <w:r>
        <w:t xml:space="preserve">The frustration of a slow internet connection as a metaphor for the</w:t>
      </w:r>
      <w:r>
        <w:t xml:space="preserve"> </w:t>
      </w:r>
      <w:r>
        <w:t xml:space="preserve">“</w:t>
      </w:r>
      <w:r>
        <w:t xml:space="preserve">waiting rooms</w:t>
      </w:r>
      <w:r>
        <w:t xml:space="preserve">”</w:t>
      </w:r>
      <w:r>
        <w:t xml:space="preserve"> </w:t>
      </w:r>
      <w:r>
        <w:t xml:space="preserve">of life.</w:t>
      </w:r>
      <w:r>
        <w:t xml:space="preserve"> </w:t>
      </w:r>
      <w:r>
        <w:t xml:space="preserve">*</w:t>
      </w:r>
      <w:r>
        <w:t xml:space="preserve"> </w:t>
      </w:r>
      <w:r>
        <w:rPr>
          <w:bCs/>
          <w:b/>
        </w:rPr>
        <w:t xml:space="preserve">The Thermostat vs. The Thermometer:</w:t>
      </w:r>
      <w:r>
        <w:t xml:space="preserve"> </w:t>
      </w:r>
      <w:r>
        <w:t xml:space="preserve">A thermometer just reflects the temperature (reacts to the room); a thermostat</w:t>
      </w:r>
      <w:r>
        <w:t xml:space="preserve"> </w:t>
      </w:r>
      <w:r>
        <w:rPr>
          <w:iCs/>
          <w:i/>
        </w:rPr>
        <w:t xml:space="preserve">sets</w:t>
      </w:r>
      <w:r>
        <w:t xml:space="preserve"> </w:t>
      </w:r>
      <w:r>
        <w:t xml:space="preserve">the temperature (controls the environment).</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If I’m patient with people who treat me badly, aren’t I just letting them walk all over me?</w:t>
      </w:r>
      <w:r>
        <w:t xml:space="preserve">”</w:t>
      </w:r>
      <w:r>
        <w:t xml:space="preserve"> </w:t>
      </w:r>
      <w:r>
        <w:t xml:space="preserve">*</w:t>
      </w:r>
      <w:r>
        <w:t xml:space="preserve"> </w:t>
      </w:r>
      <w:r>
        <w:rPr>
          <w:iCs/>
          <w:i/>
        </w:rPr>
        <w:t xml:space="preserve">Response:</w:t>
      </w:r>
      <w:r>
        <w:t xml:space="preserve"> </w:t>
      </w:r>
      <w:r>
        <w:t xml:space="preserve">Patience is not the absence of boundaries; it is the absence of</w:t>
      </w:r>
      <w:r>
        <w:t xml:space="preserve"> </w:t>
      </w:r>
      <w:r>
        <w:rPr>
          <w:iCs/>
          <w:i/>
        </w:rPr>
        <w:t xml:space="preserve">retaliation</w:t>
      </w:r>
      <w:r>
        <w:t xml:space="preserve">. You can be patient with a person while still taking a firm stand against a behavior. Patience is about controlling your spirit, not abandoning your self-worth.</w:t>
      </w:r>
    </w:p>
    <w:p>
      <w:pPr>
        <w:pStyle w:val="BodyText"/>
      </w:pPr>
      <w:r>
        <w:rPr>
          <w:bCs/>
          <w:b/>
        </w:rPr>
        <w:t xml:space="preserve">7. Theological Principles:</w:t>
      </w:r>
      <w:r>
        <w:t xml:space="preserve"> </w:t>
      </w:r>
      <w:r>
        <w:t xml:space="preserve">*</w:t>
      </w:r>
      <w:r>
        <w:t xml:space="preserve"> </w:t>
      </w:r>
      <w:r>
        <w:rPr>
          <w:bCs/>
          <w:b/>
        </w:rPr>
        <w:t xml:space="preserve">Sanctification:</w:t>
      </w:r>
      <w:r>
        <w:t xml:space="preserve"> </w:t>
      </w:r>
      <w:r>
        <w:t xml:space="preserve">The process of becoming like Christ. Patience is a primary evidence of the Spirit’s work in a person’s life.</w:t>
      </w:r>
      <w:r>
        <w:t xml:space="preserve"> </w:t>
      </w:r>
      <w:r>
        <w:t xml:space="preserve">*</w:t>
      </w:r>
      <w:r>
        <w:t xml:space="preserve"> </w:t>
      </w:r>
      <w:r>
        <w:rPr>
          <w:bCs/>
          <w:b/>
        </w:rPr>
        <w:t xml:space="preserve">The Sovereignty of God:</w:t>
      </w:r>
      <w:r>
        <w:t xml:space="preserve"> </w:t>
      </w:r>
      <w:r>
        <w:t xml:space="preserve">Patience is rooted in the belief that God is working in the waiting and that His timing is better than our urgency.</w:t>
      </w:r>
    </w:p>
    <w:p>
      <w:r>
        <w:pict>
          <v:rect style="width:0;height:1.5pt" o:hralign="center" o:hrstd="t" o:hr="t"/>
        </w:pict>
      </w:r>
    </w:p>
    <w:bookmarkEnd w:id="20"/>
    <w:bookmarkStart w:id="25" w:name="part-2-the-sermon"/>
    <w:p>
      <w:pPr>
        <w:pStyle w:val="Heading2"/>
      </w:pPr>
      <w:r>
        <w:t xml:space="preserve">Part 2: The Sermon</w:t>
      </w:r>
    </w:p>
    <w:bookmarkStart w:id="21" w:name="the-ice-breaker-the-60-second-challenge"/>
    <w:p>
      <w:pPr>
        <w:pStyle w:val="Heading3"/>
      </w:pPr>
      <w:r>
        <w:t xml:space="preserve">[The Ice-Breaker:</w:t>
      </w:r>
      <w:r>
        <w:t xml:space="preserve"> </w:t>
      </w:r>
      <w:r>
        <w:t xml:space="preserve">“</w:t>
      </w:r>
      <w:r>
        <w:t xml:space="preserve">The 60-Second Challenge</w:t>
      </w:r>
      <w:r>
        <w:t xml:space="preserve">”</w:t>
      </w:r>
      <w:r>
        <w:t xml:space="preserve">]</w:t>
      </w:r>
    </w:p>
    <w:p>
      <w:pPr>
        <w:pStyle w:val="FirstParagraph"/>
      </w:pPr>
      <w:r>
        <w:rPr>
          <w:iCs/>
          <w:i/>
        </w:rPr>
        <w:t xml:space="preserve">(Leader asks all students to stand up and close their eyes. Tell them:</w:t>
      </w:r>
      <w:r>
        <w:rPr>
          <w:iCs/>
          <w:i/>
        </w:rPr>
        <w:t xml:space="preserve"> </w:t>
      </w:r>
      <w:r>
        <w:rPr>
          <w:iCs/>
          <w:i/>
        </w:rPr>
        <w:t xml:space="preserve">“</w:t>
      </w:r>
      <w:r>
        <w:rPr>
          <w:iCs/>
          <w:i/>
        </w:rPr>
        <w:t xml:space="preserve">I want you to stand in total silence. When you think exactly 60 seconds have passed, open your eyes and sit down. No counting out loud, no looking at watches.</w:t>
      </w:r>
      <w:r>
        <w:rPr>
          <w:iCs/>
          <w:i/>
        </w:rPr>
        <w:t xml:space="preserve">”</w:t>
      </w:r>
      <w:r>
        <w:rPr>
          <w:iCs/>
          <w:i/>
        </w:rPr>
        <w:t xml:space="preserve">)</w:t>
      </w:r>
    </w:p>
    <w:p>
      <w:pPr>
        <w:pStyle w:val="BodyText"/>
      </w:pPr>
      <w:r>
        <w:rPr>
          <w:iCs/>
          <w:i/>
        </w:rPr>
        <w:t xml:space="preserve">(Usually, students start sitting down at 30 or 40 seconds. A few will wait until 80 seconds.)</w:t>
      </w:r>
    </w:p>
    <w:p>
      <w:pPr>
        <w:pStyle w:val="BodyText"/>
      </w:pPr>
      <w:r>
        <w:t xml:space="preserve">“</w:t>
      </w:r>
      <w:r>
        <w:t xml:space="preserve">Look around. Some of you sat down way too early. Some of you waited too long. Why? Because waiting is</w:t>
      </w:r>
      <w:r>
        <w:t xml:space="preserve"> </w:t>
      </w:r>
      <w:r>
        <w:rPr>
          <w:iCs/>
          <w:i/>
        </w:rPr>
        <w:t xml:space="preserve">uncomfortable</w:t>
      </w:r>
      <w:r>
        <w:t xml:space="preserve">. In a world where we can get a song in three seconds or a food delivery in twenty minutes, sixty seconds of silence feels like an eternity. We have become a generation of</w:t>
      </w:r>
      <w:r>
        <w:t xml:space="preserve"> </w:t>
      </w:r>
      <w:r>
        <w:t xml:space="preserve">‘</w:t>
      </w:r>
      <w:r>
        <w:t xml:space="preserve">instant gratification.</w:t>
      </w:r>
      <w:r>
        <w:t xml:space="preserve">’</w:t>
      </w:r>
      <w:r>
        <w:t xml:space="preserve"> </w:t>
      </w:r>
      <w:r>
        <w:t xml:space="preserve">But the Bible talks about a different kind of pace. It talks about a fruit that only grows in the waiting.</w:t>
      </w:r>
      <w:r>
        <w:t xml:space="preserve">”</w:t>
      </w:r>
    </w:p>
    <w:bookmarkEnd w:id="21"/>
    <w:bookmarkStart w:id="22" w:name="the-core-teaching-the-long-fuse"/>
    <w:p>
      <w:pPr>
        <w:pStyle w:val="Heading3"/>
      </w:pPr>
      <w:r>
        <w:t xml:space="preserve">[The Core Teaching: The</w:t>
      </w:r>
      <w:r>
        <w:t xml:space="preserve"> </w:t>
      </w:r>
      <w:r>
        <w:t xml:space="preserve">“</w:t>
      </w:r>
      <w:r>
        <w:t xml:space="preserve">Long Fuse</w:t>
      </w:r>
      <w:r>
        <w:t xml:space="preserve">”</w:t>
      </w:r>
      <w:r>
        <w:t xml:space="preserve">]</w:t>
      </w:r>
    </w:p>
    <w:p>
      <w:pPr>
        <w:pStyle w:val="FirstParagraph"/>
      </w:pPr>
      <w:r>
        <w:t xml:space="preserve">Paul tells us in Galatians 5:22:</w:t>
      </w:r>
      <w:r>
        <w:t xml:space="preserve"> </w:t>
      </w:r>
      <w:r>
        <w:rPr>
          <w:iCs/>
          <w:i/>
        </w:rPr>
        <w:t xml:space="preserve">“</w:t>
      </w:r>
      <w:r>
        <w:rPr>
          <w:iCs/>
          <w:i/>
        </w:rPr>
        <w:t xml:space="preserve">But the fruit of the Spirit is… patience.</w:t>
      </w:r>
      <w:r>
        <w:rPr>
          <w:iCs/>
          <w:i/>
        </w:rPr>
        <w:t xml:space="preserve">”</w:t>
      </w:r>
    </w:p>
    <w:p>
      <w:pPr>
        <w:pStyle w:val="BodyText"/>
      </w:pPr>
      <w:r>
        <w:t xml:space="preserve">The Greek word here is</w:t>
      </w:r>
      <w:r>
        <w:t xml:space="preserve"> </w:t>
      </w:r>
      <w:r>
        <w:rPr>
          <w:iCs/>
          <w:i/>
          <w:bCs/>
          <w:b/>
        </w:rPr>
        <w:t xml:space="preserve">Makrothymia</w:t>
      </w:r>
      <w:r>
        <w:t xml:space="preserve">. Let’s break that word down because it’s a game-changer.</w:t>
      </w:r>
      <w:r>
        <w:t xml:space="preserve"> </w:t>
      </w:r>
      <w:r>
        <w:rPr>
          <w:iCs/>
          <w:i/>
        </w:rPr>
        <w:t xml:space="preserve">Makros</w:t>
      </w:r>
      <w:r>
        <w:t xml:space="preserve"> </w:t>
      </w:r>
      <w:r>
        <w:t xml:space="preserve">means</w:t>
      </w:r>
      <w:r>
        <w:t xml:space="preserve"> </w:t>
      </w:r>
      <w:r>
        <w:t xml:space="preserve">“</w:t>
      </w:r>
      <w:r>
        <w:t xml:space="preserve">long,</w:t>
      </w:r>
      <w:r>
        <w:t xml:space="preserve">”</w:t>
      </w:r>
      <w:r>
        <w:t xml:space="preserve"> </w:t>
      </w:r>
      <w:r>
        <w:t xml:space="preserve">and</w:t>
      </w:r>
      <w:r>
        <w:t xml:space="preserve"> </w:t>
      </w:r>
      <w:r>
        <w:rPr>
          <w:iCs/>
          <w:i/>
        </w:rPr>
        <w:t xml:space="preserve">thymos</w:t>
      </w:r>
      <w:r>
        <w:t xml:space="preserve"> </w:t>
      </w:r>
      <w:r>
        <w:t xml:space="preserve">refers to</w:t>
      </w:r>
      <w:r>
        <w:t xml:space="preserve"> </w:t>
      </w:r>
      <w:r>
        <w:t xml:space="preserve">“</w:t>
      </w:r>
      <w:r>
        <w:t xml:space="preserve">passion</w:t>
      </w:r>
      <w:r>
        <w:t xml:space="preserve">”</w:t>
      </w:r>
      <w:r>
        <w:t xml:space="preserve"> </w:t>
      </w:r>
      <w:r>
        <w:t xml:space="preserve">or</w:t>
      </w:r>
      <w:r>
        <w:t xml:space="preserve"> </w:t>
      </w:r>
      <w:r>
        <w:t xml:space="preserve">“</w:t>
      </w:r>
      <w:r>
        <w:t xml:space="preserve">temper.</w:t>
      </w:r>
      <w:r>
        <w:t xml:space="preserve">”</w:t>
      </w:r>
    </w:p>
    <w:p>
      <w:pPr>
        <w:pStyle w:val="BodyText"/>
      </w:pPr>
      <w:r>
        <w:t xml:space="preserve">Literally, biblical patience is</w:t>
      </w:r>
      <w:r>
        <w:t xml:space="preserve"> </w:t>
      </w:r>
      <w:r>
        <w:rPr>
          <w:bCs/>
          <w:b/>
        </w:rPr>
        <w:t xml:space="preserve">“</w:t>
      </w:r>
      <w:r>
        <w:rPr>
          <w:bCs/>
          <w:b/>
        </w:rPr>
        <w:t xml:space="preserve">long-temperedness.</w:t>
      </w:r>
      <w:r>
        <w:rPr>
          <w:bCs/>
          <w:b/>
        </w:rPr>
        <w:t xml:space="preserve">”</w:t>
      </w:r>
    </w:p>
    <w:p>
      <w:pPr>
        <w:pStyle w:val="BodyText"/>
      </w:pPr>
      <w:r>
        <w:t xml:space="preserve">Most of us talk about having a</w:t>
      </w:r>
      <w:r>
        <w:t xml:space="preserve"> </w:t>
      </w:r>
      <w:r>
        <w:t xml:space="preserve">“</w:t>
      </w:r>
      <w:r>
        <w:t xml:space="preserve">short fuse.</w:t>
      </w:r>
      <w:r>
        <w:t xml:space="preserve">”</w:t>
      </w:r>
      <w:r>
        <w:t xml:space="preserve"> </w:t>
      </w:r>
      <w:r>
        <w:t xml:space="preserve">A short fuse means that between the</w:t>
      </w:r>
      <w:r>
        <w:t xml:space="preserve"> </w:t>
      </w:r>
      <w:r>
        <w:rPr>
          <w:iCs/>
          <w:i/>
        </w:rPr>
        <w:t xml:space="preserve">provocation</w:t>
      </w:r>
      <w:r>
        <w:t xml:space="preserve"> </w:t>
      </w:r>
      <w:r>
        <w:t xml:space="preserve">(someone insults you, a teacher gives you a detention you didn’t deserve) and the</w:t>
      </w:r>
      <w:r>
        <w:t xml:space="preserve"> </w:t>
      </w:r>
      <w:r>
        <w:rPr>
          <w:iCs/>
          <w:i/>
        </w:rPr>
        <w:t xml:space="preserve">explosion</w:t>
      </w:r>
      <w:r>
        <w:t xml:space="preserve"> </w:t>
      </w:r>
      <w:r>
        <w:t xml:space="preserve">(you snap, you shout, you send a nasty text), there is almost no time. The fuse is tiny.</w:t>
      </w:r>
    </w:p>
    <w:p>
      <w:pPr>
        <w:pStyle w:val="BodyText"/>
      </w:pPr>
      <w:r>
        <w:rPr>
          <w:iCs/>
          <w:i/>
        </w:rPr>
        <w:t xml:space="preserve">Makrothymia</w:t>
      </w:r>
      <w:r>
        <w:t xml:space="preserve"> </w:t>
      </w:r>
      <w:r>
        <w:t xml:space="preserve">is the Spirit of God stretching your fuse. It is the capacity to endure provocation without retaliating. It is the ability to be pushed, poked, and pressured, and instead of exploding, you have the space to respond with grace.</w:t>
      </w:r>
    </w:p>
    <w:bookmarkEnd w:id="22"/>
    <w:bookmarkStart w:id="23" w:name="X94f63b6ea63a867760d866d7a36b5f0f88df832"/>
    <w:p>
      <w:pPr>
        <w:pStyle w:val="Heading3"/>
      </w:pPr>
      <w:r>
        <w:t xml:space="preserve">[The Application: The Digital Rush &amp; The School Struggle]</w:t>
      </w:r>
    </w:p>
    <w:p>
      <w:pPr>
        <w:pStyle w:val="FirstParagraph"/>
      </w:pPr>
      <w:r>
        <w:t xml:space="preserve">Let’s apply this to your world.</w:t>
      </w:r>
    </w:p>
    <w:p>
      <w:pPr>
        <w:pStyle w:val="BodyText"/>
      </w:pPr>
      <w:r>
        <w:t xml:space="preserve">First, there is the</w:t>
      </w:r>
      <w:r>
        <w:t xml:space="preserve"> </w:t>
      </w:r>
      <w:r>
        <w:rPr>
          <w:bCs/>
          <w:b/>
        </w:rPr>
        <w:t xml:space="preserve">Digital Rush</w:t>
      </w:r>
      <w:r>
        <w:t xml:space="preserve">. Social media has trained us to expect an instant response. If someone doesn’t reply to your DM in ten minutes, you feel anxious or angry. If a video takes two seconds to load, you swipe away. We are losing the ability to endure the</w:t>
      </w:r>
      <w:r>
        <w:t xml:space="preserve"> </w:t>
      </w:r>
      <w:r>
        <w:t xml:space="preserve">“</w:t>
      </w:r>
      <w:r>
        <w:t xml:space="preserve">gap</w:t>
      </w:r>
      <w:r>
        <w:t xml:space="preserve">”</w:t>
      </w:r>
      <w:r>
        <w:t xml:space="preserve"> </w:t>
      </w:r>
      <w:r>
        <w:t xml:space="preserve">between wanting something and getting it. When we lose patience with our phones, we eventually lose patience with</w:t>
      </w:r>
      <w:r>
        <w:t xml:space="preserve"> </w:t>
      </w:r>
      <w:r>
        <w:rPr>
          <w:iCs/>
          <w:i/>
        </w:rPr>
        <w:t xml:space="preserve">people</w:t>
      </w:r>
      <w:r>
        <w:t xml:space="preserve">.</w:t>
      </w:r>
    </w:p>
    <w:p>
      <w:pPr>
        <w:pStyle w:val="BodyText"/>
      </w:pPr>
      <w:r>
        <w:t xml:space="preserve">Then, there is the</w:t>
      </w:r>
      <w:r>
        <w:t xml:space="preserve"> </w:t>
      </w:r>
      <w:r>
        <w:rPr>
          <w:bCs/>
          <w:b/>
        </w:rPr>
        <w:t xml:space="preserve">Peer Conflict</w:t>
      </w:r>
      <w:r>
        <w:t xml:space="preserve">. In the corridors of a UK school,</w:t>
      </w:r>
      <w:r>
        <w:t xml:space="preserve"> </w:t>
      </w:r>
      <w:r>
        <w:t xml:space="preserve">“</w:t>
      </w:r>
      <w:r>
        <w:t xml:space="preserve">clout</w:t>
      </w:r>
      <w:r>
        <w:t xml:space="preserve">”</w:t>
      </w:r>
      <w:r>
        <w:t xml:space="preserve"> </w:t>
      </w:r>
      <w:r>
        <w:t xml:space="preserve">is often built on who can shut someone down the fastest. The</w:t>
      </w:r>
      <w:r>
        <w:t xml:space="preserve"> </w:t>
      </w:r>
      <w:r>
        <w:t xml:space="preserve">“</w:t>
      </w:r>
      <w:r>
        <w:t xml:space="preserve">comeback</w:t>
      </w:r>
      <w:r>
        <w:t xml:space="preserve">”</w:t>
      </w:r>
      <w:r>
        <w:t xml:space="preserve"> </w:t>
      </w:r>
      <w:r>
        <w:t xml:space="preserve">is king. If someone insults you, the social pressure is to hit back harder and faster.</w:t>
      </w:r>
    </w:p>
    <w:p>
      <w:pPr>
        <w:pStyle w:val="BodyText"/>
      </w:pPr>
      <w:r>
        <w:t xml:space="preserve">But here is the secret:</w:t>
      </w:r>
      <w:r>
        <w:t xml:space="preserve"> </w:t>
      </w:r>
      <w:r>
        <w:rPr>
          <w:bCs/>
          <w:b/>
        </w:rPr>
        <w:t xml:space="preserve">The person who reacts instantly is the person being controlled.</w:t>
      </w:r>
      <w:r>
        <w:t xml:space="preserve"> </w:t>
      </w:r>
      <w:r>
        <w:t xml:space="preserve">If someone can make you angry in two seconds, they own you. They have the remote control to your emotions.</w:t>
      </w:r>
    </w:p>
    <w:p>
      <w:pPr>
        <w:pStyle w:val="BodyText"/>
      </w:pPr>
      <w:r>
        <w:rPr>
          <w:iCs/>
          <w:i/>
        </w:rPr>
        <w:t xml:space="preserve">Makrothymia</w:t>
      </w:r>
      <w:r>
        <w:t xml:space="preserve"> </w:t>
      </w:r>
      <w:r>
        <w:t xml:space="preserve">is taking the remote control back. It is the strength to say,</w:t>
      </w:r>
      <w:r>
        <w:t xml:space="preserve"> </w:t>
      </w:r>
      <w:r>
        <w:rPr>
          <w:iCs/>
          <w:i/>
        </w:rPr>
        <w:t xml:space="preserve">“</w:t>
      </w:r>
      <w:r>
        <w:rPr>
          <w:iCs/>
          <w:i/>
        </w:rPr>
        <w:t xml:space="preserve">You are trying to provoke me, but I am governed by a different Spirit.</w:t>
      </w:r>
      <w:r>
        <w:rPr>
          <w:iCs/>
          <w:i/>
        </w:rPr>
        <w:t xml:space="preserve">”</w:t>
      </w:r>
    </w:p>
    <w:bookmarkEnd w:id="23"/>
    <w:bookmarkStart w:id="24" w:name="devotional-reflection-action-plan"/>
    <w:p>
      <w:pPr>
        <w:pStyle w:val="Heading3"/>
      </w:pPr>
      <w:r>
        <w:t xml:space="preserve">[Devotional Reflection &amp; Action Plan]</w:t>
      </w:r>
    </w:p>
    <w:p>
      <w:pPr>
        <w:pStyle w:val="FirstParagraph"/>
      </w:pPr>
      <w:r>
        <w:rPr>
          <w:bCs/>
          <w:b/>
        </w:rPr>
        <w:t xml:space="preserve">Reflection:</w:t>
      </w:r>
      <w:r>
        <w:t xml:space="preserve"> </w:t>
      </w:r>
      <w:r>
        <w:t xml:space="preserve">Think of a tea bag. A tea bag doesn’t do anything while it’s sitting in the dry box. It only releases its flavor when it is put into boiling water. The</w:t>
      </w:r>
      <w:r>
        <w:t xml:space="preserve"> </w:t>
      </w:r>
      <w:r>
        <w:t xml:space="preserve">“</w:t>
      </w:r>
      <w:r>
        <w:t xml:space="preserve">heat</w:t>
      </w:r>
      <w:r>
        <w:t xml:space="preserve">”</w:t>
      </w:r>
      <w:r>
        <w:t xml:space="preserve"> </w:t>
      </w:r>
      <w:r>
        <w:t xml:space="preserve">of the situation—the stress of GCSEs, the tension with your parents, the drama with your friends—is the</w:t>
      </w:r>
      <w:r>
        <w:t xml:space="preserve"> </w:t>
      </w:r>
      <w:r>
        <w:t xml:space="preserve">“</w:t>
      </w:r>
      <w:r>
        <w:t xml:space="preserve">boiling water</w:t>
      </w:r>
      <w:r>
        <w:t xml:space="preserve">”</w:t>
      </w:r>
      <w:r>
        <w:t xml:space="preserve"> </w:t>
      </w:r>
      <w:r>
        <w:t xml:space="preserve">of your life. You can either be a tea bag that just gets soggy, or you can be a tea bag that releases the</w:t>
      </w:r>
      <w:r>
        <w:t xml:space="preserve"> </w:t>
      </w:r>
      <w:r>
        <w:t xml:space="preserve">“</w:t>
      </w:r>
      <w:r>
        <w:t xml:space="preserve">flavor</w:t>
      </w:r>
      <w:r>
        <w:t xml:space="preserve">”</w:t>
      </w:r>
      <w:r>
        <w:t xml:space="preserve"> </w:t>
      </w:r>
      <w:r>
        <w:t xml:space="preserve">of the Spirit. Your patience is the flavor of Christ coming through the heat.</w:t>
      </w:r>
    </w:p>
    <w:p>
      <w:pPr>
        <w:pStyle w:val="BodyText"/>
      </w:pPr>
      <w:r>
        <w:rPr>
          <w:bCs/>
          <w:b/>
        </w:rPr>
        <w:t xml:space="preserve">Practical Applications:</w:t>
      </w:r>
      <w:r>
        <w:t xml:space="preserve"> </w:t>
      </w:r>
      <w:r>
        <w:t xml:space="preserve">1.</w:t>
      </w:r>
      <w:r>
        <w:t xml:space="preserve"> </w:t>
      </w:r>
      <w:r>
        <w:rPr>
          <w:bCs/>
          <w:b/>
        </w:rPr>
        <w:t xml:space="preserve">At School (The</w:t>
      </w:r>
      <w:r>
        <w:rPr>
          <w:bCs/>
          <w:b/>
        </w:rPr>
        <w:t xml:space="preserve"> </w:t>
      </w:r>
      <w:r>
        <w:rPr>
          <w:bCs/>
          <w:b/>
        </w:rPr>
        <w:t xml:space="preserve">“</w:t>
      </w:r>
      <w:r>
        <w:rPr>
          <w:bCs/>
          <w:b/>
        </w:rPr>
        <w:t xml:space="preserve">Five-Second Gap</w:t>
      </w:r>
      <w:r>
        <w:rPr>
          <w:bCs/>
          <w:b/>
        </w:rPr>
        <w:t xml:space="preserve">”</w:t>
      </w:r>
      <w:r>
        <w:rPr>
          <w:bCs/>
          <w:b/>
        </w:rPr>
        <w:t xml:space="preserve">):</w:t>
      </w:r>
      <w:r>
        <w:t xml:space="preserve"> </w:t>
      </w:r>
      <w:r>
        <w:t xml:space="preserve">When someone says something that makes your</w:t>
      </w:r>
      <w:r>
        <w:t xml:space="preserve"> </w:t>
      </w:r>
      <w:r>
        <w:t xml:space="preserve">“</w:t>
      </w:r>
      <w:r>
        <w:t xml:space="preserve">fuse</w:t>
      </w:r>
      <w:r>
        <w:t xml:space="preserve">”</w:t>
      </w:r>
      <w:r>
        <w:t xml:space="preserve"> </w:t>
      </w:r>
      <w:r>
        <w:t xml:space="preserve">start to burn, challenge yourself to create a five-second gap. Breathe. Ask the Spirit:</w:t>
      </w:r>
      <w:r>
        <w:t xml:space="preserve"> </w:t>
      </w:r>
      <w:r>
        <w:rPr>
          <w:iCs/>
          <w:i/>
        </w:rPr>
        <w:t xml:space="preserve">“</w:t>
      </w:r>
      <w:r>
        <w:rPr>
          <w:iCs/>
          <w:i/>
        </w:rPr>
        <w:t xml:space="preserve">Give me a long fuse here.</w:t>
      </w:r>
      <w:r>
        <w:rPr>
          <w:iCs/>
          <w:i/>
        </w:rPr>
        <w:t xml:space="preserve">”</w:t>
      </w:r>
      <w:r>
        <w:t xml:space="preserve"> </w:t>
      </w:r>
      <w:r>
        <w:t xml:space="preserve">Don’t let the other person dictate your mood.</w:t>
      </w:r>
      <w:r>
        <w:t xml:space="preserve"> </w:t>
      </w:r>
      <w:r>
        <w:t xml:space="preserve">2.</w:t>
      </w:r>
      <w:r>
        <w:t xml:space="preserve"> </w:t>
      </w:r>
      <w:r>
        <w:rPr>
          <w:bCs/>
          <w:b/>
        </w:rPr>
        <w:t xml:space="preserve">At Home (The</w:t>
      </w:r>
      <w:r>
        <w:rPr>
          <w:bCs/>
          <w:b/>
        </w:rPr>
        <w:t xml:space="preserve"> </w:t>
      </w:r>
      <w:r>
        <w:rPr>
          <w:bCs/>
          <w:b/>
        </w:rPr>
        <w:t xml:space="preserve">“</w:t>
      </w:r>
      <w:r>
        <w:rPr>
          <w:bCs/>
          <w:b/>
        </w:rPr>
        <w:t xml:space="preserve">Waiting Room</w:t>
      </w:r>
      <w:r>
        <w:rPr>
          <w:bCs/>
          <w:b/>
        </w:rPr>
        <w:t xml:space="preserve">”</w:t>
      </w:r>
      <w:r>
        <w:rPr>
          <w:bCs/>
          <w:b/>
        </w:rPr>
        <w:t xml:space="preserve"> </w:t>
      </w:r>
      <w:r>
        <w:rPr>
          <w:bCs/>
          <w:b/>
        </w:rPr>
        <w:t xml:space="preserve">Prayer):</w:t>
      </w:r>
      <w:r>
        <w:t xml:space="preserve"> </w:t>
      </w:r>
      <w:r>
        <w:t xml:space="preserve">Next time you are stuck in traffic, waiting for a slow computer, or waiting for your turn to speak, don’t reach for your phone to numb the boredom. Instead, pray:</w:t>
      </w:r>
      <w:r>
        <w:t xml:space="preserve"> </w:t>
      </w:r>
      <w:r>
        <w:rPr>
          <w:iCs/>
          <w:i/>
        </w:rPr>
        <w:t xml:space="preserve">“</w:t>
      </w:r>
      <w:r>
        <w:rPr>
          <w:iCs/>
          <w:i/>
        </w:rPr>
        <w:t xml:space="preserve">Lord, teach me to be content in the waiting. Help me trust Your timing over my urgency.</w:t>
      </w:r>
      <w:r>
        <w:rPr>
          <w:iCs/>
          <w:i/>
        </w:rPr>
        <w:t xml:space="preserve">”</w:t>
      </w:r>
      <w:r>
        <w:t xml:space="preserve"> </w:t>
      </w:r>
      <w:r>
        <w:t xml:space="preserve">3.</w:t>
      </w:r>
      <w:r>
        <w:t xml:space="preserve"> </w:t>
      </w:r>
      <w:r>
        <w:rPr>
          <w:bCs/>
          <w:b/>
        </w:rPr>
        <w:t xml:space="preserve">In Your Relationships (The</w:t>
      </w:r>
      <w:r>
        <w:rPr>
          <w:bCs/>
          <w:b/>
        </w:rPr>
        <w:t xml:space="preserve"> </w:t>
      </w:r>
      <w:r>
        <w:rPr>
          <w:bCs/>
          <w:b/>
        </w:rPr>
        <w:t xml:space="preserve">“</w:t>
      </w:r>
      <w:r>
        <w:rPr>
          <w:bCs/>
          <w:b/>
        </w:rPr>
        <w:t xml:space="preserve">Non-Retaliation</w:t>
      </w:r>
      <w:r>
        <w:rPr>
          <w:bCs/>
          <w:b/>
        </w:rPr>
        <w:t xml:space="preserve">”</w:t>
      </w:r>
      <w:r>
        <w:rPr>
          <w:bCs/>
          <w:b/>
        </w:rPr>
        <w:t xml:space="preserve"> </w:t>
      </w:r>
      <w:r>
        <w:rPr>
          <w:bCs/>
          <w:b/>
        </w:rPr>
        <w:t xml:space="preserve">Test):</w:t>
      </w:r>
      <w:r>
        <w:t xml:space="preserve"> </w:t>
      </w:r>
      <w:r>
        <w:t xml:space="preserve">Identify one person who knows exactly how to push your buttons. This week, make it your mission to</w:t>
      </w:r>
      <w:r>
        <w:t xml:space="preserve"> </w:t>
      </w:r>
      <w:r>
        <w:rPr>
          <w:iCs/>
          <w:i/>
        </w:rPr>
        <w:t xml:space="preserve">not</w:t>
      </w:r>
      <w:r>
        <w:t xml:space="preserve"> </w:t>
      </w:r>
      <w:r>
        <w:t xml:space="preserve">retaliate when they provoke you. Not because they are right, but because you are practicing</w:t>
      </w:r>
      <w:r>
        <w:t xml:space="preserve"> </w:t>
      </w:r>
      <w:r>
        <w:rPr>
          <w:iCs/>
          <w:i/>
        </w:rPr>
        <w:t xml:space="preserve">Makrothymia</w:t>
      </w:r>
      <w:r>
        <w:t xml:space="preserve">.</w:t>
      </w:r>
    </w:p>
    <w:p>
      <w:r>
        <w:pict>
          <v:rect style="width:0;height:1.5pt" o:hralign="center" o:hrstd="t" o:hr="t"/>
        </w:pict>
      </w:r>
    </w:p>
    <w:bookmarkEnd w:id="24"/>
    <w:bookmarkEnd w:id="25"/>
    <w:bookmarkStart w:id="26" w:name="part-3-group-discussion-questions"/>
    <w:p>
      <w:pPr>
        <w:pStyle w:val="Heading2"/>
      </w:pPr>
      <w:r>
        <w:t xml:space="preserve">Part 3: Group Discussion Questions</w:t>
      </w:r>
    </w:p>
    <w:p>
      <w:pPr>
        <w:pStyle w:val="FirstParagraph"/>
      </w:pPr>
      <w:r>
        <w:rPr>
          <w:iCs/>
          <w:i/>
        </w:rPr>
        <w:t xml:space="preserve">(For Youth Team Helpers to facilitate)</w:t>
      </w:r>
    </w:p>
    <w:p>
      <w:pPr>
        <w:numPr>
          <w:ilvl w:val="0"/>
          <w:numId w:val="1001"/>
        </w:numPr>
        <w:pStyle w:val="Compact"/>
      </w:pPr>
      <w:r>
        <w:rPr>
          <w:bCs/>
          <w:b/>
        </w:rPr>
        <w:t xml:space="preserve">The</w:t>
      </w:r>
      <w:r>
        <w:rPr>
          <w:bCs/>
          <w:b/>
        </w:rPr>
        <w:t xml:space="preserve"> </w:t>
      </w:r>
      <w:r>
        <w:rPr>
          <w:bCs/>
          <w:b/>
        </w:rPr>
        <w:t xml:space="preserve">“</w:t>
      </w:r>
      <w:r>
        <w:rPr>
          <w:bCs/>
          <w:b/>
        </w:rPr>
        <w:t xml:space="preserve">Control</w:t>
      </w:r>
      <w:r>
        <w:rPr>
          <w:bCs/>
          <w:b/>
        </w:rPr>
        <w:t xml:space="preserve">”</w:t>
      </w:r>
      <w:r>
        <w:rPr>
          <w:bCs/>
          <w:b/>
        </w:rPr>
        <w:t xml:space="preserve"> </w:t>
      </w:r>
      <w:r>
        <w:rPr>
          <w:bCs/>
          <w:b/>
        </w:rPr>
        <w:t xml:space="preserve">Question:</w:t>
      </w:r>
      <w:r>
        <w:t xml:space="preserve"> </w:t>
      </w:r>
      <w:r>
        <w:t xml:space="preserve">Do you agree that the person who makes you angry</w:t>
      </w:r>
      <w:r>
        <w:t xml:space="preserve"> </w:t>
      </w:r>
      <w:r>
        <w:t xml:space="preserve">“</w:t>
      </w:r>
      <w:r>
        <w:t xml:space="preserve">owns</w:t>
      </w:r>
      <w:r>
        <w:t xml:space="preserve">”</w:t>
      </w:r>
      <w:r>
        <w:t xml:space="preserve"> </w:t>
      </w:r>
      <w:r>
        <w:t xml:space="preserve">you in that moment? Why is that a scary thought?</w:t>
      </w:r>
    </w:p>
    <w:p>
      <w:pPr>
        <w:numPr>
          <w:ilvl w:val="0"/>
          <w:numId w:val="1001"/>
        </w:numPr>
        <w:pStyle w:val="Compact"/>
      </w:pPr>
      <w:r>
        <w:rPr>
          <w:bCs/>
          <w:b/>
        </w:rPr>
        <w:t xml:space="preserve">The</w:t>
      </w:r>
      <w:r>
        <w:rPr>
          <w:bCs/>
          <w:b/>
        </w:rPr>
        <w:t xml:space="preserve"> </w:t>
      </w:r>
      <w:r>
        <w:rPr>
          <w:bCs/>
          <w:b/>
        </w:rPr>
        <w:t xml:space="preserve">“</w:t>
      </w:r>
      <w:r>
        <w:rPr>
          <w:bCs/>
          <w:b/>
        </w:rPr>
        <w:t xml:space="preserve">Instant</w:t>
      </w:r>
      <w:r>
        <w:rPr>
          <w:bCs/>
          <w:b/>
        </w:rPr>
        <w:t xml:space="preserve">”</w:t>
      </w:r>
      <w:r>
        <w:rPr>
          <w:bCs/>
          <w:b/>
        </w:rPr>
        <w:t xml:space="preserve"> </w:t>
      </w:r>
      <w:r>
        <w:rPr>
          <w:bCs/>
          <w:b/>
        </w:rPr>
        <w:t xml:space="preserve">Question:</w:t>
      </w:r>
      <w:r>
        <w:t xml:space="preserve"> </w:t>
      </w:r>
      <w:r>
        <w:t xml:space="preserve">In what ways has social media made us less patient in</w:t>
      </w:r>
      <w:r>
        <w:t xml:space="preserve"> </w:t>
      </w:r>
      <w:r>
        <w:t xml:space="preserve">“</w:t>
      </w:r>
      <w:r>
        <w:t xml:space="preserve">real life</w:t>
      </w:r>
      <w:r>
        <w:t xml:space="preserve">”</w:t>
      </w:r>
      <w:r>
        <w:t xml:space="preserve">? Do you notice a difference in how you treat people versus how you feel when a website is loading slowly?</w:t>
      </w:r>
    </w:p>
    <w:p>
      <w:pPr>
        <w:numPr>
          <w:ilvl w:val="0"/>
          <w:numId w:val="1001"/>
        </w:numPr>
        <w:pStyle w:val="Compact"/>
      </w:pPr>
      <w:r>
        <w:rPr>
          <w:bCs/>
          <w:b/>
        </w:rPr>
        <w:t xml:space="preserve">The</w:t>
      </w:r>
      <w:r>
        <w:rPr>
          <w:bCs/>
          <w:b/>
        </w:rPr>
        <w:t xml:space="preserve"> </w:t>
      </w:r>
      <w:r>
        <w:rPr>
          <w:bCs/>
          <w:b/>
        </w:rPr>
        <w:t xml:space="preserve">“</w:t>
      </w:r>
      <w:r>
        <w:rPr>
          <w:bCs/>
          <w:b/>
        </w:rPr>
        <w:t xml:space="preserve">Boundary</w:t>
      </w:r>
      <w:r>
        <w:rPr>
          <w:bCs/>
          <w:b/>
        </w:rPr>
        <w:t xml:space="preserve">”</w:t>
      </w:r>
      <w:r>
        <w:rPr>
          <w:bCs/>
          <w:b/>
        </w:rPr>
        <w:t xml:space="preserve"> </w:t>
      </w:r>
      <w:r>
        <w:rPr>
          <w:bCs/>
          <w:b/>
        </w:rPr>
        <w:t xml:space="preserve">Question:</w:t>
      </w:r>
      <w:r>
        <w:t xml:space="preserve"> </w:t>
      </w:r>
      <w:r>
        <w:t xml:space="preserve">How can we tell the difference between</w:t>
      </w:r>
      <w:r>
        <w:t xml:space="preserve"> </w:t>
      </w:r>
      <w:r>
        <w:t xml:space="preserve">“</w:t>
      </w:r>
      <w:r>
        <w:t xml:space="preserve">biblical patience</w:t>
      </w:r>
      <w:r>
        <w:t xml:space="preserve">”</w:t>
      </w:r>
      <w:r>
        <w:t xml:space="preserve"> </w:t>
      </w:r>
      <w:r>
        <w:t xml:space="preserve">and just</w:t>
      </w:r>
      <w:r>
        <w:t xml:space="preserve"> </w:t>
      </w:r>
      <w:r>
        <w:t xml:space="preserve">“</w:t>
      </w:r>
      <w:r>
        <w:t xml:space="preserve">letting people treat us badly</w:t>
      </w:r>
      <w:r>
        <w:t xml:space="preserve">”</w:t>
      </w:r>
      <w:r>
        <w:t xml:space="preserve">? Where do we draw the line?</w:t>
      </w:r>
    </w:p>
    <w:p>
      <w:pPr>
        <w:numPr>
          <w:ilvl w:val="0"/>
          <w:numId w:val="1001"/>
        </w:numPr>
        <w:pStyle w:val="Compact"/>
      </w:pPr>
      <w:r>
        <w:rPr>
          <w:bCs/>
          <w:b/>
        </w:rPr>
        <w:t xml:space="preserve">The</w:t>
      </w:r>
      <w:r>
        <w:rPr>
          <w:bCs/>
          <w:b/>
        </w:rPr>
        <w:t xml:space="preserve"> </w:t>
      </w:r>
      <w:r>
        <w:rPr>
          <w:bCs/>
          <w:b/>
        </w:rPr>
        <w:t xml:space="preserve">“</w:t>
      </w:r>
      <w:r>
        <w:rPr>
          <w:bCs/>
          <w:b/>
        </w:rPr>
        <w:t xml:space="preserve">Spirit</w:t>
      </w:r>
      <w:r>
        <w:rPr>
          <w:bCs/>
          <w:b/>
        </w:rPr>
        <w:t xml:space="preserve">”</w:t>
      </w:r>
      <w:r>
        <w:rPr>
          <w:bCs/>
          <w:b/>
        </w:rPr>
        <w:t xml:space="preserve"> </w:t>
      </w:r>
      <w:r>
        <w:rPr>
          <w:bCs/>
          <w:b/>
        </w:rPr>
        <w:t xml:space="preserve">Question:</w:t>
      </w:r>
      <w:r>
        <w:t xml:space="preserve"> </w:t>
      </w:r>
      <w:r>
        <w:t xml:space="preserve">Why is it impossible to be truly patient using only our own willpower? Why do we actually</w:t>
      </w:r>
      <w:r>
        <w:t xml:space="preserve"> </w:t>
      </w:r>
      <w:r>
        <w:rPr>
          <w:iCs/>
          <w:i/>
        </w:rPr>
        <w:t xml:space="preserve">need</w:t>
      </w:r>
      <w:r>
        <w:t xml:space="preserve"> </w:t>
      </w:r>
      <w:r>
        <w:t xml:space="preserve">the Holy Spirit to grow a</w:t>
      </w:r>
      <w:r>
        <w:t xml:space="preserve"> </w:t>
      </w:r>
      <w:r>
        <w:t xml:space="preserve">“</w:t>
      </w:r>
      <w:r>
        <w:t xml:space="preserve">long fuse</w:t>
      </w:r>
      <w:r>
        <w:t xml:space="preserve">”</w:t>
      </w:r>
      <w:r>
        <w:t xml:space="preserve">?</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2026-04-05T18:01:03Z</dcterms:created>
  <dcterms:modified xsi:type="dcterms:W3CDTF">2026-04-05T18:01:03Z</dcterms:modified>
</cp:coreProperties>
</file>

<file path=docProps/custom.xml><?xml version="1.0" encoding="utf-8"?>
<Properties xmlns="http://schemas.openxmlformats.org/officeDocument/2006/custom-properties" xmlns:vt="http://schemas.openxmlformats.org/officeDocument/2006/docPropsVTypes"/>
</file>