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w:t>
      </w:r>
    </w:p>
    <w:p>
      <w:pPr>
        <w:numPr>
          <w:ilvl w:val="0"/>
          <w:numId w:val="1001"/>
        </w:numPr>
        <w:pStyle w:val="Compact"/>
      </w:pPr>
      <w:r>
        <w:t xml:space="preserve">Primary text: Galatians 5:22-23</w:t>
      </w:r>
    </w:p>
    <w:p>
      <w:pPr>
        <w:numPr>
          <w:ilvl w:val="0"/>
          <w:numId w:val="1001"/>
        </w:numPr>
        <w:pStyle w:val="Compact"/>
      </w:pPr>
      <w:r>
        <w:t xml:space="preserve">Surrounding context: Galatians 5:13-26</w:t>
      </w:r>
    </w:p>
    <w:p>
      <w:r>
        <w:pict>
          <v:rect style="width:0;height:1.5pt" o:hralign="center" o:hrstd="t" o:hr="t"/>
        </w:pict>
      </w:r>
    </w:p>
    <w:p>
      <w:pPr>
        <w:numPr>
          <w:ilvl w:val="0"/>
          <w:numId w:val="1002"/>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2"/>
        </w:numPr>
        <w:pStyle w:val="Compact"/>
      </w:pPr>
      <w:r>
        <w:t xml:space="preserve">(</w:t>
      </w:r>
      <w:r>
        <w:rPr>
          <w:rStyle w:val="VerbatimChar"/>
        </w:rPr>
        <w:t xml:space="preserve">Gal 5:13-26</w:t>
      </w:r>
      <w:r>
        <w:t xml:space="preserve">) 13 For you were called to freedom, brothers and sisters; only do not use your freedom as an opportunity to indulge your flesh, but through love serve one another. 14 For the whole law can be summed up in a single commandment, namely,</w:t>
      </w:r>
      <w:r>
        <w:t xml:space="preserve"> </w:t>
      </w:r>
      <w:r>
        <w:t xml:space="preserve">“</w:t>
      </w:r>
      <w:r>
        <w:t xml:space="preserve">You must love your neighbor as yourself.</w:t>
      </w:r>
      <w:r>
        <w:t xml:space="preserve">”</w:t>
      </w:r>
      <w:r>
        <w:t xml:space="preserve"> </w:t>
      </w:r>
      <w:r>
        <w:t xml:space="preserve">15 However, if you continually bite and devour one another, beware that you are not consumed by one another.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 19 Now the works of the flesh are obvious: sexual immorality, impurity, depravity, 20 idolatry, sorcery, hostilities, strife, jealousy, outbursts of anger, selfish rivalries, dissensions, factions, 21 envying, murder, drunkenness, carousing, and similar things. I am warning you, as I had warned you before: Those who practice such things will not inherit the kingdom of God! 22 But the fruit of the Spirit is love, joy, peace, patience, kindness, goodness, faithfulness, 23 gentleness, and self-control. Against such things there is no law. 24 Now those who belong to Christ have crucified the flesh with its passions and desires. 25 If we live by the Spirit, let us also behave in accordance with the Spirit. 26 Let us not become conceited, provoking one another, being jealous of one another.</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2026-04-05T18:28:29Z</dcterms:created>
  <dcterms:modified xsi:type="dcterms:W3CDTF">2026-04-05T18:28:29Z</dcterms:modified>
</cp:coreProperties>
</file>

<file path=docProps/custom.xml><?xml version="1.0" encoding="utf-8"?>
<Properties xmlns="http://schemas.openxmlformats.org/officeDocument/2006/custom-properties" xmlns:vt="http://schemas.openxmlformats.org/officeDocument/2006/docPropsVTypes"/>
</file>