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4A7FE7" w14:textId="00535FEC" w:rsidR="00112D4A" w:rsidRPr="00112D4A" w:rsidRDefault="00112D4A" w:rsidP="00112D4A">
      <w:pPr>
        <w:pStyle w:val="NormalWeb"/>
        <w:spacing w:before="240" w:beforeAutospacing="0" w:after="240" w:afterAutospacing="0" w:line="360" w:lineRule="auto"/>
        <w:jc w:val="center"/>
        <w:rPr>
          <w:sz w:val="28"/>
          <w:szCs w:val="28"/>
        </w:rPr>
      </w:pPr>
      <w:r w:rsidRPr="00112D4A">
        <w:rPr>
          <w:b/>
          <w:bCs/>
          <w:color w:val="000000"/>
          <w:sz w:val="28"/>
          <w:szCs w:val="28"/>
        </w:rPr>
        <w:t>ANALISIS DAN IMPLEMENTASI SISTEM MANAJEMEN KEAMANAN INFORMASI (SMKI) BERDASARKAN ISO/IEC 27001</w:t>
      </w:r>
    </w:p>
    <w:p w14:paraId="32802B6D" w14:textId="39A511FB" w:rsidR="00C87901" w:rsidRDefault="000A63B7" w:rsidP="00C87901">
      <w:pPr>
        <w:spacing w:line="360" w:lineRule="auto"/>
        <w:jc w:val="center"/>
        <w:rPr>
          <w:rFonts w:ascii="Times New Roman" w:hAnsi="Times New Roman" w:cs="Times New Roman"/>
          <w:b/>
          <w:bCs/>
          <w:sz w:val="28"/>
          <w:szCs w:val="28"/>
        </w:rPr>
      </w:pPr>
      <w:r>
        <w:rPr>
          <w:b/>
          <w:bCs/>
          <w:noProof/>
          <w:sz w:val="28"/>
          <w:szCs w:val="28"/>
        </w:rPr>
        <w:drawing>
          <wp:anchor distT="0" distB="0" distL="114300" distR="114300" simplePos="0" relativeHeight="251659264" behindDoc="1" locked="0" layoutInCell="1" allowOverlap="1" wp14:anchorId="5C4A749E" wp14:editId="4E864EB3">
            <wp:simplePos x="0" y="0"/>
            <wp:positionH relativeFrom="column">
              <wp:posOffset>1582420</wp:posOffset>
            </wp:positionH>
            <wp:positionV relativeFrom="paragraph">
              <wp:posOffset>242570</wp:posOffset>
            </wp:positionV>
            <wp:extent cx="2407920" cy="2408555"/>
            <wp:effectExtent l="0" t="0" r="0" b="0"/>
            <wp:wrapTight wrapText="bothSides">
              <wp:wrapPolygon edited="0">
                <wp:start x="8544" y="0"/>
                <wp:lineTo x="7177" y="171"/>
                <wp:lineTo x="3076" y="2221"/>
                <wp:lineTo x="2222" y="3759"/>
                <wp:lineTo x="854" y="5467"/>
                <wp:lineTo x="171" y="7346"/>
                <wp:lineTo x="0" y="8030"/>
                <wp:lineTo x="0" y="13667"/>
                <wp:lineTo x="1196" y="16401"/>
                <wp:lineTo x="3589" y="19476"/>
                <wp:lineTo x="7690" y="21355"/>
                <wp:lineTo x="8544" y="21355"/>
                <wp:lineTo x="12816" y="21355"/>
                <wp:lineTo x="13671" y="21355"/>
                <wp:lineTo x="17772" y="19476"/>
                <wp:lineTo x="20165" y="16401"/>
                <wp:lineTo x="21361" y="13667"/>
                <wp:lineTo x="21361" y="8030"/>
                <wp:lineTo x="21190" y="7346"/>
                <wp:lineTo x="20506" y="5467"/>
                <wp:lineTo x="18456" y="2904"/>
                <wp:lineTo x="18285" y="2221"/>
                <wp:lineTo x="14184" y="171"/>
                <wp:lineTo x="12816" y="0"/>
                <wp:lineTo x="8544"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07920" cy="2408555"/>
                    </a:xfrm>
                    <a:prstGeom prst="rect">
                      <a:avLst/>
                    </a:prstGeom>
                  </pic:spPr>
                </pic:pic>
              </a:graphicData>
            </a:graphic>
            <wp14:sizeRelH relativeFrom="margin">
              <wp14:pctWidth>0</wp14:pctWidth>
            </wp14:sizeRelH>
            <wp14:sizeRelV relativeFrom="margin">
              <wp14:pctHeight>0</wp14:pctHeight>
            </wp14:sizeRelV>
          </wp:anchor>
        </w:drawing>
      </w:r>
    </w:p>
    <w:p w14:paraId="7A0EBE66" w14:textId="6A61812A" w:rsidR="00C87901" w:rsidRDefault="00C87901" w:rsidP="00C87901">
      <w:pPr>
        <w:spacing w:line="360" w:lineRule="auto"/>
        <w:jc w:val="center"/>
        <w:rPr>
          <w:rFonts w:ascii="Times New Roman" w:hAnsi="Times New Roman" w:cs="Times New Roman"/>
          <w:b/>
          <w:bCs/>
          <w:sz w:val="28"/>
          <w:szCs w:val="28"/>
        </w:rPr>
      </w:pPr>
    </w:p>
    <w:p w14:paraId="22AB4C0A" w14:textId="3F8B6DE8" w:rsidR="00C87901" w:rsidRDefault="00C87901" w:rsidP="00C87901">
      <w:pPr>
        <w:pStyle w:val="Default"/>
      </w:pPr>
    </w:p>
    <w:p w14:paraId="2090CE36"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rPr>
        <w:br/>
      </w:r>
      <w:r>
        <w:rPr>
          <w:rFonts w:ascii="Times New Roman" w:hAnsi="Times New Roman" w:cs="Times New Roman"/>
          <w:b/>
          <w:bCs/>
          <w:sz w:val="28"/>
          <w:szCs w:val="28"/>
        </w:rPr>
        <w:br/>
      </w:r>
    </w:p>
    <w:p w14:paraId="6E43B865" w14:textId="77777777" w:rsidR="00C87901" w:rsidRDefault="00C87901" w:rsidP="00C87901">
      <w:pPr>
        <w:spacing w:line="360" w:lineRule="auto"/>
        <w:jc w:val="center"/>
        <w:rPr>
          <w:rFonts w:ascii="Times New Roman" w:hAnsi="Times New Roman" w:cs="Times New Roman"/>
          <w:b/>
          <w:bCs/>
          <w:sz w:val="28"/>
          <w:szCs w:val="28"/>
        </w:rPr>
      </w:pPr>
    </w:p>
    <w:p w14:paraId="3705DF2C" w14:textId="77777777" w:rsidR="00C87901" w:rsidRDefault="00C87901" w:rsidP="00C87901">
      <w:pPr>
        <w:spacing w:line="360" w:lineRule="auto"/>
        <w:jc w:val="center"/>
        <w:rPr>
          <w:rFonts w:ascii="Times New Roman" w:hAnsi="Times New Roman" w:cs="Times New Roman"/>
          <w:b/>
          <w:bCs/>
          <w:sz w:val="28"/>
          <w:szCs w:val="28"/>
        </w:rPr>
      </w:pPr>
    </w:p>
    <w:p w14:paraId="460788F1" w14:textId="77777777" w:rsidR="00C87901" w:rsidRDefault="00C87901" w:rsidP="00C87901">
      <w:pPr>
        <w:spacing w:line="360" w:lineRule="auto"/>
        <w:rPr>
          <w:rFonts w:ascii="Times New Roman" w:hAnsi="Times New Roman" w:cs="Times New Roman"/>
          <w:b/>
          <w:bCs/>
          <w:sz w:val="28"/>
          <w:szCs w:val="28"/>
        </w:rPr>
      </w:pPr>
    </w:p>
    <w:p w14:paraId="2A1D5055" w14:textId="77777777" w:rsidR="00C87901" w:rsidRPr="007D5440" w:rsidRDefault="00C87901" w:rsidP="00C87901">
      <w:pPr>
        <w:spacing w:line="360" w:lineRule="auto"/>
        <w:jc w:val="center"/>
        <w:rPr>
          <w:rFonts w:ascii="Times New Roman" w:hAnsi="Times New Roman" w:cs="Times New Roman"/>
          <w:b/>
          <w:bCs/>
          <w:sz w:val="24"/>
          <w:szCs w:val="24"/>
        </w:rPr>
      </w:pPr>
      <w:proofErr w:type="gramStart"/>
      <w:r w:rsidRPr="007D5440">
        <w:rPr>
          <w:rFonts w:ascii="Times New Roman" w:hAnsi="Times New Roman" w:cs="Times New Roman"/>
          <w:b/>
          <w:bCs/>
          <w:sz w:val="24"/>
          <w:szCs w:val="24"/>
        </w:rPr>
        <w:t>O</w:t>
      </w:r>
      <w:r>
        <w:rPr>
          <w:rFonts w:ascii="Times New Roman" w:hAnsi="Times New Roman" w:cs="Times New Roman"/>
          <w:b/>
          <w:bCs/>
          <w:sz w:val="24"/>
          <w:szCs w:val="24"/>
        </w:rPr>
        <w:t>leh</w:t>
      </w:r>
      <w:r w:rsidRPr="007D5440">
        <w:rPr>
          <w:rFonts w:ascii="Times New Roman" w:hAnsi="Times New Roman" w:cs="Times New Roman"/>
          <w:b/>
          <w:bCs/>
          <w:sz w:val="24"/>
          <w:szCs w:val="24"/>
        </w:rPr>
        <w:t xml:space="preserve"> :</w:t>
      </w:r>
      <w:proofErr w:type="gramEnd"/>
    </w:p>
    <w:p w14:paraId="419F8AFF" w14:textId="62516A86" w:rsidR="00C87901" w:rsidRDefault="000A63B7" w:rsidP="00C8790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Pr="007D5440">
        <w:rPr>
          <w:rFonts w:ascii="Times New Roman" w:hAnsi="Times New Roman" w:cs="Times New Roman"/>
          <w:b/>
          <w:bCs/>
          <w:sz w:val="24"/>
          <w:szCs w:val="24"/>
        </w:rPr>
        <w:t>Elisabet Lensiana Noni</w:t>
      </w:r>
      <w:r>
        <w:rPr>
          <w:rFonts w:ascii="Times New Roman" w:hAnsi="Times New Roman" w:cs="Times New Roman"/>
          <w:b/>
          <w:bCs/>
          <w:sz w:val="24"/>
          <w:szCs w:val="24"/>
        </w:rPr>
        <w:t xml:space="preserve">     221011400639</w:t>
      </w:r>
    </w:p>
    <w:p w14:paraId="3E6C95D1" w14:textId="07C0513B" w:rsidR="000A63B7" w:rsidRPr="007D5440" w:rsidRDefault="000A63B7" w:rsidP="000A63B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Rifqi Maulan Jati      221011402441</w:t>
      </w:r>
    </w:p>
    <w:p w14:paraId="53C73FCC" w14:textId="0CAFAF57" w:rsidR="00C87901" w:rsidRDefault="000A63B7" w:rsidP="000A63B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4AE65853" w14:textId="01D73914" w:rsidR="000A63B7" w:rsidRDefault="000A63B7" w:rsidP="000A63B7">
      <w:pPr>
        <w:spacing w:line="360" w:lineRule="auto"/>
        <w:jc w:val="center"/>
        <w:rPr>
          <w:rFonts w:ascii="Times New Roman" w:hAnsi="Times New Roman" w:cs="Times New Roman"/>
          <w:b/>
          <w:bCs/>
          <w:sz w:val="24"/>
          <w:szCs w:val="24"/>
        </w:rPr>
      </w:pPr>
    </w:p>
    <w:p w14:paraId="38B56E56" w14:textId="77777777" w:rsidR="000A63B7" w:rsidRPr="000A63B7" w:rsidRDefault="000A63B7" w:rsidP="000A63B7">
      <w:pPr>
        <w:spacing w:line="360" w:lineRule="auto"/>
        <w:jc w:val="center"/>
        <w:rPr>
          <w:rFonts w:ascii="Times New Roman" w:hAnsi="Times New Roman" w:cs="Times New Roman"/>
          <w:b/>
          <w:bCs/>
          <w:sz w:val="24"/>
          <w:szCs w:val="24"/>
        </w:rPr>
      </w:pPr>
    </w:p>
    <w:p w14:paraId="1DE7522C"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TEKNIK INFORMATIKA </w:t>
      </w:r>
    </w:p>
    <w:p w14:paraId="4E482C6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FAKULTAS ILMU KOMPUTER </w:t>
      </w:r>
    </w:p>
    <w:p w14:paraId="41DBB9F7"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UNIVERSITAS PAMULANG</w:t>
      </w:r>
    </w:p>
    <w:p w14:paraId="257A1711"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TANGERANG SELATAN </w:t>
      </w:r>
    </w:p>
    <w:p w14:paraId="57D3B4F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2025</w:t>
      </w:r>
    </w:p>
    <w:p w14:paraId="6FD1BCF2" w14:textId="3888A775" w:rsidR="000A63B7" w:rsidRPr="000A63B7" w:rsidRDefault="000A63B7" w:rsidP="000A63B7">
      <w:pPr>
        <w:pStyle w:val="Heading1"/>
      </w:pPr>
      <w:bookmarkStart w:id="0" w:name="_Toc212379779"/>
      <w:r w:rsidRPr="000A63B7">
        <w:lastRenderedPageBreak/>
        <w:t>DAFTAR ISI</w:t>
      </w:r>
      <w:bookmarkEnd w:id="0"/>
    </w:p>
    <w:sdt>
      <w:sdtPr>
        <w:rPr>
          <w:rFonts w:asciiTheme="minorHAnsi" w:eastAsiaTheme="minorHAnsi" w:hAnsiTheme="minorHAnsi" w:cstheme="minorBidi"/>
          <w:color w:val="auto"/>
          <w:sz w:val="22"/>
          <w:szCs w:val="22"/>
          <w:lang w:val="en-ID"/>
        </w:rPr>
        <w:id w:val="992837676"/>
        <w:docPartObj>
          <w:docPartGallery w:val="Table of Contents"/>
          <w:docPartUnique/>
        </w:docPartObj>
      </w:sdtPr>
      <w:sdtEndPr>
        <w:rPr>
          <w:b/>
          <w:bCs/>
          <w:noProof/>
        </w:rPr>
      </w:sdtEndPr>
      <w:sdtContent>
        <w:p w14:paraId="33C67476" w14:textId="375FE1A1" w:rsidR="00360BA4" w:rsidRDefault="00360BA4">
          <w:pPr>
            <w:pStyle w:val="TOCHeading"/>
          </w:pPr>
        </w:p>
        <w:p w14:paraId="5FAC37DC" w14:textId="231611AE" w:rsidR="00360BA4" w:rsidRPr="002553B6" w:rsidRDefault="00360BA4">
          <w:pPr>
            <w:pStyle w:val="TOC1"/>
            <w:tabs>
              <w:tab w:val="right" w:leader="dot" w:pos="7927"/>
            </w:tabs>
            <w:rPr>
              <w:rFonts w:ascii="Times New Roman" w:hAnsi="Times New Roman" w:cs="Times New Roman"/>
              <w:noProof/>
              <w:sz w:val="24"/>
              <w:szCs w:val="24"/>
            </w:rPr>
          </w:pPr>
          <w:r>
            <w:fldChar w:fldCharType="begin"/>
          </w:r>
          <w:r>
            <w:instrText xml:space="preserve"> TOC \o "1-3" \h \z \u </w:instrText>
          </w:r>
          <w:r>
            <w:fldChar w:fldCharType="separate"/>
          </w:r>
          <w:hyperlink w:anchor="_Toc212379779" w:history="1">
            <w:r w:rsidRPr="002553B6">
              <w:rPr>
                <w:rStyle w:val="Hyperlink"/>
                <w:rFonts w:ascii="Times New Roman" w:hAnsi="Times New Roman" w:cs="Times New Roman"/>
                <w:noProof/>
                <w:sz w:val="24"/>
                <w:szCs w:val="24"/>
              </w:rPr>
              <w:t>DAFTAR ISI</w:t>
            </w:r>
            <w:r w:rsidRPr="002553B6">
              <w:rPr>
                <w:rFonts w:ascii="Times New Roman" w:hAnsi="Times New Roman" w:cs="Times New Roman"/>
                <w:noProof/>
                <w:webHidden/>
                <w:sz w:val="24"/>
                <w:szCs w:val="24"/>
              </w:rPr>
              <w:tab/>
            </w:r>
            <w:r w:rsidRPr="002553B6">
              <w:rPr>
                <w:rFonts w:ascii="Times New Roman" w:hAnsi="Times New Roman" w:cs="Times New Roman"/>
                <w:noProof/>
                <w:webHidden/>
                <w:sz w:val="24"/>
                <w:szCs w:val="24"/>
              </w:rPr>
              <w:fldChar w:fldCharType="begin"/>
            </w:r>
            <w:r w:rsidRPr="002553B6">
              <w:rPr>
                <w:rFonts w:ascii="Times New Roman" w:hAnsi="Times New Roman" w:cs="Times New Roman"/>
                <w:noProof/>
                <w:webHidden/>
                <w:sz w:val="24"/>
                <w:szCs w:val="24"/>
              </w:rPr>
              <w:instrText xml:space="preserve"> PAGEREF _Toc212379779 \h </w:instrText>
            </w:r>
            <w:r w:rsidRPr="002553B6">
              <w:rPr>
                <w:rFonts w:ascii="Times New Roman" w:hAnsi="Times New Roman" w:cs="Times New Roman"/>
                <w:noProof/>
                <w:webHidden/>
                <w:sz w:val="24"/>
                <w:szCs w:val="24"/>
              </w:rPr>
            </w:r>
            <w:r w:rsidRPr="002553B6">
              <w:rPr>
                <w:rFonts w:ascii="Times New Roman" w:hAnsi="Times New Roman" w:cs="Times New Roman"/>
                <w:noProof/>
                <w:webHidden/>
                <w:sz w:val="24"/>
                <w:szCs w:val="24"/>
              </w:rPr>
              <w:fldChar w:fldCharType="separate"/>
            </w:r>
            <w:r w:rsidRPr="002553B6">
              <w:rPr>
                <w:rFonts w:ascii="Times New Roman" w:hAnsi="Times New Roman" w:cs="Times New Roman"/>
                <w:noProof/>
                <w:webHidden/>
                <w:sz w:val="24"/>
                <w:szCs w:val="24"/>
              </w:rPr>
              <w:t>2</w:t>
            </w:r>
            <w:r w:rsidRPr="002553B6">
              <w:rPr>
                <w:rFonts w:ascii="Times New Roman" w:hAnsi="Times New Roman" w:cs="Times New Roman"/>
                <w:noProof/>
                <w:webHidden/>
                <w:sz w:val="24"/>
                <w:szCs w:val="24"/>
              </w:rPr>
              <w:fldChar w:fldCharType="end"/>
            </w:r>
          </w:hyperlink>
        </w:p>
        <w:p w14:paraId="6CE7D0CE" w14:textId="42F6D0C7" w:rsidR="00360BA4" w:rsidRPr="002553B6" w:rsidRDefault="008F352A">
          <w:pPr>
            <w:pStyle w:val="TOC1"/>
            <w:tabs>
              <w:tab w:val="right" w:leader="dot" w:pos="7927"/>
            </w:tabs>
            <w:rPr>
              <w:rFonts w:ascii="Times New Roman" w:hAnsi="Times New Roman" w:cs="Times New Roman"/>
              <w:noProof/>
              <w:sz w:val="24"/>
              <w:szCs w:val="24"/>
            </w:rPr>
          </w:pPr>
          <w:hyperlink w:anchor="_Toc212379780" w:history="1">
            <w:r w:rsidR="00360BA4" w:rsidRPr="002553B6">
              <w:rPr>
                <w:rStyle w:val="Hyperlink"/>
                <w:rFonts w:ascii="Times New Roman" w:hAnsi="Times New Roman" w:cs="Times New Roman"/>
                <w:noProof/>
                <w:sz w:val="24"/>
                <w:szCs w:val="24"/>
              </w:rPr>
              <w:t>PENDAHULUAN</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_Toc212379780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3</w:t>
            </w:r>
            <w:r w:rsidR="00360BA4" w:rsidRPr="002553B6">
              <w:rPr>
                <w:rFonts w:ascii="Times New Roman" w:hAnsi="Times New Roman" w:cs="Times New Roman"/>
                <w:noProof/>
                <w:webHidden/>
                <w:sz w:val="24"/>
                <w:szCs w:val="24"/>
              </w:rPr>
              <w:fldChar w:fldCharType="end"/>
            </w:r>
          </w:hyperlink>
        </w:p>
        <w:p w14:paraId="14425F88" w14:textId="49E3FC7D" w:rsidR="00360BA4" w:rsidRPr="002553B6" w:rsidRDefault="008F352A">
          <w:pPr>
            <w:pStyle w:val="TOC1"/>
            <w:tabs>
              <w:tab w:val="right" w:leader="dot" w:pos="7927"/>
            </w:tabs>
            <w:rPr>
              <w:rFonts w:ascii="Times New Roman" w:hAnsi="Times New Roman" w:cs="Times New Roman"/>
              <w:noProof/>
              <w:sz w:val="24"/>
              <w:szCs w:val="24"/>
            </w:rPr>
          </w:pPr>
          <w:hyperlink w:anchor="_Toc212379781" w:history="1">
            <w:r w:rsidR="00360BA4" w:rsidRPr="002553B6">
              <w:rPr>
                <w:rStyle w:val="Hyperlink"/>
                <w:rFonts w:ascii="Times New Roman" w:hAnsi="Times New Roman" w:cs="Times New Roman"/>
                <w:noProof/>
                <w:sz w:val="24"/>
                <w:szCs w:val="24"/>
              </w:rPr>
              <w:t>PEMILIHAN ORGANISASI</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_Toc212379781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4</w:t>
            </w:r>
            <w:r w:rsidR="00360BA4" w:rsidRPr="002553B6">
              <w:rPr>
                <w:rFonts w:ascii="Times New Roman" w:hAnsi="Times New Roman" w:cs="Times New Roman"/>
                <w:noProof/>
                <w:webHidden/>
                <w:sz w:val="24"/>
                <w:szCs w:val="24"/>
              </w:rPr>
              <w:fldChar w:fldCharType="end"/>
            </w:r>
          </w:hyperlink>
        </w:p>
        <w:p w14:paraId="51579F13" w14:textId="00CB4E21" w:rsidR="00360BA4" w:rsidRPr="002553B6" w:rsidRDefault="008F352A">
          <w:pPr>
            <w:pStyle w:val="TOC2"/>
            <w:tabs>
              <w:tab w:val="left" w:pos="720"/>
              <w:tab w:val="right" w:leader="dot" w:pos="7927"/>
            </w:tabs>
            <w:rPr>
              <w:rFonts w:ascii="Times New Roman" w:hAnsi="Times New Roman" w:cs="Times New Roman"/>
              <w:noProof/>
              <w:sz w:val="24"/>
              <w:szCs w:val="24"/>
            </w:rPr>
          </w:pPr>
          <w:hyperlink w:anchor="_Toc212379782" w:history="1">
            <w:r w:rsidR="00360BA4" w:rsidRPr="002553B6">
              <w:rPr>
                <w:rStyle w:val="Hyperlink"/>
                <w:rFonts w:ascii="Times New Roman" w:hAnsi="Times New Roman" w:cs="Times New Roman"/>
                <w:noProof/>
                <w:sz w:val="24"/>
                <w:szCs w:val="24"/>
                <w:lang w:bidi="x-none"/>
              </w:rPr>
              <w:t>1.</w:t>
            </w:r>
            <w:r w:rsidR="00360BA4" w:rsidRPr="002553B6">
              <w:rPr>
                <w:rFonts w:ascii="Times New Roman" w:hAnsi="Times New Roman" w:cs="Times New Roman"/>
                <w:noProof/>
                <w:sz w:val="24"/>
                <w:szCs w:val="24"/>
              </w:rPr>
              <w:tab/>
            </w:r>
            <w:r w:rsidR="00360BA4" w:rsidRPr="002553B6">
              <w:rPr>
                <w:rStyle w:val="Hyperlink"/>
                <w:rFonts w:ascii="Times New Roman" w:hAnsi="Times New Roman" w:cs="Times New Roman"/>
                <w:noProof/>
                <w:sz w:val="24"/>
                <w:szCs w:val="24"/>
              </w:rPr>
              <w:t>Organisasi terpilih</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_Toc212379782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4</w:t>
            </w:r>
            <w:r w:rsidR="00360BA4" w:rsidRPr="002553B6">
              <w:rPr>
                <w:rFonts w:ascii="Times New Roman" w:hAnsi="Times New Roman" w:cs="Times New Roman"/>
                <w:noProof/>
                <w:webHidden/>
                <w:sz w:val="24"/>
                <w:szCs w:val="24"/>
              </w:rPr>
              <w:fldChar w:fldCharType="end"/>
            </w:r>
          </w:hyperlink>
        </w:p>
        <w:p w14:paraId="297E7E5C" w14:textId="7A838728" w:rsidR="00360BA4" w:rsidRPr="002553B6" w:rsidRDefault="008F352A">
          <w:pPr>
            <w:pStyle w:val="TOC2"/>
            <w:tabs>
              <w:tab w:val="left" w:pos="720"/>
              <w:tab w:val="right" w:leader="dot" w:pos="7927"/>
            </w:tabs>
            <w:rPr>
              <w:rFonts w:ascii="Times New Roman" w:hAnsi="Times New Roman" w:cs="Times New Roman"/>
              <w:noProof/>
              <w:sz w:val="24"/>
              <w:szCs w:val="24"/>
            </w:rPr>
          </w:pPr>
          <w:hyperlink w:anchor="_Toc212379783" w:history="1">
            <w:r w:rsidR="00360BA4" w:rsidRPr="002553B6">
              <w:rPr>
                <w:rStyle w:val="Hyperlink"/>
                <w:rFonts w:ascii="Times New Roman" w:hAnsi="Times New Roman" w:cs="Times New Roman"/>
                <w:noProof/>
                <w:sz w:val="24"/>
                <w:szCs w:val="24"/>
              </w:rPr>
              <w:t>2.</w:t>
            </w:r>
            <w:r w:rsidR="00360BA4" w:rsidRPr="002553B6">
              <w:rPr>
                <w:rFonts w:ascii="Times New Roman" w:hAnsi="Times New Roman" w:cs="Times New Roman"/>
                <w:noProof/>
                <w:sz w:val="24"/>
                <w:szCs w:val="24"/>
              </w:rPr>
              <w:tab/>
            </w:r>
            <w:r w:rsidR="00360BA4" w:rsidRPr="002553B6">
              <w:rPr>
                <w:rStyle w:val="Hyperlink"/>
                <w:rFonts w:ascii="Times New Roman" w:hAnsi="Times New Roman" w:cs="Times New Roman"/>
                <w:bCs/>
                <w:noProof/>
                <w:sz w:val="24"/>
                <w:szCs w:val="24"/>
              </w:rPr>
              <w:t>Ruang lingkup SMKI</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_Toc212379783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4</w:t>
            </w:r>
            <w:r w:rsidR="00360BA4" w:rsidRPr="002553B6">
              <w:rPr>
                <w:rFonts w:ascii="Times New Roman" w:hAnsi="Times New Roman" w:cs="Times New Roman"/>
                <w:noProof/>
                <w:webHidden/>
                <w:sz w:val="24"/>
                <w:szCs w:val="24"/>
              </w:rPr>
              <w:fldChar w:fldCharType="end"/>
            </w:r>
          </w:hyperlink>
        </w:p>
        <w:p w14:paraId="74C25CD2" w14:textId="2010D0A8" w:rsidR="00360BA4" w:rsidRPr="002553B6" w:rsidRDefault="008F352A">
          <w:pPr>
            <w:pStyle w:val="TOC2"/>
            <w:tabs>
              <w:tab w:val="left" w:pos="720"/>
              <w:tab w:val="right" w:leader="dot" w:pos="7927"/>
            </w:tabs>
            <w:rPr>
              <w:rFonts w:ascii="Times New Roman" w:hAnsi="Times New Roman" w:cs="Times New Roman"/>
              <w:noProof/>
              <w:sz w:val="24"/>
              <w:szCs w:val="24"/>
            </w:rPr>
          </w:pPr>
          <w:hyperlink w:anchor="_Toc212379784" w:history="1">
            <w:r w:rsidR="00360BA4" w:rsidRPr="002553B6">
              <w:rPr>
                <w:rStyle w:val="Hyperlink"/>
                <w:rFonts w:ascii="Times New Roman" w:hAnsi="Times New Roman" w:cs="Times New Roman"/>
                <w:noProof/>
                <w:sz w:val="24"/>
                <w:szCs w:val="24"/>
              </w:rPr>
              <w:t>3.</w:t>
            </w:r>
            <w:r w:rsidR="00360BA4" w:rsidRPr="002553B6">
              <w:rPr>
                <w:rFonts w:ascii="Times New Roman" w:hAnsi="Times New Roman" w:cs="Times New Roman"/>
                <w:noProof/>
                <w:sz w:val="24"/>
                <w:szCs w:val="24"/>
              </w:rPr>
              <w:tab/>
            </w:r>
            <w:r w:rsidR="00360BA4" w:rsidRPr="002553B6">
              <w:rPr>
                <w:rStyle w:val="Hyperlink"/>
                <w:rFonts w:ascii="Times New Roman" w:hAnsi="Times New Roman" w:cs="Times New Roman"/>
                <w:noProof/>
                <w:sz w:val="24"/>
                <w:szCs w:val="24"/>
              </w:rPr>
              <w:t>Profil Organisasi</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_Toc212379784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4</w:t>
            </w:r>
            <w:r w:rsidR="00360BA4" w:rsidRPr="002553B6">
              <w:rPr>
                <w:rFonts w:ascii="Times New Roman" w:hAnsi="Times New Roman" w:cs="Times New Roman"/>
                <w:noProof/>
                <w:webHidden/>
                <w:sz w:val="24"/>
                <w:szCs w:val="24"/>
              </w:rPr>
              <w:fldChar w:fldCharType="end"/>
            </w:r>
          </w:hyperlink>
        </w:p>
        <w:p w14:paraId="5F6FD67A" w14:textId="7687A777" w:rsidR="00360BA4" w:rsidRPr="002553B6" w:rsidRDefault="008F352A">
          <w:pPr>
            <w:pStyle w:val="TOC3"/>
            <w:tabs>
              <w:tab w:val="right" w:leader="dot" w:pos="7927"/>
            </w:tabs>
            <w:rPr>
              <w:rFonts w:ascii="Times New Roman" w:hAnsi="Times New Roman" w:cs="Times New Roman"/>
              <w:noProof/>
              <w:sz w:val="24"/>
              <w:szCs w:val="24"/>
            </w:rPr>
          </w:pPr>
          <w:hyperlink w:anchor="_Toc212379785" w:history="1">
            <w:r w:rsidR="00360BA4" w:rsidRPr="002553B6">
              <w:rPr>
                <w:rStyle w:val="Hyperlink"/>
                <w:rFonts w:ascii="Times New Roman" w:hAnsi="Times New Roman" w:cs="Times New Roman"/>
                <w:noProof/>
                <w:sz w:val="24"/>
                <w:szCs w:val="24"/>
              </w:rPr>
              <w:t>Jenis Bisnis</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_Toc212379785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4</w:t>
            </w:r>
            <w:r w:rsidR="00360BA4" w:rsidRPr="002553B6">
              <w:rPr>
                <w:rFonts w:ascii="Times New Roman" w:hAnsi="Times New Roman" w:cs="Times New Roman"/>
                <w:noProof/>
                <w:webHidden/>
                <w:sz w:val="24"/>
                <w:szCs w:val="24"/>
              </w:rPr>
              <w:fldChar w:fldCharType="end"/>
            </w:r>
          </w:hyperlink>
        </w:p>
        <w:p w14:paraId="6083FFA1" w14:textId="56DBE998" w:rsidR="00360BA4" w:rsidRPr="002553B6" w:rsidRDefault="008F352A">
          <w:pPr>
            <w:pStyle w:val="TOC3"/>
            <w:tabs>
              <w:tab w:val="right" w:leader="dot" w:pos="7927"/>
            </w:tabs>
            <w:rPr>
              <w:rFonts w:ascii="Times New Roman" w:hAnsi="Times New Roman" w:cs="Times New Roman"/>
              <w:noProof/>
              <w:sz w:val="24"/>
              <w:szCs w:val="24"/>
            </w:rPr>
          </w:pPr>
          <w:hyperlink w:anchor="_Toc212379786" w:history="1">
            <w:r w:rsidR="00360BA4" w:rsidRPr="002553B6">
              <w:rPr>
                <w:rStyle w:val="Hyperlink"/>
                <w:rFonts w:ascii="Times New Roman" w:hAnsi="Times New Roman" w:cs="Times New Roman"/>
                <w:noProof/>
                <w:sz w:val="24"/>
                <w:szCs w:val="24"/>
              </w:rPr>
              <w:t>Struktur Organisasi Singkat</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_Toc212379786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4</w:t>
            </w:r>
            <w:r w:rsidR="00360BA4" w:rsidRPr="002553B6">
              <w:rPr>
                <w:rFonts w:ascii="Times New Roman" w:hAnsi="Times New Roman" w:cs="Times New Roman"/>
                <w:noProof/>
                <w:webHidden/>
                <w:sz w:val="24"/>
                <w:szCs w:val="24"/>
              </w:rPr>
              <w:fldChar w:fldCharType="end"/>
            </w:r>
          </w:hyperlink>
        </w:p>
        <w:p w14:paraId="42F2A040" w14:textId="252B23E8" w:rsidR="00360BA4" w:rsidRPr="002553B6" w:rsidRDefault="008F352A">
          <w:pPr>
            <w:pStyle w:val="TOC3"/>
            <w:tabs>
              <w:tab w:val="right" w:leader="dot" w:pos="7927"/>
            </w:tabs>
            <w:rPr>
              <w:rFonts w:ascii="Times New Roman" w:hAnsi="Times New Roman" w:cs="Times New Roman"/>
              <w:noProof/>
              <w:sz w:val="24"/>
              <w:szCs w:val="24"/>
            </w:rPr>
          </w:pPr>
          <w:hyperlink w:anchor="_Toc212379787" w:history="1">
            <w:r w:rsidR="00360BA4" w:rsidRPr="002553B6">
              <w:rPr>
                <w:rStyle w:val="Hyperlink"/>
                <w:rFonts w:ascii="Times New Roman" w:hAnsi="Times New Roman" w:cs="Times New Roman"/>
                <w:noProof/>
                <w:sz w:val="24"/>
                <w:szCs w:val="24"/>
              </w:rPr>
              <w:t>Layanan Utama</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_Toc212379787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5</w:t>
            </w:r>
            <w:r w:rsidR="00360BA4" w:rsidRPr="002553B6">
              <w:rPr>
                <w:rFonts w:ascii="Times New Roman" w:hAnsi="Times New Roman" w:cs="Times New Roman"/>
                <w:noProof/>
                <w:webHidden/>
                <w:sz w:val="24"/>
                <w:szCs w:val="24"/>
              </w:rPr>
              <w:fldChar w:fldCharType="end"/>
            </w:r>
          </w:hyperlink>
        </w:p>
        <w:p w14:paraId="70FA8C24" w14:textId="3150BA64" w:rsidR="00360BA4" w:rsidRPr="002553B6" w:rsidRDefault="008F352A">
          <w:pPr>
            <w:pStyle w:val="TOC3"/>
            <w:tabs>
              <w:tab w:val="right" w:leader="dot" w:pos="7927"/>
            </w:tabs>
            <w:rPr>
              <w:rFonts w:ascii="Times New Roman" w:hAnsi="Times New Roman" w:cs="Times New Roman"/>
              <w:noProof/>
              <w:sz w:val="24"/>
              <w:szCs w:val="24"/>
            </w:rPr>
          </w:pPr>
          <w:hyperlink w:anchor="_Toc212379788" w:history="1">
            <w:r w:rsidR="00360BA4" w:rsidRPr="002553B6">
              <w:rPr>
                <w:rStyle w:val="Hyperlink"/>
                <w:rFonts w:ascii="Times New Roman" w:hAnsi="Times New Roman" w:cs="Times New Roman"/>
                <w:noProof/>
                <w:sz w:val="24"/>
                <w:szCs w:val="24"/>
              </w:rPr>
              <w:t>Data atau Aset Informasi Penting</w:t>
            </w:r>
            <w:r w:rsidR="00360BA4" w:rsidRPr="002553B6">
              <w:rPr>
                <w:rFonts w:ascii="Times New Roman" w:hAnsi="Times New Roman" w:cs="Times New Roman"/>
                <w:noProof/>
                <w:webHidden/>
                <w:sz w:val="24"/>
                <w:szCs w:val="24"/>
              </w:rPr>
              <w:tab/>
            </w:r>
            <w:r w:rsidR="00360BA4" w:rsidRPr="002553B6">
              <w:rPr>
                <w:rFonts w:ascii="Times New Roman" w:hAnsi="Times New Roman" w:cs="Times New Roman"/>
                <w:noProof/>
                <w:webHidden/>
                <w:sz w:val="24"/>
                <w:szCs w:val="24"/>
              </w:rPr>
              <w:fldChar w:fldCharType="begin"/>
            </w:r>
            <w:r w:rsidR="00360BA4" w:rsidRPr="002553B6">
              <w:rPr>
                <w:rFonts w:ascii="Times New Roman" w:hAnsi="Times New Roman" w:cs="Times New Roman"/>
                <w:noProof/>
                <w:webHidden/>
                <w:sz w:val="24"/>
                <w:szCs w:val="24"/>
              </w:rPr>
              <w:instrText xml:space="preserve"> PAGEREF _Toc212379788 \h </w:instrText>
            </w:r>
            <w:r w:rsidR="00360BA4" w:rsidRPr="002553B6">
              <w:rPr>
                <w:rFonts w:ascii="Times New Roman" w:hAnsi="Times New Roman" w:cs="Times New Roman"/>
                <w:noProof/>
                <w:webHidden/>
                <w:sz w:val="24"/>
                <w:szCs w:val="24"/>
              </w:rPr>
            </w:r>
            <w:r w:rsidR="00360BA4" w:rsidRPr="002553B6">
              <w:rPr>
                <w:rFonts w:ascii="Times New Roman" w:hAnsi="Times New Roman" w:cs="Times New Roman"/>
                <w:noProof/>
                <w:webHidden/>
                <w:sz w:val="24"/>
                <w:szCs w:val="24"/>
              </w:rPr>
              <w:fldChar w:fldCharType="separate"/>
            </w:r>
            <w:r w:rsidR="00360BA4" w:rsidRPr="002553B6">
              <w:rPr>
                <w:rFonts w:ascii="Times New Roman" w:hAnsi="Times New Roman" w:cs="Times New Roman"/>
                <w:noProof/>
                <w:webHidden/>
                <w:sz w:val="24"/>
                <w:szCs w:val="24"/>
              </w:rPr>
              <w:t>5</w:t>
            </w:r>
            <w:r w:rsidR="00360BA4" w:rsidRPr="002553B6">
              <w:rPr>
                <w:rFonts w:ascii="Times New Roman" w:hAnsi="Times New Roman" w:cs="Times New Roman"/>
                <w:noProof/>
                <w:webHidden/>
                <w:sz w:val="24"/>
                <w:szCs w:val="24"/>
              </w:rPr>
              <w:fldChar w:fldCharType="end"/>
            </w:r>
          </w:hyperlink>
        </w:p>
        <w:p w14:paraId="5F6EAFED" w14:textId="010B694C" w:rsidR="00360BA4" w:rsidRDefault="00360BA4">
          <w:r>
            <w:rPr>
              <w:b/>
              <w:bCs/>
              <w:noProof/>
            </w:rPr>
            <w:fldChar w:fldCharType="end"/>
          </w:r>
        </w:p>
      </w:sdtContent>
    </w:sdt>
    <w:p w14:paraId="6970BDE7" w14:textId="765E01AE" w:rsidR="00360BA4" w:rsidRDefault="00360BA4"/>
    <w:p w14:paraId="6D8CF85C" w14:textId="6E4BB522" w:rsidR="000A63B7" w:rsidRDefault="000A63B7">
      <w:pPr>
        <w:rPr>
          <w:rFonts w:ascii="Times New Roman" w:eastAsiaTheme="majorEastAsia" w:hAnsi="Times New Roman" w:cs="Times New Roman"/>
          <w:b/>
          <w:bCs/>
          <w:sz w:val="28"/>
          <w:szCs w:val="28"/>
        </w:rPr>
      </w:pPr>
      <w:r>
        <w:br w:type="page"/>
      </w:r>
    </w:p>
    <w:p w14:paraId="0CD73E96" w14:textId="276B85C0" w:rsidR="00C87901" w:rsidRDefault="000A63B7" w:rsidP="000A63B7">
      <w:pPr>
        <w:pStyle w:val="Heading1"/>
      </w:pPr>
      <w:bookmarkStart w:id="1" w:name="_Toc212379780"/>
      <w:r>
        <w:lastRenderedPageBreak/>
        <w:t>PENDAHULUAN</w:t>
      </w:r>
      <w:bookmarkEnd w:id="1"/>
    </w:p>
    <w:p w14:paraId="62F6EAAB" w14:textId="35958CBF" w:rsidR="000A63B7" w:rsidRDefault="000A63B7" w:rsidP="000A63B7"/>
    <w:p w14:paraId="468E23BA"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Di era digital saat ini, keamanan informasi menjadi aspek yang sangat krusial bagi setiap organisasi. Informasi merupakan aset penting yang harus dilindungi dari berbagai ancaman seperti pencurian data, kebocoran informasi, serangan siber (misalnya ransomware atau phishing), dan berbagai risiko lainnya yang dapat mengganggu kelangsungan bisnis. Ancaman ini tidak hanya berasal dari luar, seperti peretas atau pesaing, tetapi juga dari dalam organisasi, seperti kesalahan manusia atau kegagalan sistem. Tanpa perlindungan yang memadai, organisasi berisiko mengalami kerugian finansial, reputasi yang tercoreng, dan bahkan sanksi hukum, seperti yang diatur dalam regulasi seperti GDPR di Eropa atau UU PDP di Indonesia.</w:t>
      </w:r>
    </w:p>
    <w:p w14:paraId="04F6D7DC"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Oleh karena itu, penerapan Sistem Manajemen Keamanan Informasi (SMKI) menjadi suatu keharusan untuk memastikan bahwa informasi yang dimiliki organisasi tetap aman, terjaga kerahasiaannya (confidentiality), integritasnya (integrity), serta ketersediaannya (availability). SMKI adalah pendekatan sistematis untuk mengelola risiko keamanan informasi, yang mencakup proses identifikasi, penilaian, dan mitigasi risiko secara berkelanjutan.</w:t>
      </w:r>
    </w:p>
    <w:p w14:paraId="561E92B1" w14:textId="6549A040" w:rsidR="00C34EC9" w:rsidRPr="00C34EC9" w:rsidRDefault="000A63B7" w:rsidP="002553B6">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ISO/IEC 27001 adalah standar internasional yang menyediakan kerangka kerja untuk membangun, menerapkan, memelihara, dan meningkatkan SMKI secara efektif. Standar ini, yang dikeluarkan oleh International Organization for Standardization (ISO) dan International Electrotechnical Commission (IEC), memberikan panduan tentang bagaimana organisasi harus mengelola risiko keamanan informasi melalui pendekatan yang sistematis dan holistik. Dengan menerapkan ISO/IEC 27001, organisasi dapat mengidentifikasi potensi risiko, menentukan kontrol keamanan yang tepat (berdasarkan Annex A yang mencakup 114 kontrol seperti enkripsi data, kontrol akses, dan manajemen insiden), serta melakukan evaluasi secara berkelanjutan untuk memastikan perlindungan informasi yang optimal. Sertifikasi ISO/IEC 27001 juga memberikan keunggulan kompetitif, seperti peningkatan kepercayaan pelanggan dan kepatuhan terhadap standar global.</w:t>
      </w:r>
    </w:p>
    <w:p w14:paraId="69A54FD8" w14:textId="7DDCF754" w:rsidR="000A63B7" w:rsidRDefault="00C34EC9" w:rsidP="00C34EC9">
      <w:pPr>
        <w:pStyle w:val="Heading1"/>
      </w:pPr>
      <w:bookmarkStart w:id="2" w:name="_Toc212379781"/>
      <w:r>
        <w:lastRenderedPageBreak/>
        <w:t>PEMILIHAN ORGANISASI</w:t>
      </w:r>
      <w:bookmarkEnd w:id="2"/>
    </w:p>
    <w:p w14:paraId="2109541E" w14:textId="77777777" w:rsidR="006B7319" w:rsidRPr="006B7319" w:rsidRDefault="006B7319" w:rsidP="002553B6"/>
    <w:p w14:paraId="7E0A93AA" w14:textId="717A0B8D" w:rsidR="006B7319" w:rsidRPr="00360BA4" w:rsidRDefault="006B7319" w:rsidP="002553B6">
      <w:pPr>
        <w:pStyle w:val="Heading2"/>
        <w:tabs>
          <w:tab w:val="left" w:pos="284"/>
          <w:tab w:val="left" w:pos="426"/>
        </w:tabs>
        <w:ind w:left="0" w:firstLine="0"/>
        <w:rPr>
          <w:rStyle w:val="Strong"/>
          <w:b/>
          <w:bCs w:val="0"/>
        </w:rPr>
      </w:pPr>
      <w:bookmarkStart w:id="3" w:name="_Toc212379782"/>
      <w:r w:rsidRPr="00360BA4">
        <w:rPr>
          <w:rStyle w:val="Strong"/>
          <w:b/>
          <w:bCs w:val="0"/>
        </w:rPr>
        <w:t>Organisasi terpilih</w:t>
      </w:r>
      <w:bookmarkEnd w:id="3"/>
    </w:p>
    <w:p w14:paraId="19ABC906" w14:textId="2D8F35E9" w:rsidR="00360BA4" w:rsidRPr="002553B6" w:rsidRDefault="002553B6" w:rsidP="00730913">
      <w:pPr>
        <w:pStyle w:val="NormalWeb"/>
        <w:spacing w:line="276" w:lineRule="auto"/>
        <w:ind w:left="284"/>
        <w:rPr>
          <w:rFonts w:eastAsiaTheme="majorEastAsia"/>
        </w:rPr>
      </w:pPr>
      <w:r w:rsidRPr="002553B6">
        <w:rPr>
          <w:rStyle w:val="Strong"/>
          <w:rFonts w:eastAsiaTheme="majorEastAsia"/>
          <w:b w:val="0"/>
          <w:bCs w:val="0"/>
        </w:rPr>
        <w:t xml:space="preserve">Organisasi terpilih: Rumah Sakit Umum Daerah Serpong Utara (RSUD Serpong </w:t>
      </w:r>
      <w:r w:rsidR="00730913">
        <w:rPr>
          <w:rStyle w:val="Strong"/>
          <w:rFonts w:eastAsiaTheme="majorEastAsia"/>
          <w:b w:val="0"/>
          <w:bCs w:val="0"/>
        </w:rPr>
        <w:t xml:space="preserve">  </w:t>
      </w:r>
      <w:r w:rsidRPr="002553B6">
        <w:rPr>
          <w:rStyle w:val="Strong"/>
          <w:rFonts w:eastAsiaTheme="majorEastAsia"/>
          <w:b w:val="0"/>
          <w:bCs w:val="0"/>
        </w:rPr>
        <w:t>Utara)</w:t>
      </w:r>
      <w:r>
        <w:rPr>
          <w:rStyle w:val="Strong"/>
          <w:rFonts w:eastAsiaTheme="majorEastAsia"/>
          <w:b w:val="0"/>
          <w:bCs w:val="0"/>
        </w:rPr>
        <w:br/>
      </w:r>
      <w:r w:rsidRPr="002553B6">
        <w:rPr>
          <w:rStyle w:val="Strong"/>
          <w:rFonts w:eastAsiaTheme="majorEastAsia"/>
          <w:b w:val="0"/>
          <w:bCs w:val="0"/>
        </w:rPr>
        <w:t>Lokasi: Jl. Raya Serpong, Kel. Pakulonan, Kec. Serpong Utara, Kota Tangerang Selatan</w:t>
      </w:r>
      <w:r w:rsidR="00730913">
        <w:rPr>
          <w:rStyle w:val="Strong"/>
          <w:rFonts w:eastAsiaTheme="majorEastAsia"/>
          <w:b w:val="0"/>
          <w:bCs w:val="0"/>
        </w:rPr>
        <w:t xml:space="preserve"> </w:t>
      </w:r>
      <w:r w:rsidRPr="002553B6">
        <w:rPr>
          <w:rStyle w:val="Strong"/>
          <w:rFonts w:eastAsiaTheme="majorEastAsia"/>
          <w:b w:val="0"/>
          <w:bCs w:val="0"/>
        </w:rPr>
        <w:t>Banten</w:t>
      </w:r>
      <w:r w:rsidR="00730913">
        <w:rPr>
          <w:rStyle w:val="Strong"/>
          <w:rFonts w:eastAsiaTheme="majorEastAsia"/>
          <w:b w:val="0"/>
          <w:bCs w:val="0"/>
        </w:rPr>
        <w:t>.</w:t>
      </w:r>
      <w:r w:rsidR="00730913">
        <w:rPr>
          <w:rStyle w:val="Strong"/>
          <w:rFonts w:eastAsiaTheme="majorEastAsia"/>
          <w:b w:val="0"/>
          <w:bCs w:val="0"/>
        </w:rPr>
        <w:br/>
      </w:r>
      <w:r w:rsidRPr="002553B6">
        <w:rPr>
          <w:rStyle w:val="Strong"/>
          <w:rFonts w:eastAsiaTheme="majorEastAsia"/>
          <w:b w:val="0"/>
          <w:bCs w:val="0"/>
        </w:rPr>
        <w:t>Tipe organisasi: Rumah sakit milik pemerintah daerah (BLUD) – rumah sakit umum kelas C.</w:t>
      </w:r>
    </w:p>
    <w:p w14:paraId="7A053F70" w14:textId="3BEEA5D9" w:rsidR="006B7319" w:rsidRPr="006B7319" w:rsidRDefault="006B7319" w:rsidP="002553B6">
      <w:pPr>
        <w:pStyle w:val="Heading2"/>
        <w:ind w:left="284" w:hanging="284"/>
        <w:rPr>
          <w:b w:val="0"/>
        </w:rPr>
      </w:pPr>
      <w:bookmarkStart w:id="4" w:name="_Toc212379783"/>
      <w:r w:rsidRPr="006B7319">
        <w:rPr>
          <w:rStyle w:val="Heading2Char"/>
          <w:b/>
          <w:bCs/>
        </w:rPr>
        <w:t>Ruang lingkup SMKI</w:t>
      </w:r>
      <w:bookmarkEnd w:id="4"/>
    </w:p>
    <w:p w14:paraId="5CAC096E" w14:textId="11731298" w:rsidR="006B7319" w:rsidRDefault="006B7319" w:rsidP="0052759C">
      <w:pPr>
        <w:pStyle w:val="NormalWeb"/>
        <w:spacing w:line="360" w:lineRule="auto"/>
        <w:ind w:left="284" w:firstLine="567"/>
        <w:jc w:val="both"/>
      </w:pPr>
      <w:r>
        <w:t xml:space="preserve">Untuk tugas ini, ruang lingkup SMKI akan ditetapkan sebagai: </w:t>
      </w:r>
      <w:r w:rsidRPr="002553B6">
        <w:rPr>
          <w:rStyle w:val="Strong"/>
          <w:rFonts w:eastAsiaTheme="majorEastAsia"/>
          <w:b w:val="0"/>
          <w:bCs w:val="0"/>
        </w:rPr>
        <w:t>Seluruh organisasi RSUD Serpong Utara</w:t>
      </w:r>
      <w:r w:rsidRPr="002553B6">
        <w:rPr>
          <w:b/>
          <w:bCs/>
        </w:rPr>
        <w:t>,</w:t>
      </w:r>
      <w:r>
        <w:t xml:space="preserve"> mencakup semua divisi (IT, layanan medis, administrasi, rawat</w:t>
      </w:r>
      <w:r w:rsidR="002553B6">
        <w:t xml:space="preserve"> </w:t>
      </w:r>
      <w:r>
        <w:t>inap, gawat darurat, pembiayaan, dsb).</w:t>
      </w:r>
      <w:r w:rsidR="0052759C">
        <w:t xml:space="preserve"> </w:t>
      </w:r>
      <w:r>
        <w:t>Alasan pemilihan ruang lingkup penuh karena institusi rumah sakit memiliki banyak aset informasi kritis dan integrasi antar fungsi (IT, medis, administrasi) sangat erat, sehingga pengamanan informasi harus menyeluruh.</w:t>
      </w:r>
    </w:p>
    <w:p w14:paraId="199A1030" w14:textId="7A737264" w:rsidR="00360BA4" w:rsidRDefault="006B7319" w:rsidP="00360BA4">
      <w:pPr>
        <w:pStyle w:val="Heading2"/>
        <w:ind w:left="284" w:hanging="284"/>
      </w:pPr>
      <w:bookmarkStart w:id="5" w:name="_Toc212379784"/>
      <w:r w:rsidRPr="00360BA4">
        <w:t>Profil Organisasi</w:t>
      </w:r>
      <w:bookmarkEnd w:id="5"/>
    </w:p>
    <w:p w14:paraId="39F86E40" w14:textId="77777777" w:rsidR="008F352A" w:rsidRPr="008F352A" w:rsidRDefault="008F352A" w:rsidP="008F352A"/>
    <w:p w14:paraId="4B99C29C" w14:textId="77777777" w:rsidR="006B7319" w:rsidRDefault="006B7319" w:rsidP="008F352A">
      <w:pPr>
        <w:pStyle w:val="Heading3"/>
        <w:numPr>
          <w:ilvl w:val="0"/>
          <w:numId w:val="8"/>
        </w:numPr>
        <w:ind w:left="567" w:hanging="283"/>
      </w:pPr>
      <w:bookmarkStart w:id="6" w:name="_Toc212379785"/>
      <w:r>
        <w:t>Jenis Bisnis</w:t>
      </w:r>
      <w:bookmarkEnd w:id="6"/>
    </w:p>
    <w:p w14:paraId="64CBC24C" w14:textId="2D7F93FF" w:rsidR="006B7319" w:rsidRDefault="006B7319" w:rsidP="008F352A">
      <w:pPr>
        <w:pStyle w:val="NormalWeb"/>
        <w:spacing w:line="360" w:lineRule="auto"/>
        <w:ind w:left="567" w:firstLine="436"/>
        <w:jc w:val="both"/>
      </w:pPr>
      <w:r>
        <w:t>RSUD Serpong Utara adalah rumah sakit umum (RSU) kelas C yang dikelola oleh Pemerintah Kota Tangerang Selatan, dengan status Badan Layanan Umum Daerah (BLUD).</w:t>
      </w:r>
      <w:r w:rsidR="00360BA4">
        <w:t xml:space="preserve"> </w:t>
      </w:r>
      <w:r>
        <w:br/>
        <w:t xml:space="preserve">Fokus bisnis utamanya adalah pelayanan kesehatan kepada </w:t>
      </w:r>
      <w:r w:rsidR="00360BA4">
        <w:t xml:space="preserve">Masyarakat </w:t>
      </w:r>
      <w:r>
        <w:t>termasuk rawat inap, rawat jalan, gawat darurat, layanan spesialis, penunjang medis (laboratorium, radiologi), farmasi, dan layanan lainnya.</w:t>
      </w:r>
      <w:r>
        <w:br/>
        <w:t>RSUD ini dibuka untuk meningkatkan akses layanan kesehatan di wilayah Kota Tangerang Selatan dan sekitarnya.</w:t>
      </w:r>
    </w:p>
    <w:p w14:paraId="1BF39E2B" w14:textId="77777777" w:rsidR="00360BA4" w:rsidRDefault="00360BA4" w:rsidP="0052759C">
      <w:pPr>
        <w:spacing w:line="360" w:lineRule="auto"/>
        <w:ind w:left="284"/>
        <w:jc w:val="both"/>
        <w:rPr>
          <w:rFonts w:ascii="Times New Roman" w:eastAsiaTheme="majorEastAsia" w:hAnsi="Times New Roman" w:cstheme="majorBidi"/>
          <w:b/>
          <w:color w:val="000000" w:themeColor="text1"/>
          <w:sz w:val="24"/>
          <w:szCs w:val="24"/>
        </w:rPr>
      </w:pPr>
      <w:bookmarkStart w:id="7" w:name="_Toc212379786"/>
      <w:r>
        <w:br w:type="page"/>
      </w:r>
    </w:p>
    <w:p w14:paraId="5A6EEFB6" w14:textId="33D030D4" w:rsidR="0052759C" w:rsidRPr="0052759C" w:rsidRDefault="008F352A" w:rsidP="008F352A">
      <w:pPr>
        <w:pStyle w:val="Heading3"/>
        <w:numPr>
          <w:ilvl w:val="0"/>
          <w:numId w:val="8"/>
        </w:numPr>
        <w:tabs>
          <w:tab w:val="left" w:pos="567"/>
        </w:tabs>
        <w:spacing w:line="360" w:lineRule="auto"/>
        <w:ind w:left="851" w:hanging="567"/>
        <w:jc w:val="both"/>
      </w:pPr>
      <w:r>
        <w:lastRenderedPageBreak/>
        <w:t xml:space="preserve"> </w:t>
      </w:r>
      <w:r w:rsidR="006B7319">
        <w:t>Struktur Organisasi Singkat</w:t>
      </w:r>
      <w:bookmarkEnd w:id="7"/>
    </w:p>
    <w:p w14:paraId="5D631A9C" w14:textId="3258D847" w:rsidR="006B7319" w:rsidRPr="0052759C" w:rsidRDefault="006B7319" w:rsidP="008F352A">
      <w:pPr>
        <w:spacing w:line="360" w:lineRule="auto"/>
        <w:ind w:left="709" w:firstLine="425"/>
        <w:jc w:val="both"/>
        <w:rPr>
          <w:rFonts w:ascii="Times New Roman" w:hAnsi="Times New Roman" w:cs="Times New Roman"/>
          <w:sz w:val="24"/>
          <w:szCs w:val="24"/>
        </w:rPr>
      </w:pPr>
      <w:r w:rsidRPr="0052759C">
        <w:rPr>
          <w:rFonts w:ascii="Times New Roman" w:hAnsi="Times New Roman" w:cs="Times New Roman"/>
          <w:sz w:val="24"/>
          <w:szCs w:val="24"/>
        </w:rPr>
        <w:t>Struktur organisasi rumah sakit ini mencakup unsur manajemen dan fungsi-pelayanan seperti:</w:t>
      </w:r>
    </w:p>
    <w:p w14:paraId="545E226F" w14:textId="77777777" w:rsidR="008F352A" w:rsidRDefault="006B7319" w:rsidP="008F352A">
      <w:pPr>
        <w:pStyle w:val="NormalWeb"/>
        <w:numPr>
          <w:ilvl w:val="0"/>
          <w:numId w:val="9"/>
        </w:numPr>
        <w:spacing w:line="360" w:lineRule="auto"/>
        <w:ind w:left="993" w:hanging="284"/>
        <w:jc w:val="both"/>
      </w:pPr>
      <w:r>
        <w:t>Direktur rumah sakit (saat ini: dr. Tulus Muladiyono, M.A)</w:t>
      </w:r>
    </w:p>
    <w:p w14:paraId="0938FDAA" w14:textId="77777777" w:rsidR="008F352A" w:rsidRDefault="006B7319" w:rsidP="008F352A">
      <w:pPr>
        <w:pStyle w:val="NormalWeb"/>
        <w:numPr>
          <w:ilvl w:val="0"/>
          <w:numId w:val="9"/>
        </w:numPr>
        <w:spacing w:line="360" w:lineRule="auto"/>
        <w:ind w:left="993" w:hanging="284"/>
        <w:jc w:val="both"/>
      </w:pPr>
      <w:r>
        <w:t xml:space="preserve">Divisi/Unit-medis: Instalasi Gawat Darurat (IGD), Rawat Inap, Rawat Jalan (Poliklinik berbagai spesialis), Radiologi, Laboratorium, Farmasi. </w:t>
      </w:r>
    </w:p>
    <w:p w14:paraId="02EECB80" w14:textId="77777777" w:rsidR="008F352A" w:rsidRDefault="006B7319" w:rsidP="008F352A">
      <w:pPr>
        <w:pStyle w:val="NormalWeb"/>
        <w:numPr>
          <w:ilvl w:val="0"/>
          <w:numId w:val="9"/>
        </w:numPr>
        <w:spacing w:line="360" w:lineRule="auto"/>
        <w:ind w:left="993" w:hanging="284"/>
        <w:jc w:val="both"/>
      </w:pPr>
      <w:r>
        <w:t>Divisi Penunjang dan Administrasi: Administrasi umum, Keuangan, SDM, IT (sistem informasi rumah sakit), Pemeliharaan fasilitas.</w:t>
      </w:r>
    </w:p>
    <w:p w14:paraId="2CA785AA" w14:textId="66526B64" w:rsidR="006B7319" w:rsidRDefault="006B7319" w:rsidP="008F352A">
      <w:pPr>
        <w:pStyle w:val="NormalWeb"/>
        <w:numPr>
          <w:ilvl w:val="0"/>
          <w:numId w:val="9"/>
        </w:numPr>
        <w:spacing w:line="360" w:lineRule="auto"/>
        <w:ind w:left="993" w:hanging="284"/>
        <w:jc w:val="both"/>
      </w:pPr>
      <w:r>
        <w:t>Komite/Unit Kepatuhan &amp; Mutu Pelayanan, serta unit Pengelolaan Informasi &amp; Rekam Medis (meskipun struktur lengkap tidak tercantum detail dalam sumber publik).</w:t>
      </w:r>
      <w:r>
        <w:br/>
        <w:t>Karena ruang lingkup SMKI adalah seluruh organisasi, maka unit-IT/informasi, unit medis, serta administrasi semuanya termasuk.</w:t>
      </w:r>
    </w:p>
    <w:p w14:paraId="06559824" w14:textId="77777777" w:rsidR="008F352A" w:rsidRDefault="006B7319" w:rsidP="008F352A">
      <w:pPr>
        <w:pStyle w:val="Heading3"/>
        <w:numPr>
          <w:ilvl w:val="0"/>
          <w:numId w:val="8"/>
        </w:numPr>
        <w:tabs>
          <w:tab w:val="left" w:pos="709"/>
        </w:tabs>
        <w:spacing w:line="360" w:lineRule="auto"/>
        <w:ind w:hanging="578"/>
      </w:pPr>
      <w:bookmarkStart w:id="8" w:name="_Toc212379787"/>
      <w:r>
        <w:t>Layanan Utama</w:t>
      </w:r>
      <w:bookmarkEnd w:id="8"/>
    </w:p>
    <w:p w14:paraId="636CA21B" w14:textId="77777777" w:rsidR="008F352A" w:rsidRDefault="008F352A" w:rsidP="008F352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6B7319" w:rsidRPr="008F352A">
        <w:rPr>
          <w:rFonts w:ascii="Times New Roman" w:hAnsi="Times New Roman" w:cs="Times New Roman"/>
          <w:sz w:val="24"/>
          <w:szCs w:val="24"/>
        </w:rPr>
        <w:t>Beberapa layanan utama RSUD Serpong Utara antara lain:</w:t>
      </w:r>
    </w:p>
    <w:p w14:paraId="54138326"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 xml:space="preserve">Pelayanan rawat jalan (poliklinik berbagai spesialis) dan rawat inap. </w:t>
      </w:r>
    </w:p>
    <w:p w14:paraId="7EF03305"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 xml:space="preserve">Instalasi Gawat Darurat (IGD) 24 jam. </w:t>
      </w:r>
    </w:p>
    <w:p w14:paraId="77CEF3A9"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Pelayanan penunjang seperti Laboratorium, Radiologi, Farmasi.</w:t>
      </w:r>
    </w:p>
    <w:p w14:paraId="65D63965" w14:textId="5B875D82" w:rsidR="006B7319" w:rsidRPr="008F352A" w:rsidRDefault="006B7319" w:rsidP="008F352A">
      <w:pPr>
        <w:pStyle w:val="ListParagraph"/>
        <w:numPr>
          <w:ilvl w:val="0"/>
          <w:numId w:val="11"/>
        </w:numPr>
        <w:tabs>
          <w:tab w:val="left" w:pos="993"/>
        </w:tabs>
        <w:spacing w:line="360" w:lineRule="auto"/>
        <w:ind w:left="1418" w:hanging="425"/>
        <w:jc w:val="both"/>
        <w:rPr>
          <w:rFonts w:ascii="Times New Roman" w:hAnsi="Times New Roman" w:cs="Times New Roman"/>
          <w:sz w:val="24"/>
          <w:szCs w:val="24"/>
        </w:rPr>
      </w:pPr>
      <w:r w:rsidRPr="008F352A">
        <w:rPr>
          <w:rFonts w:ascii="Times New Roman" w:hAnsi="Times New Roman" w:cs="Times New Roman"/>
          <w:sz w:val="24"/>
          <w:szCs w:val="24"/>
        </w:rPr>
        <w:t>Unit khusus seperti NICU, HCU, isolasi (termasuk untuk pandemi COVID-19 saat awa</w:t>
      </w:r>
      <w:r w:rsidR="008F352A">
        <w:rPr>
          <w:rFonts w:ascii="Times New Roman" w:hAnsi="Times New Roman" w:cs="Times New Roman"/>
          <w:sz w:val="24"/>
          <w:szCs w:val="24"/>
        </w:rPr>
        <w:t xml:space="preserve"> </w:t>
      </w:r>
      <w:r w:rsidRPr="008F352A">
        <w:rPr>
          <w:rFonts w:ascii="Times New Roman" w:hAnsi="Times New Roman" w:cs="Times New Roman"/>
          <w:sz w:val="24"/>
          <w:szCs w:val="24"/>
        </w:rPr>
        <w:t xml:space="preserve">l beroperasi) – sesuai peresmian rumah sakit ini. </w:t>
      </w:r>
    </w:p>
    <w:p w14:paraId="6664B520" w14:textId="2CF9F434" w:rsidR="006B7319" w:rsidRDefault="008F352A" w:rsidP="008F352A">
      <w:pPr>
        <w:pStyle w:val="Heading3"/>
        <w:numPr>
          <w:ilvl w:val="0"/>
          <w:numId w:val="8"/>
        </w:numPr>
        <w:tabs>
          <w:tab w:val="left" w:pos="567"/>
        </w:tabs>
        <w:ind w:hanging="720"/>
      </w:pPr>
      <w:bookmarkStart w:id="9" w:name="_Toc212379788"/>
      <w:r>
        <w:t xml:space="preserve"> </w:t>
      </w:r>
      <w:r w:rsidR="006B7319">
        <w:t>Data atau Aset Informasi Penting</w:t>
      </w:r>
      <w:bookmarkEnd w:id="9"/>
    </w:p>
    <w:p w14:paraId="40858556" w14:textId="77777777" w:rsidR="006B7319" w:rsidRDefault="006B7319" w:rsidP="008F352A">
      <w:pPr>
        <w:pStyle w:val="NormalWeb"/>
        <w:spacing w:line="360" w:lineRule="auto"/>
        <w:ind w:left="567" w:firstLine="426"/>
        <w:jc w:val="both"/>
      </w:pPr>
      <w:r>
        <w:t>Beberapa aset informasi penting yang dimiliki oleh RSUD Serpong Utara antara lain:</w:t>
      </w:r>
    </w:p>
    <w:p w14:paraId="0F77446C" w14:textId="77777777" w:rsidR="008F352A" w:rsidRDefault="006B7319" w:rsidP="008F352A">
      <w:pPr>
        <w:pStyle w:val="NormalWeb"/>
        <w:numPr>
          <w:ilvl w:val="0"/>
          <w:numId w:val="12"/>
        </w:numPr>
        <w:spacing w:line="360" w:lineRule="auto"/>
        <w:ind w:left="1276"/>
        <w:jc w:val="both"/>
        <w:rPr>
          <w:b/>
          <w:bCs/>
        </w:rPr>
      </w:pPr>
      <w:r w:rsidRPr="00360BA4">
        <w:rPr>
          <w:rStyle w:val="Strong"/>
          <w:rFonts w:eastAsiaTheme="majorEastAsia"/>
          <w:b w:val="0"/>
          <w:bCs w:val="0"/>
        </w:rPr>
        <w:t>Rekam Medis Elektronik (RME)</w:t>
      </w:r>
    </w:p>
    <w:p w14:paraId="4A027BA0"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Data pasien &amp; identitas</w:t>
      </w:r>
      <w:r w:rsidRPr="008F352A">
        <w:rPr>
          <w:b/>
          <w:bCs/>
        </w:rPr>
        <w:t>.</w:t>
      </w:r>
    </w:p>
    <w:p w14:paraId="2A2B76AA"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Sistem Informasi Rumah Sakit (SIRS), Sistem Pengelolaan Keuangan &amp; Pembiayaan</w:t>
      </w:r>
    </w:p>
    <w:p w14:paraId="14D03C96"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Data operasional rumah sakit</w:t>
      </w:r>
    </w:p>
    <w:p w14:paraId="02B61750"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lastRenderedPageBreak/>
        <w:t>Infrastruktur TI &amp; jaringan</w:t>
      </w:r>
    </w:p>
    <w:p w14:paraId="0152F982" w14:textId="3A845B79" w:rsidR="006B7319" w:rsidRP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Dokumen manajemen mutu dan kepatuhan</w:t>
      </w:r>
    </w:p>
    <w:p w14:paraId="0C0B3539" w14:textId="7C2C675D" w:rsidR="00BF10EF" w:rsidRDefault="00BF10EF" w:rsidP="008F352A">
      <w:pPr>
        <w:ind w:left="1276"/>
      </w:pPr>
    </w:p>
    <w:sectPr w:rsidR="00BF10EF" w:rsidSect="00C34EC9">
      <w:pgSz w:w="11906" w:h="16838"/>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A80A00"/>
    <w:multiLevelType w:val="hybridMultilevel"/>
    <w:tmpl w:val="9E7805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8E732C"/>
    <w:multiLevelType w:val="multilevel"/>
    <w:tmpl w:val="62F6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552C6"/>
    <w:multiLevelType w:val="multilevel"/>
    <w:tmpl w:val="9562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A33D53"/>
    <w:multiLevelType w:val="hybridMultilevel"/>
    <w:tmpl w:val="C980C582"/>
    <w:lvl w:ilvl="0" w:tplc="B558A6EA">
      <w:start w:val="1"/>
      <w:numFmt w:val="decimal"/>
      <w:pStyle w:val="Heading2"/>
      <w:lvlText w:val="%1."/>
      <w:lvlJc w:val="left"/>
      <w:pPr>
        <w:ind w:left="720" w:hanging="360"/>
      </w:pPr>
      <w:rPr>
        <w:b/>
        <w:bCs/>
        <w:lang w:bidi="x-none"/>
        <w:specVanish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82F429A"/>
    <w:multiLevelType w:val="multilevel"/>
    <w:tmpl w:val="97CC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9319A6"/>
    <w:multiLevelType w:val="hybridMultilevel"/>
    <w:tmpl w:val="60CE162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5D873C1B"/>
    <w:multiLevelType w:val="multilevel"/>
    <w:tmpl w:val="0FAA3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C2145F"/>
    <w:multiLevelType w:val="hybridMultilevel"/>
    <w:tmpl w:val="6612592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603A51B1"/>
    <w:multiLevelType w:val="multilevel"/>
    <w:tmpl w:val="7712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D726A"/>
    <w:multiLevelType w:val="hybridMultilevel"/>
    <w:tmpl w:val="6422EDE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 w15:restartNumberingAfterBreak="0">
    <w:nsid w:val="6CB10014"/>
    <w:multiLevelType w:val="hybridMultilevel"/>
    <w:tmpl w:val="5C7A369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7CA172A3"/>
    <w:multiLevelType w:val="hybridMultilevel"/>
    <w:tmpl w:val="7548D3C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8"/>
  </w:num>
  <w:num w:numId="2">
    <w:abstractNumId w:val="4"/>
  </w:num>
  <w:num w:numId="3">
    <w:abstractNumId w:val="6"/>
  </w:num>
  <w:num w:numId="4">
    <w:abstractNumId w:val="3"/>
  </w:num>
  <w:num w:numId="5">
    <w:abstractNumId w:val="0"/>
  </w:num>
  <w:num w:numId="6">
    <w:abstractNumId w:val="1"/>
  </w:num>
  <w:num w:numId="7">
    <w:abstractNumId w:val="2"/>
  </w:num>
  <w:num w:numId="8">
    <w:abstractNumId w:val="9"/>
  </w:num>
  <w:num w:numId="9">
    <w:abstractNumId w:val="11"/>
  </w:num>
  <w:num w:numId="10">
    <w:abstractNumId w:val="1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01"/>
    <w:rsid w:val="000A20E8"/>
    <w:rsid w:val="000A63B7"/>
    <w:rsid w:val="00112D4A"/>
    <w:rsid w:val="0016156E"/>
    <w:rsid w:val="002553B6"/>
    <w:rsid w:val="00263408"/>
    <w:rsid w:val="00360BA4"/>
    <w:rsid w:val="00475653"/>
    <w:rsid w:val="00494A33"/>
    <w:rsid w:val="0052759C"/>
    <w:rsid w:val="00563685"/>
    <w:rsid w:val="005D29B4"/>
    <w:rsid w:val="006B7319"/>
    <w:rsid w:val="00730913"/>
    <w:rsid w:val="00843CCA"/>
    <w:rsid w:val="00882698"/>
    <w:rsid w:val="008F352A"/>
    <w:rsid w:val="009A0765"/>
    <w:rsid w:val="009A0837"/>
    <w:rsid w:val="00A03B9C"/>
    <w:rsid w:val="00A330C1"/>
    <w:rsid w:val="00A43B07"/>
    <w:rsid w:val="00A54266"/>
    <w:rsid w:val="00A66FCE"/>
    <w:rsid w:val="00AB0512"/>
    <w:rsid w:val="00AD7E5C"/>
    <w:rsid w:val="00BF10EF"/>
    <w:rsid w:val="00BF48AF"/>
    <w:rsid w:val="00C17D97"/>
    <w:rsid w:val="00C34EC9"/>
    <w:rsid w:val="00C6708D"/>
    <w:rsid w:val="00C87901"/>
    <w:rsid w:val="00E65AB5"/>
    <w:rsid w:val="00EC786A"/>
    <w:rsid w:val="00F0226A"/>
    <w:rsid w:val="00FA3D43"/>
    <w:rsid w:val="00FB784D"/>
    <w:rsid w:val="00FF4565"/>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B6980"/>
  <w15:chartTrackingRefBased/>
  <w15:docId w15:val="{C2A68818-121F-476E-A19C-1F147F7BE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901"/>
  </w:style>
  <w:style w:type="paragraph" w:styleId="Heading1">
    <w:name w:val="heading 1"/>
    <w:basedOn w:val="Normal"/>
    <w:next w:val="Normal"/>
    <w:link w:val="Heading1Char"/>
    <w:uiPriority w:val="9"/>
    <w:qFormat/>
    <w:rsid w:val="000A63B7"/>
    <w:pPr>
      <w:keepNext/>
      <w:keepLines/>
      <w:spacing w:before="240" w:after="0"/>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uiPriority w:val="9"/>
    <w:unhideWhenUsed/>
    <w:qFormat/>
    <w:rsid w:val="006B7319"/>
    <w:pPr>
      <w:keepNext/>
      <w:keepLines/>
      <w:numPr>
        <w:numId w:val="4"/>
      </w:numPr>
      <w:spacing w:before="40" w:after="0"/>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uiPriority w:val="9"/>
    <w:unhideWhenUsed/>
    <w:qFormat/>
    <w:rsid w:val="00360BA4"/>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87901"/>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112D4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Heading1Char">
    <w:name w:val="Heading 1 Char"/>
    <w:basedOn w:val="DefaultParagraphFont"/>
    <w:link w:val="Heading1"/>
    <w:uiPriority w:val="9"/>
    <w:rsid w:val="000A63B7"/>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6B7319"/>
    <w:rPr>
      <w:rFonts w:ascii="Times New Roman" w:eastAsiaTheme="majorEastAsia" w:hAnsi="Times New Roman" w:cs="Times New Roman"/>
      <w:b/>
      <w:sz w:val="24"/>
      <w:szCs w:val="24"/>
    </w:rPr>
  </w:style>
  <w:style w:type="character" w:customStyle="1" w:styleId="Heading3Char">
    <w:name w:val="Heading 3 Char"/>
    <w:basedOn w:val="DefaultParagraphFont"/>
    <w:link w:val="Heading3"/>
    <w:uiPriority w:val="9"/>
    <w:rsid w:val="00360BA4"/>
    <w:rPr>
      <w:rFonts w:ascii="Times New Roman" w:eastAsiaTheme="majorEastAsia" w:hAnsi="Times New Roman" w:cstheme="majorBidi"/>
      <w:b/>
      <w:color w:val="000000" w:themeColor="text1"/>
      <w:sz w:val="24"/>
      <w:szCs w:val="24"/>
    </w:rPr>
  </w:style>
  <w:style w:type="character" w:styleId="Strong">
    <w:name w:val="Strong"/>
    <w:basedOn w:val="DefaultParagraphFont"/>
    <w:uiPriority w:val="22"/>
    <w:qFormat/>
    <w:rsid w:val="006B7319"/>
    <w:rPr>
      <w:b/>
      <w:bCs/>
    </w:rPr>
  </w:style>
  <w:style w:type="character" w:styleId="Hyperlink">
    <w:name w:val="Hyperlink"/>
    <w:basedOn w:val="DefaultParagraphFont"/>
    <w:uiPriority w:val="99"/>
    <w:unhideWhenUsed/>
    <w:rsid w:val="006B7319"/>
    <w:rPr>
      <w:color w:val="0000FF"/>
      <w:u w:val="single"/>
    </w:rPr>
  </w:style>
  <w:style w:type="paragraph" w:styleId="TOCHeading">
    <w:name w:val="TOC Heading"/>
    <w:basedOn w:val="Heading1"/>
    <w:next w:val="Normal"/>
    <w:uiPriority w:val="39"/>
    <w:unhideWhenUsed/>
    <w:qFormat/>
    <w:rsid w:val="00360BA4"/>
    <w:pPr>
      <w:jc w:val="left"/>
      <w:outlineLvl w:val="9"/>
    </w:pPr>
    <w:rPr>
      <w:rFonts w:asciiTheme="majorHAnsi"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360BA4"/>
    <w:pPr>
      <w:spacing w:after="100"/>
    </w:pPr>
  </w:style>
  <w:style w:type="paragraph" w:styleId="TOC2">
    <w:name w:val="toc 2"/>
    <w:basedOn w:val="Normal"/>
    <w:next w:val="Normal"/>
    <w:autoRedefine/>
    <w:uiPriority w:val="39"/>
    <w:unhideWhenUsed/>
    <w:rsid w:val="00360BA4"/>
    <w:pPr>
      <w:spacing w:after="100"/>
      <w:ind w:left="220"/>
    </w:pPr>
  </w:style>
  <w:style w:type="paragraph" w:styleId="TOC3">
    <w:name w:val="toc 3"/>
    <w:basedOn w:val="Normal"/>
    <w:next w:val="Normal"/>
    <w:autoRedefine/>
    <w:uiPriority w:val="39"/>
    <w:unhideWhenUsed/>
    <w:rsid w:val="00360BA4"/>
    <w:pPr>
      <w:spacing w:after="100"/>
      <w:ind w:left="440"/>
    </w:pPr>
  </w:style>
  <w:style w:type="paragraph" w:styleId="ListParagraph">
    <w:name w:val="List Paragraph"/>
    <w:basedOn w:val="Normal"/>
    <w:uiPriority w:val="34"/>
    <w:qFormat/>
    <w:rsid w:val="008F35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3166857">
      <w:bodyDiv w:val="1"/>
      <w:marLeft w:val="0"/>
      <w:marRight w:val="0"/>
      <w:marTop w:val="0"/>
      <w:marBottom w:val="0"/>
      <w:divBdr>
        <w:top w:val="none" w:sz="0" w:space="0" w:color="auto"/>
        <w:left w:val="none" w:sz="0" w:space="0" w:color="auto"/>
        <w:bottom w:val="none" w:sz="0" w:space="0" w:color="auto"/>
        <w:right w:val="none" w:sz="0" w:space="0" w:color="auto"/>
      </w:divBdr>
    </w:div>
    <w:div w:id="936404024">
      <w:bodyDiv w:val="1"/>
      <w:marLeft w:val="0"/>
      <w:marRight w:val="0"/>
      <w:marTop w:val="0"/>
      <w:marBottom w:val="0"/>
      <w:divBdr>
        <w:top w:val="none" w:sz="0" w:space="0" w:color="auto"/>
        <w:left w:val="none" w:sz="0" w:space="0" w:color="auto"/>
        <w:bottom w:val="none" w:sz="0" w:space="0" w:color="auto"/>
        <w:right w:val="none" w:sz="0" w:space="0" w:color="auto"/>
      </w:divBdr>
    </w:div>
    <w:div w:id="113109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B2DA0-1467-416A-BCC6-4037BCC07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6</Pages>
  <Words>894</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2025-10-26T05:34:00Z</dcterms:created>
  <dcterms:modified xsi:type="dcterms:W3CDTF">2025-10-26T08:00:00Z</dcterms:modified>
</cp:coreProperties>
</file>