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0" w:before="0" w:line="20" w:lineRule="exact"/>
      </w:pPr>
      <w:r>
        <w:drawing>
          <wp:anchor distT="0" distB="0" distL="0" distR="0" simplePos="0" allowOverlap="1" behindDoc="0" locked="0" layoutInCell="1" relativeHeight="971550">
            <wp:simplePos x="0" y="0"/>
            <wp:positionH relativeFrom="page">
              <wp:posOffset>576000</wp:posOffset>
            </wp:positionH>
            <wp:positionV relativeFrom="page">
              <wp:posOffset>504000</wp:posOffset>
            </wp:positionV>
            <wp:extent cx="971550" cy="9715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71550" cy="971550"/>
                    </a:xfrm>
                    <a:prstGeom prst="rect">
                      <a:avLst/>
                    </a:prstGeom>
                  </pic:spPr>
                </pic:pic>
              </a:graphicData>
            </a:graphic>
          </wp:anchor>
        </w:drawing>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28"/>
        <w:gridCol w:w="8164"/>
      </w:tblGrid>
      <w:tr>
        <w:tc>
          <w:tcPr>
            <w:tcW w:type="dxa" w:w="19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59"/>
            </w:pPr>
            <w:r>
              <w:rPr>
                <w:rFonts w:ascii="Figtree" w:cs="Figtree" w:eastAsia="Figtree" w:hAnsi="Figtree"/>
                <w:color w:val="2A1A2E"/>
                <w:sz w:val="18"/>
                <w:szCs w:val="18"/>
              </w:rPr>
              <w:t xml:space="preserve"/>
            </w:r>
          </w:p>
        </w:tc>
        <w:tc>
          <w:tcPr>
            <w:tcW w:type="dxa" w:w="816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40" w:before="120" w:line="240"/>
            </w:pPr>
            <w:r>
              <w:rPr>
                <w:rFonts w:ascii="Figtree ExtraBold" w:cs="Figtree ExtraBold" w:eastAsia="Figtree ExtraBold" w:hAnsi="Figtree ExtraBold"/>
                <w:color w:val="2A1A2E"/>
                <w:spacing w:val="-14"/>
                <w:sz w:val="50"/>
                <w:szCs w:val="50"/>
              </w:rPr>
              <w:t xml:space="preserve">Elisabetta Chisso</w:t>
            </w:r>
          </w:p>
          <w:p>
            <w:pPr>
              <w:keepLines/>
              <w:spacing w:after="90" w:before="0" w:line="259"/>
            </w:pPr>
            <w:r>
              <w:rPr>
                <w:rFonts w:ascii="Figtree SemiBold" w:cs="Figtree SemiBold" w:eastAsia="Figtree SemiBold" w:hAnsi="Figtree SemiBold"/>
                <w:color w:val="C2366E"/>
                <w:sz w:val="23"/>
                <w:szCs w:val="23"/>
              </w:rPr>
              <w:t xml:space="preserve">Security &amp; IT Infrastructure Analyst</w:t>
            </w:r>
          </w:p>
          <w:p>
            <w:pPr>
              <w:keepLines/>
              <w:spacing w:after="20" w:before="0" w:line="259"/>
            </w:pPr>
            <w:r>
              <w:rPr>
                <w:rFonts w:ascii="Figtree" w:cs="Figtree" w:eastAsia="Figtree" w:hAnsi="Figtree"/>
                <w:color w:val="5E5062"/>
                <w:sz w:val="17"/>
                <w:szCs w:val="17"/>
              </w:rPr>
              <w:t xml:space="preserve">Milan, Italy</w:t>
            </w:r>
            <w:r>
              <w:rPr>
                <w:rFonts w:ascii="Figtree" w:cs="Figtree" w:eastAsia="Figtree" w:hAnsi="Figtree"/>
                <w:color w:val="B9AEB5"/>
                <w:sz w:val="17"/>
                <w:szCs w:val="17"/>
              </w:rPr>
              <w:t xml:space="preserve">   ·   </w:t>
            </w:r>
            <w:r>
              <w:rPr>
                <w:rFonts w:ascii="Figtree" w:cs="Figtree" w:eastAsia="Figtree" w:hAnsi="Figtree"/>
                <w:color w:val="5E5062"/>
                <w:sz w:val="17"/>
                <w:szCs w:val="17"/>
              </w:rPr>
              <w:t xml:space="preserve">Born 21/02/2000</w:t>
            </w:r>
            <w:r>
              <w:rPr>
                <w:rFonts w:ascii="Figtree" w:cs="Figtree" w:eastAsia="Figtree" w:hAnsi="Figtree"/>
                <w:color w:val="B9AEB5"/>
                <w:sz w:val="17"/>
                <w:szCs w:val="17"/>
              </w:rPr>
              <w:t xml:space="preserve">   ·   </w:t>
            </w:r>
            <w:hyperlink w:history="1" r:id="rIdt1sk6faqqowkhgizrtgg2">
              <w:r>
                <w:rPr>
                  <w:rFonts w:ascii="Figtree" w:cs="Figtree" w:eastAsia="Figtree" w:hAnsi="Figtree"/>
                  <w:color w:val="5E5062"/>
                  <w:sz w:val="17"/>
                  <w:szCs w:val="17"/>
                </w:rPr>
                <w:t xml:space="preserve">elisabetta.chisso@gmail.com</w:t>
              </w:r>
            </w:hyperlink>
            <w:r>
              <w:rPr>
                <w:rFonts w:ascii="Figtree" w:cs="Figtree" w:eastAsia="Figtree" w:hAnsi="Figtree"/>
                <w:color w:val="B9AEB5"/>
                <w:sz w:val="17"/>
                <w:szCs w:val="17"/>
              </w:rPr>
              <w:t xml:space="preserve">   ·   </w:t>
            </w:r>
            <w:hyperlink w:history="1" r:id="rIddcn9qvrbcseakg4_dqn0d">
              <w:r>
                <w:rPr>
                  <w:rFonts w:ascii="Figtree" w:cs="Figtree" w:eastAsia="Figtree" w:hAnsi="Figtree"/>
                  <w:color w:val="5E5062"/>
                  <w:sz w:val="17"/>
                  <w:szCs w:val="17"/>
                </w:rPr>
                <w:t xml:space="preserve">elisabettachisso.com</w:t>
              </w:r>
            </w:hyperlink>
          </w:p>
          <w:p>
            <w:pPr>
              <w:keepLines/>
              <w:spacing w:after="0" w:before="0" w:line="259"/>
            </w:pPr>
            <w:hyperlink w:history="1" r:id="rId8ria1ld9if6e5gxuvsgwm">
              <w:r>
                <w:rPr>
                  <w:rFonts w:ascii="Figtree" w:cs="Figtree" w:eastAsia="Figtree" w:hAnsi="Figtree"/>
                  <w:color w:val="5E5062"/>
                  <w:sz w:val="17"/>
                  <w:szCs w:val="17"/>
                </w:rPr>
                <w:t xml:space="preserve">linkedin.com/in/elisabettachisso</w:t>
              </w:r>
            </w:hyperlink>
            <w:r>
              <w:rPr>
                <w:rFonts w:ascii="Figtree" w:cs="Figtree" w:eastAsia="Figtree" w:hAnsi="Figtree"/>
                <w:color w:val="B9AEB5"/>
                <w:sz w:val="17"/>
                <w:szCs w:val="17"/>
              </w:rPr>
              <w:t xml:space="preserve">   ·   </w:t>
            </w:r>
            <w:hyperlink w:history="1" r:id="rId1c336fpjy2lfiai4q1uxo">
              <w:r>
                <w:rPr>
                  <w:rFonts w:ascii="Figtree" w:cs="Figtree" w:eastAsia="Figtree" w:hAnsi="Figtree"/>
                  <w:color w:val="5E5062"/>
                  <w:sz w:val="17"/>
                  <w:szCs w:val="17"/>
                </w:rPr>
                <w:t xml:space="preserve">github.com/elisabettachisso</w:t>
              </w:r>
            </w:hyperlink>
          </w:p>
        </w:tc>
      </w:tr>
    </w:tbl>
    <w:p>
      <w:pPr>
        <w:keepLines/>
        <w:pBdr>
          <w:bottom w:val="single" w:color="E6E0E4" w:sz="4" w:space="4"/>
        </w:pBdr>
        <w:spacing w:after="0" w:before="0" w:line="259"/>
      </w:pPr>
      <w:r>
        <w:rPr>
          <w:rFonts w:ascii="Figtree" w:cs="Figtree" w:eastAsia="Figtree" w:hAnsi="Figtree"/>
          <w:color w:val="2A1A2E"/>
          <w:sz w:val="18"/>
          <w:szCs w:val="18"/>
        </w:rPr>
        <w:t xml:space="preserve"/>
      </w:r>
    </w:p>
    <w:p>
      <w:pPr>
        <w:keepNext/>
        <w:keepLines/>
        <w:pBdr>
          <w:bottom w:val="single" w:color="E6E0E4" w:sz="4" w:space="4"/>
        </w:pBdr>
        <w:spacing w:after="120" w:before="260" w:line="259"/>
      </w:pPr>
      <w:r>
        <w:rPr>
          <w:rFonts w:ascii="Figtree ExtraBold" w:cs="Figtree ExtraBold" w:eastAsia="Figtree ExtraBold" w:hAnsi="Figtree ExtraBold"/>
          <w:color w:val="2266B8"/>
          <w:spacing w:val="26"/>
          <w:sz w:val="16"/>
          <w:szCs w:val="16"/>
        </w:rPr>
        <w:t xml:space="preserve">PROFILE</w:t>
      </w:r>
    </w:p>
    <w:p>
      <w:pPr>
        <w:keepLines/>
        <w:spacing w:after="0" w:before="0" w:line="276"/>
      </w:pPr>
      <w:r>
        <w:rPr>
          <w:rFonts w:ascii="Figtree" w:cs="Figtree" w:eastAsia="Figtree" w:hAnsi="Figtree"/>
          <w:color w:val="2A1A2E"/>
          <w:sz w:val="19"/>
          <w:szCs w:val="19"/>
        </w:rPr>
        <w:t xml:space="preserve">A career that began in software development, grew through security and infrastructure management, and is now moving increasingly towards IT governance. I put technical knowledge to work for business decisions, with attention to risk, cost and operational needs.</w:t>
      </w:r>
    </w:p>
    <w:p>
      <w:pPr>
        <w:keepLines/>
        <w:spacing w:after="120" w:before="0" w:line="259"/>
      </w:pPr>
      <w:r>
        <w:rPr>
          <w:rFonts w:ascii="Figtree" w:cs="Figtree" w:eastAsia="Figtree" w:hAnsi="Figtree"/>
          <w:color w:val="2A1A2E"/>
          <w:sz w:val="18"/>
          <w:szCs w:val="18"/>
        </w:rPr>
        <w:t xml:space="preserve"/>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407"/>
        <w:gridCol w:w="510"/>
        <w:gridCol w:w="3175"/>
      </w:tblGrid>
      <w:tr>
        <w:tc>
          <w:tcPr>
            <w:tcW w:type="dxa" w:w="640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E6E0E4" w:sz="4" w:space="4"/>
              </w:pBdr>
              <w:spacing w:after="120" w:before="120" w:line="259"/>
            </w:pPr>
            <w:r>
              <w:rPr>
                <w:rFonts w:ascii="Figtree ExtraBold" w:cs="Figtree ExtraBold" w:eastAsia="Figtree ExtraBold" w:hAnsi="Figtree ExtraBold"/>
                <w:color w:val="2266B8"/>
                <w:spacing w:val="26"/>
                <w:sz w:val="16"/>
                <w:szCs w:val="16"/>
              </w:rPr>
              <w:t xml:space="preserve">EXPERIENCE</w:t>
            </w:r>
          </w:p>
          <w:p>
            <w:pPr>
              <w:keepNext/>
              <w:keepLines/>
              <w:tabs>
                <w:tab w:val="right" w:pos="6407"/>
              </w:tabs>
              <w:spacing w:after="0" w:before="0" w:line="259"/>
            </w:pPr>
            <w:r>
              <w:rPr>
                <w:rFonts w:ascii="Figtree ExtraBold" w:cs="Figtree ExtraBold" w:eastAsia="Figtree ExtraBold" w:hAnsi="Figtree ExtraBold"/>
                <w:color w:val="2A1A2E"/>
                <w:sz w:val="20"/>
                <w:szCs w:val="20"/>
              </w:rPr>
              <w:t xml:space="preserve">Security &amp; IT Infrastructure Analyst</w:t>
            </w:r>
            <w:r>
              <w:rPr>
                <w:rFonts w:ascii="Figtree" w:cs="Figtree" w:eastAsia="Figtree" w:hAnsi="Figtree"/>
                <w:color w:val="5E5062"/>
                <w:sz w:val="16"/>
                <w:szCs w:val="16"/>
              </w:rPr>
              <w:t xml:space="preserve">	03/2026 – present</w:t>
            </w:r>
          </w:p>
          <w:p>
            <w:pPr>
              <w:keepNext/>
              <w:keepLines/>
              <w:spacing w:after="50" w:before="0" w:line="259"/>
            </w:pPr>
            <w:r>
              <w:rPr>
                <w:rFonts w:ascii="Figtree SemiBold" w:cs="Figtree SemiBold" w:eastAsia="Figtree SemiBold" w:hAnsi="Figtree SemiBold"/>
                <w:color w:val="C2366E"/>
                <w:sz w:val="18"/>
                <w:szCs w:val="18"/>
              </w:rPr>
              <w:t xml:space="preserve">Edge Group · Milan · Insurance holding company</w:t>
            </w:r>
          </w:p>
          <w:p>
            <w:pPr>
              <w:keepLines/>
              <w:spacing w:after="40" w:before="0" w:line="259"/>
            </w:pPr>
            <w:r>
              <w:rPr>
                <w:rFonts w:ascii="Figtree" w:cs="Figtree" w:eastAsia="Figtree" w:hAnsi="Figtree"/>
                <w:color w:val="5E5062"/>
                <w:sz w:val="18"/>
                <w:szCs w:val="18"/>
              </w:rPr>
              <w:t xml:space="preserve">I look after security and infrastructure for two Microsoft 365 tenants, serving a group of about twenty companies and 350 users, combining technical management with the coordination of vendors, budgets and internal procedures.</w:t>
            </w:r>
          </w:p>
          <w:p>
            <w:pPr>
              <w:pStyle w:val="ListParagraph"/>
              <w:keepLines/>
              <w:numPr>
                <w:ilvl w:val="0"/>
                <w:numId w:val="2"/>
              </w:numPr>
              <w:spacing w:after="30" w:before="0" w:line="259"/>
            </w:pPr>
            <w:r>
              <w:rPr>
                <w:rFonts w:ascii="Figtree" w:cs="Figtree" w:eastAsia="Figtree" w:hAnsi="Figtree"/>
                <w:color w:val="5E5062"/>
                <w:sz w:val="18"/>
                <w:szCs w:val="18"/>
              </w:rPr>
              <w:t xml:space="preserve">I coordinate remediation following the 2026 internal and external VAPT.</w:t>
            </w:r>
          </w:p>
          <w:p>
            <w:pPr>
              <w:pStyle w:val="ListParagraph"/>
              <w:keepLines/>
              <w:numPr>
                <w:ilvl w:val="0"/>
                <w:numId w:val="2"/>
              </w:numPr>
              <w:spacing w:after="30" w:before="0" w:line="259"/>
            </w:pPr>
            <w:r>
              <w:rPr>
                <w:rFonts w:ascii="Figtree" w:cs="Figtree" w:eastAsia="Figtree" w:hAnsi="Figtree"/>
                <w:color w:val="5E5062"/>
                <w:sz w:val="18"/>
                <w:szCs w:val="18"/>
              </w:rPr>
              <w:t xml:space="preserve">I configured collaboration between the tenants in line with the segregation requirements linked to IVASS compliance.</w:t>
            </w:r>
          </w:p>
          <w:p>
            <w:pPr>
              <w:pStyle w:val="ListParagraph"/>
              <w:keepLines/>
              <w:numPr>
                <w:ilvl w:val="0"/>
                <w:numId w:val="2"/>
              </w:numPr>
              <w:spacing w:after="30" w:before="0" w:line="259"/>
            </w:pPr>
            <w:r>
              <w:rPr>
                <w:rFonts w:ascii="Figtree" w:cs="Figtree" w:eastAsia="Figtree" w:hAnsi="Figtree"/>
                <w:color w:val="5E5062"/>
                <w:sz w:val="18"/>
                <w:szCs w:val="18"/>
              </w:rPr>
              <w:t xml:space="preserve">I have handled around ten integrations of acquired companies, from due diligence to the IT work needed for the merger.</w:t>
            </w:r>
          </w:p>
          <w:p>
            <w:pPr>
              <w:pStyle w:val="ListParagraph"/>
              <w:keepLines/>
              <w:numPr>
                <w:ilvl w:val="0"/>
                <w:numId w:val="2"/>
              </w:numPr>
              <w:spacing w:after="30" w:before="0" w:line="259"/>
            </w:pPr>
            <w:r>
              <w:rPr>
                <w:rFonts w:ascii="Figtree" w:cs="Figtree" w:eastAsia="Figtree" w:hAnsi="Figtree"/>
                <w:color w:val="5E5062"/>
                <w:sz w:val="18"/>
                <w:szCs w:val="18"/>
              </w:rPr>
              <w:t xml:space="preserve">I coordinated the Intune enrolment of 200 devices across Italy and different group companies, and the rollout of 200 smartphones with Samsung Knox.</w:t>
            </w:r>
          </w:p>
          <w:p>
            <w:pPr>
              <w:pStyle w:val="ListParagraph"/>
              <w:keepLines/>
              <w:numPr>
                <w:ilvl w:val="0"/>
                <w:numId w:val="2"/>
              </w:numPr>
              <w:spacing w:after="30" w:before="0" w:line="259"/>
            </w:pPr>
            <w:r>
              <w:rPr>
                <w:rFonts w:ascii="Figtree" w:cs="Figtree" w:eastAsia="Figtree" w:hAnsi="Figtree"/>
                <w:color w:val="5E5062"/>
                <w:sz w:val="18"/>
                <w:szCs w:val="18"/>
              </w:rPr>
              <w:t xml:space="preserve">I help define operational processes, from onboarding to the handling of support requests.</w:t>
            </w:r>
          </w:p>
          <w:p>
            <w:pPr>
              <w:keepNext/>
              <w:keepLines/>
              <w:tabs>
                <w:tab w:val="right" w:pos="6407"/>
              </w:tabs>
              <w:spacing w:after="0" w:before="200" w:line="259"/>
            </w:pPr>
            <w:r>
              <w:rPr>
                <w:rFonts w:ascii="Figtree ExtraBold" w:cs="Figtree ExtraBold" w:eastAsia="Figtree ExtraBold" w:hAnsi="Figtree ExtraBold"/>
                <w:color w:val="2A1A2E"/>
                <w:sz w:val="20"/>
                <w:szCs w:val="20"/>
              </w:rPr>
              <w:t xml:space="preserve">Full Stack Developer</w:t>
            </w:r>
            <w:r>
              <w:rPr>
                <w:rFonts w:ascii="Figtree" w:cs="Figtree" w:eastAsia="Figtree" w:hAnsi="Figtree"/>
                <w:color w:val="5E5062"/>
                <w:sz w:val="16"/>
                <w:szCs w:val="16"/>
              </w:rPr>
              <w:t xml:space="preserve">	11/2022 – present</w:t>
            </w:r>
          </w:p>
          <w:p>
            <w:pPr>
              <w:keepNext/>
              <w:keepLines/>
              <w:spacing w:after="50" w:before="0" w:line="259"/>
            </w:pPr>
            <w:r>
              <w:rPr>
                <w:rFonts w:ascii="Figtree SemiBold" w:cs="Figtree SemiBold" w:eastAsia="Figtree SemiBold" w:hAnsi="Figtree SemiBold"/>
                <w:color w:val="C2366E"/>
                <w:sz w:val="18"/>
                <w:szCs w:val="18"/>
              </w:rPr>
              <w:t xml:space="preserve">Insureteach S.r.l. · Trieste · Insurance training and software</w:t>
            </w:r>
          </w:p>
          <w:p>
            <w:pPr>
              <w:keepLines/>
              <w:spacing w:after="40" w:before="0" w:line="259"/>
            </w:pPr>
            <w:r>
              <w:rPr>
                <w:rFonts w:ascii="Figtree" w:cs="Figtree" w:eastAsia="Figtree" w:hAnsi="Figtree"/>
                <w:color w:val="5E5062"/>
                <w:sz w:val="18"/>
                <w:szCs w:val="18"/>
              </w:rPr>
              <w:t xml:space="preserve">I have worked on the development of Insurelab, a platform for courses and academies, and of YourSpace, a platform for managing insurance processes, from requirements analysis to release. The role covers back-end and front-end development, and working with users to turn operational needs into application features.</w:t>
            </w:r>
          </w:p>
          <w:p>
            <w:pPr>
              <w:keepNext/>
              <w:keepLines/>
              <w:tabs>
                <w:tab w:val="right" w:pos="6407"/>
              </w:tabs>
              <w:spacing w:after="0" w:before="200" w:line="259"/>
            </w:pPr>
            <w:r>
              <w:rPr>
                <w:rFonts w:ascii="Figtree ExtraBold" w:cs="Figtree ExtraBold" w:eastAsia="Figtree ExtraBold" w:hAnsi="Figtree ExtraBold"/>
                <w:color w:val="2A1A2E"/>
                <w:sz w:val="20"/>
                <w:szCs w:val="20"/>
              </w:rPr>
              <w:t xml:space="preserve">IT Specialist</w:t>
            </w:r>
            <w:r>
              <w:rPr>
                <w:rFonts w:ascii="Figtree" w:cs="Figtree" w:eastAsia="Figtree" w:hAnsi="Figtree"/>
                <w:color w:val="5E5062"/>
                <w:sz w:val="16"/>
                <w:szCs w:val="16"/>
              </w:rPr>
              <w:t xml:space="preserve">	11/2022 – 04/2026</w:t>
            </w:r>
          </w:p>
          <w:p>
            <w:pPr>
              <w:keepNext/>
              <w:keepLines/>
              <w:spacing w:after="50" w:before="0" w:line="259"/>
            </w:pPr>
            <w:r>
              <w:rPr>
                <w:rFonts w:ascii="Figtree SemiBold" w:cs="Figtree SemiBold" w:eastAsia="Figtree SemiBold" w:hAnsi="Figtree SemiBold"/>
                <w:color w:val="C2366E"/>
                <w:sz w:val="18"/>
                <w:szCs w:val="18"/>
              </w:rPr>
              <w:t xml:space="preserve">Edge Broker · Trieste · Insurance broker</w:t>
            </w:r>
          </w:p>
          <w:p>
            <w:pPr>
              <w:keepLines/>
              <w:spacing w:after="40" w:before="0" w:line="259"/>
            </w:pPr>
            <w:r>
              <w:rPr>
                <w:rFonts w:ascii="Figtree" w:cs="Figtree" w:eastAsia="Figtree" w:hAnsi="Figtree"/>
                <w:color w:val="5E5062"/>
                <w:sz w:val="18"/>
                <w:szCs w:val="18"/>
              </w:rPr>
              <w:t xml:space="preserve">I managed the company’s information systems, working across software development, infrastructure and licensing. I coordinated a cybersecurity project based on the NIST Cybersecurity Framework, as part of the company’s digital transformation.</w:t>
            </w:r>
          </w:p>
          <w:p>
            <w:pPr>
              <w:keepNext/>
              <w:keepLines/>
              <w:tabs>
                <w:tab w:val="right" w:pos="6407"/>
              </w:tabs>
              <w:spacing w:after="0" w:before="200" w:line="259"/>
            </w:pPr>
            <w:r>
              <w:rPr>
                <w:rFonts w:ascii="Figtree ExtraBold" w:cs="Figtree ExtraBold" w:eastAsia="Figtree ExtraBold" w:hAnsi="Figtree ExtraBold"/>
                <w:color w:val="2A1A2E"/>
                <w:sz w:val="20"/>
                <w:szCs w:val="20"/>
              </w:rPr>
              <w:t xml:space="preserve">Intern</w:t>
            </w:r>
            <w:r>
              <w:rPr>
                <w:rFonts w:ascii="Figtree" w:cs="Figtree" w:eastAsia="Figtree" w:hAnsi="Figtree"/>
                <w:color w:val="5E5062"/>
                <w:sz w:val="16"/>
                <w:szCs w:val="16"/>
              </w:rPr>
              <w:t xml:space="preserve">	2018</w:t>
            </w:r>
          </w:p>
          <w:p>
            <w:pPr>
              <w:keepNext/>
              <w:keepLines/>
              <w:spacing w:after="50" w:before="0" w:line="259"/>
            </w:pPr>
            <w:r>
              <w:rPr>
                <w:rFonts w:ascii="Figtree SemiBold" w:cs="Figtree SemiBold" w:eastAsia="Figtree SemiBold" w:hAnsi="Figtree SemiBold"/>
                <w:color w:val="C2366E"/>
                <w:sz w:val="18"/>
                <w:szCs w:val="18"/>
              </w:rPr>
              <w:t xml:space="preserve">Brighton Language College International · UK · Language school</w:t>
            </w:r>
          </w:p>
          <w:p>
            <w:pPr>
              <w:keepLines/>
              <w:spacing w:after="40" w:before="0" w:line="259"/>
            </w:pPr>
            <w:r>
              <w:rPr>
                <w:rFonts w:ascii="Figtree" w:cs="Figtree" w:eastAsia="Figtree" w:hAnsi="Figtree"/>
                <w:color w:val="5E5062"/>
                <w:sz w:val="18"/>
                <w:szCs w:val="18"/>
              </w:rPr>
              <w:t xml:space="preserve">Supported the school office and assisted teachers during English lessons, in an international environment.</w:t>
            </w:r>
          </w:p>
          <w:p>
            <w:pPr>
              <w:keepNext/>
              <w:keepLines/>
              <w:tabs>
                <w:tab w:val="right" w:pos="6407"/>
              </w:tabs>
              <w:spacing w:after="0" w:before="200" w:line="259"/>
            </w:pPr>
            <w:r>
              <w:rPr>
                <w:rFonts w:ascii="Figtree ExtraBold" w:cs="Figtree ExtraBold" w:eastAsia="Figtree ExtraBold" w:hAnsi="Figtree ExtraBold"/>
                <w:color w:val="2A1A2E"/>
                <w:sz w:val="20"/>
                <w:szCs w:val="20"/>
              </w:rPr>
              <w:t xml:space="preserve">Product Management Intern</w:t>
            </w:r>
            <w:r>
              <w:rPr>
                <w:rFonts w:ascii="Figtree" w:cs="Figtree" w:eastAsia="Figtree" w:hAnsi="Figtree"/>
                <w:color w:val="5E5062"/>
                <w:sz w:val="16"/>
                <w:szCs w:val="16"/>
              </w:rPr>
              <w:t xml:space="preserve">	2017</w:t>
            </w:r>
          </w:p>
          <w:p>
            <w:pPr>
              <w:keepNext/>
              <w:keepLines/>
              <w:spacing w:after="50" w:before="0" w:line="259"/>
            </w:pPr>
            <w:r>
              <w:rPr>
                <w:rFonts w:ascii="Figtree SemiBold" w:cs="Figtree SemiBold" w:eastAsia="Figtree SemiBold" w:hAnsi="Figtree SemiBold"/>
                <w:color w:val="C2366E"/>
                <w:sz w:val="18"/>
                <w:szCs w:val="18"/>
              </w:rPr>
              <w:t xml:space="preserve">Nice Group · Oderzo · Home automation</w:t>
            </w:r>
          </w:p>
          <w:p>
            <w:pPr>
              <w:keepLines/>
              <w:spacing w:after="40" w:before="0" w:line="259"/>
            </w:pPr>
            <w:r>
              <w:rPr>
                <w:rFonts w:ascii="Figtree" w:cs="Figtree" w:eastAsia="Figtree" w:hAnsi="Figtree"/>
                <w:color w:val="5E5062"/>
                <w:sz w:val="18"/>
                <w:szCs w:val="18"/>
              </w:rPr>
              <w:t xml:space="preserve">Contributed to the launch of a new product and to competitor analysis for the Gates &amp; Doors line.</w:t>
            </w:r>
          </w:p>
        </w:tc>
        <w:tc>
          <w:tcPr>
            <w:tcW w:type="dxa" w:w="5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59"/>
            </w:pPr>
            <w:r>
              <w:rPr>
                <w:rFonts w:ascii="Figtree" w:cs="Figtree" w:eastAsia="Figtree" w:hAnsi="Figtree"/>
                <w:color w:val="2A1A2E"/>
                <w:sz w:val="18"/>
                <w:szCs w:val="18"/>
              </w:rPr>
              <w:t xml:space="preserve"/>
            </w:r>
          </w:p>
        </w:tc>
        <w:tc>
          <w:tcPr>
            <w:tcW w:type="dxa" w:w="317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E6E0E4" w:sz="4" w:space="4"/>
              </w:pBdr>
              <w:spacing w:after="120" w:before="120" w:line="259"/>
            </w:pPr>
            <w:r>
              <w:rPr>
                <w:rFonts w:ascii="Figtree ExtraBold" w:cs="Figtree ExtraBold" w:eastAsia="Figtree ExtraBold" w:hAnsi="Figtree ExtraBold"/>
                <w:color w:val="2266B8"/>
                <w:spacing w:val="26"/>
                <w:sz w:val="16"/>
                <w:szCs w:val="16"/>
              </w:rPr>
              <w:t xml:space="preserve">SKILLS</w:t>
            </w:r>
          </w:p>
          <w:p>
            <w:pPr>
              <w:keepNext/>
              <w:keepLines/>
              <w:spacing w:after="0" w:before="0" w:line="259"/>
            </w:pPr>
            <w:r>
              <w:rPr>
                <w:rFonts w:ascii="Figtree ExtraBold" w:cs="Figtree ExtraBold" w:eastAsia="Figtree ExtraBold" w:hAnsi="Figtree ExtraBold"/>
                <w:color w:val="2A1A2E"/>
                <w:sz w:val="17"/>
                <w:szCs w:val="17"/>
              </w:rPr>
              <w:t xml:space="preserve">IT management and processes</w:t>
            </w:r>
          </w:p>
          <w:p>
            <w:pPr>
              <w:keepLines/>
              <w:spacing w:after="0" w:before="0" w:line="259"/>
            </w:pPr>
            <w:r>
              <w:rPr>
                <w:rFonts w:ascii="Figtree" w:cs="Figtree" w:eastAsia="Figtree" w:hAnsi="Figtree"/>
                <w:color w:val="5E5062"/>
                <w:sz w:val="18"/>
                <w:szCs w:val="18"/>
              </w:rPr>
              <w:t xml:space="preserve">Vendor coordination, IT budgeting, Planning, Company integrations, ITSM, Procedures and SLAs, IVASS compliance</w:t>
            </w:r>
          </w:p>
          <w:p>
            <w:pPr>
              <w:keepNext/>
              <w:keepLines/>
              <w:spacing w:after="0" w:before="140" w:line="259"/>
            </w:pPr>
            <w:r>
              <w:rPr>
                <w:rFonts w:ascii="Figtree ExtraBold" w:cs="Figtree ExtraBold" w:eastAsia="Figtree ExtraBold" w:hAnsi="Figtree ExtraBold"/>
                <w:color w:val="2A1A2E"/>
                <w:sz w:val="17"/>
                <w:szCs w:val="17"/>
              </w:rPr>
              <w:t xml:space="preserve">Security</w:t>
            </w:r>
          </w:p>
          <w:p>
            <w:pPr>
              <w:keepLines/>
              <w:spacing w:after="0" w:before="0" w:line="259"/>
            </w:pPr>
            <w:r>
              <w:rPr>
                <w:rFonts w:ascii="Figtree" w:cs="Figtree" w:eastAsia="Figtree" w:hAnsi="Figtree"/>
                <w:color w:val="5E5062"/>
                <w:sz w:val="18"/>
                <w:szCs w:val="18"/>
              </w:rPr>
              <w:t xml:space="preserve">Penetration testing, VAPT remediation, company policies, NIST CSF, Sophos</w:t>
            </w:r>
          </w:p>
          <w:p>
            <w:pPr>
              <w:keepNext/>
              <w:keepLines/>
              <w:spacing w:after="0" w:before="140" w:line="259"/>
            </w:pPr>
            <w:r>
              <w:rPr>
                <w:rFonts w:ascii="Figtree ExtraBold" w:cs="Figtree ExtraBold" w:eastAsia="Figtree ExtraBold" w:hAnsi="Figtree ExtraBold"/>
                <w:color w:val="2A1A2E"/>
                <w:sz w:val="17"/>
                <w:szCs w:val="17"/>
              </w:rPr>
              <w:t xml:space="preserve">Cloud and identity</w:t>
            </w:r>
          </w:p>
          <w:p>
            <w:pPr>
              <w:keepLines/>
              <w:spacing w:after="0" w:before="0" w:line="259"/>
            </w:pPr>
            <w:r>
              <w:rPr>
                <w:rFonts w:ascii="Figtree" w:cs="Figtree" w:eastAsia="Figtree" w:hAnsi="Figtree"/>
                <w:color w:val="5E5062"/>
                <w:sz w:val="18"/>
                <w:szCs w:val="18"/>
              </w:rPr>
              <w:t xml:space="preserve">Microsoft 365, Entra ID, Exchange Online, SharePoint, Multi-tenant</w:t>
            </w:r>
          </w:p>
          <w:p>
            <w:pPr>
              <w:keepNext/>
              <w:keepLines/>
              <w:spacing w:after="0" w:before="140" w:line="259"/>
            </w:pPr>
            <w:r>
              <w:rPr>
                <w:rFonts w:ascii="Figtree ExtraBold" w:cs="Figtree ExtraBold" w:eastAsia="Figtree ExtraBold" w:hAnsi="Figtree ExtraBold"/>
                <w:color w:val="2A1A2E"/>
                <w:sz w:val="17"/>
                <w:szCs w:val="17"/>
              </w:rPr>
              <w:t xml:space="preserve">Endpoints, devices and mobile</w:t>
            </w:r>
          </w:p>
          <w:p>
            <w:pPr>
              <w:keepLines/>
              <w:spacing w:after="0" w:before="0" w:line="259"/>
            </w:pPr>
            <w:r>
              <w:rPr>
                <w:rFonts w:ascii="Figtree" w:cs="Figtree" w:eastAsia="Figtree" w:hAnsi="Figtree"/>
                <w:color w:val="5E5062"/>
                <w:sz w:val="18"/>
                <w:szCs w:val="18"/>
              </w:rPr>
              <w:t xml:space="preserve">Intune, Knox Mobile Enrollment, Knox Manage, Android Enterprise</w:t>
            </w:r>
          </w:p>
          <w:p>
            <w:pPr>
              <w:keepNext/>
              <w:keepLines/>
              <w:spacing w:after="0" w:before="140" w:line="259"/>
            </w:pPr>
            <w:r>
              <w:rPr>
                <w:rFonts w:ascii="Figtree ExtraBold" w:cs="Figtree ExtraBold" w:eastAsia="Figtree ExtraBold" w:hAnsi="Figtree ExtraBold"/>
                <w:color w:val="2A1A2E"/>
                <w:sz w:val="17"/>
                <w:szCs w:val="17"/>
              </w:rPr>
              <w:t xml:space="preserve">Automation and migrations</w:t>
            </w:r>
          </w:p>
          <w:p>
            <w:pPr>
              <w:keepLines/>
              <w:spacing w:after="0" w:before="0" w:line="259"/>
            </w:pPr>
            <w:r>
              <w:rPr>
                <w:rFonts w:ascii="Figtree" w:cs="Figtree" w:eastAsia="Figtree" w:hAnsi="Figtree"/>
                <w:color w:val="5E5062"/>
                <w:sz w:val="18"/>
                <w:szCs w:val="18"/>
              </w:rPr>
              <w:t xml:space="preserve">PowerShell, Microsoft Graph, ShareGate, MigrationWiz</w:t>
            </w:r>
          </w:p>
          <w:p>
            <w:pPr>
              <w:keepNext/>
              <w:keepLines/>
              <w:spacing w:after="0" w:before="140" w:line="259"/>
            </w:pPr>
            <w:r>
              <w:rPr>
                <w:rFonts w:ascii="Figtree ExtraBold" w:cs="Figtree ExtraBold" w:eastAsia="Figtree ExtraBold" w:hAnsi="Figtree ExtraBold"/>
                <w:color w:val="2A1A2E"/>
                <w:sz w:val="17"/>
                <w:szCs w:val="17"/>
              </w:rPr>
              <w:t xml:space="preserve">Development, systems and data</w:t>
            </w:r>
          </w:p>
          <w:p>
            <w:pPr>
              <w:keepLines/>
              <w:spacing w:after="0" w:before="0" w:line="259"/>
            </w:pPr>
            <w:r>
              <w:rPr>
                <w:rFonts w:ascii="Figtree" w:cs="Figtree" w:eastAsia="Figtree" w:hAnsi="Figtree"/>
                <w:color w:val="5E5062"/>
                <w:sz w:val="18"/>
                <w:szCs w:val="18"/>
              </w:rPr>
              <w:t xml:space="preserve">Python/Flask, Node.js, PostgreSQL, SQL Server, Nginx, Linux, DNS, Power BI</w:t>
            </w:r>
          </w:p>
          <w:p>
            <w:pPr>
              <w:keepNext/>
              <w:keepLines/>
              <w:pBdr>
                <w:bottom w:val="single" w:color="E6E0E4" w:sz="4" w:space="4"/>
              </w:pBdr>
              <w:spacing w:after="120" w:before="360" w:line="259"/>
            </w:pPr>
            <w:r>
              <w:rPr>
                <w:rFonts w:ascii="Figtree ExtraBold" w:cs="Figtree ExtraBold" w:eastAsia="Figtree ExtraBold" w:hAnsi="Figtree ExtraBold"/>
                <w:color w:val="2266B8"/>
                <w:spacing w:val="26"/>
                <w:sz w:val="16"/>
                <w:szCs w:val="16"/>
              </w:rPr>
              <w:t xml:space="preserve">LANGUAGES</w:t>
            </w:r>
          </w:p>
          <w:p>
            <w:pPr>
              <w:keepLines/>
              <w:tabs>
                <w:tab w:val="right" w:pos="3175"/>
              </w:tabs>
              <w:spacing w:after="50" w:before="0" w:line="259"/>
            </w:pPr>
            <w:r>
              <w:rPr>
                <w:rFonts w:ascii="Figtree" w:cs="Figtree" w:eastAsia="Figtree" w:hAnsi="Figtree"/>
                <w:color w:val="2A1A2E"/>
                <w:sz w:val="18"/>
                <w:szCs w:val="18"/>
              </w:rPr>
              <w:t xml:space="preserve">Italian</w:t>
            </w:r>
            <w:r>
              <w:rPr>
                <w:rFonts w:ascii="Figtree" w:cs="Figtree" w:eastAsia="Figtree" w:hAnsi="Figtree"/>
                <w:color w:val="5E5062"/>
                <w:sz w:val="18"/>
                <w:szCs w:val="18"/>
              </w:rPr>
              <w:t xml:space="preserve">	Native</w:t>
            </w:r>
          </w:p>
          <w:p>
            <w:pPr>
              <w:keepLines/>
              <w:tabs>
                <w:tab w:val="right" w:pos="3175"/>
              </w:tabs>
              <w:spacing w:after="50" w:before="0" w:line="259"/>
            </w:pPr>
            <w:r>
              <w:rPr>
                <w:rFonts w:ascii="Figtree" w:cs="Figtree" w:eastAsia="Figtree" w:hAnsi="Figtree"/>
                <w:color w:val="2A1A2E"/>
                <w:sz w:val="18"/>
                <w:szCs w:val="18"/>
              </w:rPr>
              <w:t xml:space="preserve">English</w:t>
            </w:r>
            <w:r>
              <w:rPr>
                <w:rFonts w:ascii="Figtree" w:cs="Figtree" w:eastAsia="Figtree" w:hAnsi="Figtree"/>
                <w:color w:val="5E5062"/>
                <w:sz w:val="18"/>
                <w:szCs w:val="18"/>
              </w:rPr>
              <w:t xml:space="preserve">	Fluent · B2 (FCE)</w:t>
            </w:r>
          </w:p>
          <w:p>
            <w:pPr>
              <w:keepLines/>
              <w:tabs>
                <w:tab w:val="right" w:pos="3175"/>
              </w:tabs>
              <w:spacing w:after="50" w:before="0" w:line="259"/>
            </w:pPr>
            <w:r>
              <w:rPr>
                <w:rFonts w:ascii="Figtree" w:cs="Figtree" w:eastAsia="Figtree" w:hAnsi="Figtree"/>
                <w:color w:val="2A1A2E"/>
                <w:sz w:val="18"/>
                <w:szCs w:val="18"/>
              </w:rPr>
              <w:t xml:space="preserve">German</w:t>
            </w:r>
            <w:r>
              <w:rPr>
                <w:rFonts w:ascii="Figtree" w:cs="Figtree" w:eastAsia="Figtree" w:hAnsi="Figtree"/>
                <w:color w:val="5E5062"/>
                <w:sz w:val="18"/>
                <w:szCs w:val="18"/>
              </w:rPr>
              <w:t xml:space="preserve">	Basic · A1</w:t>
            </w:r>
          </w:p>
        </w:tc>
      </w:tr>
    </w:tbl>
    <w:p>
      <w:pPr>
        <w:keepLines/>
        <w:spacing w:after="0" w:before="0" w:line="259"/>
      </w:pPr>
      <w:r>
        <w:br w:type="page"/>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407"/>
        <w:gridCol w:w="510"/>
        <w:gridCol w:w="3175"/>
      </w:tblGrid>
      <w:tr>
        <w:tc>
          <w:tcPr>
            <w:tcW w:type="dxa" w:w="640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E6E0E4" w:sz="4" w:space="4"/>
              </w:pBdr>
              <w:spacing w:after="120" w:before="0" w:line="259"/>
            </w:pPr>
            <w:r>
              <w:rPr>
                <w:rFonts w:ascii="Figtree ExtraBold" w:cs="Figtree ExtraBold" w:eastAsia="Figtree ExtraBold" w:hAnsi="Figtree ExtraBold"/>
                <w:color w:val="2266B8"/>
                <w:spacing w:val="26"/>
                <w:sz w:val="16"/>
                <w:szCs w:val="16"/>
              </w:rPr>
              <w:t xml:space="preserve">EDUCATION</w:t>
            </w:r>
          </w:p>
          <w:p>
            <w:pPr>
              <w:keepNext/>
              <w:keepLines/>
              <w:tabs>
                <w:tab w:val="right" w:pos="6407"/>
              </w:tabs>
              <w:spacing w:after="0" w:before="0" w:line="259"/>
            </w:pPr>
            <w:r>
              <w:rPr>
                <w:rFonts w:ascii="Figtree ExtraBold" w:cs="Figtree ExtraBold" w:eastAsia="Figtree ExtraBold" w:hAnsi="Figtree ExtraBold"/>
                <w:color w:val="2A1A2E"/>
                <w:sz w:val="20"/>
                <w:szCs w:val="20"/>
              </w:rPr>
              <w:t xml:space="preserve">MSc in Computer Engineering</w:t>
            </w:r>
            <w:r>
              <w:rPr>
                <w:rFonts w:ascii="Figtree" w:cs="Figtree" w:eastAsia="Figtree" w:hAnsi="Figtree"/>
                <w:color w:val="5E5062"/>
                <w:sz w:val="16"/>
                <w:szCs w:val="16"/>
              </w:rPr>
              <w:t xml:space="preserve">	10/2023 – 12/2026 (expected)</w:t>
            </w:r>
          </w:p>
          <w:p>
            <w:pPr>
              <w:keepNext/>
              <w:keepLines/>
              <w:spacing w:after="50" w:before="0" w:line="259"/>
            </w:pPr>
            <w:r>
              <w:rPr>
                <w:rFonts w:ascii="Figtree Medium" w:cs="Figtree Medium" w:eastAsia="Figtree Medium" w:hAnsi="Figtree Medium"/>
                <w:color w:val="2A1A2E"/>
                <w:sz w:val="18"/>
                <w:szCs w:val="18"/>
              </w:rPr>
              <w:t xml:space="preserve">University of Trieste</w:t>
            </w:r>
          </w:p>
          <w:p>
            <w:pPr>
              <w:keepLines/>
              <w:spacing w:after="40" w:before="0" w:line="259"/>
            </w:pPr>
            <w:r>
              <w:rPr>
                <w:rFonts w:ascii="Figtree" w:cs="Figtree" w:eastAsia="Figtree" w:hAnsi="Figtree"/>
                <w:color w:val="5E5062"/>
                <w:sz w:val="18"/>
                <w:szCs w:val="18"/>
              </w:rPr>
              <w:t xml:space="preserve">Thesis: O.Di.Ri.S., a platform for assessing insurance-related clinical risk in healthcare facilities.</w:t>
            </w:r>
          </w:p>
          <w:p>
            <w:pPr>
              <w:keepNext/>
              <w:keepLines/>
              <w:tabs>
                <w:tab w:val="right" w:pos="6407"/>
              </w:tabs>
              <w:spacing w:after="0" w:before="200" w:line="259"/>
            </w:pPr>
            <w:r>
              <w:rPr>
                <w:rFonts w:ascii="Figtree ExtraBold" w:cs="Figtree ExtraBold" w:eastAsia="Figtree ExtraBold" w:hAnsi="Figtree ExtraBold"/>
                <w:color w:val="2A1A2E"/>
                <w:sz w:val="20"/>
                <w:szCs w:val="20"/>
              </w:rPr>
              <w:t xml:space="preserve">Master in Blockchain and Digital Assets</w:t>
            </w:r>
            <w:r>
              <w:rPr>
                <w:rFonts w:ascii="Figtree" w:cs="Figtree" w:eastAsia="Figtree" w:hAnsi="Figtree"/>
                <w:color w:val="5E5062"/>
                <w:sz w:val="16"/>
                <w:szCs w:val="16"/>
              </w:rPr>
              <w:t xml:space="preserve">	2022</w:t>
            </w:r>
          </w:p>
          <w:p>
            <w:pPr>
              <w:keepNext/>
              <w:keepLines/>
              <w:spacing w:after="50" w:before="0" w:line="259"/>
            </w:pPr>
            <w:r>
              <w:rPr>
                <w:rFonts w:ascii="Figtree Medium" w:cs="Figtree Medium" w:eastAsia="Figtree Medium" w:hAnsi="Figtree Medium"/>
                <w:color w:val="2A1A2E"/>
                <w:sz w:val="18"/>
                <w:szCs w:val="18"/>
              </w:rPr>
              <w:t xml:space="preserve">MasterZ – AIO Blockchain</w:t>
            </w:r>
          </w:p>
          <w:p>
            <w:pPr>
              <w:keepNext/>
              <w:keepLines/>
              <w:tabs>
                <w:tab w:val="right" w:pos="6407"/>
              </w:tabs>
              <w:spacing w:after="0" w:before="200" w:line="259"/>
            </w:pPr>
            <w:r>
              <w:rPr>
                <w:rFonts w:ascii="Figtree ExtraBold" w:cs="Figtree ExtraBold" w:eastAsia="Figtree ExtraBold" w:hAnsi="Figtree ExtraBold"/>
                <w:color w:val="2A1A2E"/>
                <w:sz w:val="20"/>
                <w:szCs w:val="20"/>
              </w:rPr>
              <w:t xml:space="preserve">BSc in Computer Engineering</w:t>
            </w:r>
            <w:r>
              <w:rPr>
                <w:rFonts w:ascii="Figtree" w:cs="Figtree" w:eastAsia="Figtree" w:hAnsi="Figtree"/>
                <w:color w:val="5E5062"/>
                <w:sz w:val="16"/>
                <w:szCs w:val="16"/>
              </w:rPr>
              <w:t xml:space="preserve">	10/2019 – 03/2023</w:t>
            </w:r>
          </w:p>
          <w:p>
            <w:pPr>
              <w:keepNext/>
              <w:keepLines/>
              <w:spacing w:after="50" w:before="0" w:line="259"/>
            </w:pPr>
            <w:r>
              <w:rPr>
                <w:rFonts w:ascii="Figtree Medium" w:cs="Figtree Medium" w:eastAsia="Figtree Medium" w:hAnsi="Figtree Medium"/>
                <w:color w:val="2A1A2E"/>
                <w:sz w:val="18"/>
                <w:szCs w:val="18"/>
              </w:rPr>
              <w:t xml:space="preserve">University of Trieste</w:t>
            </w:r>
          </w:p>
        </w:tc>
        <w:tc>
          <w:tcPr>
            <w:tcW w:type="dxa" w:w="5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59"/>
            </w:pPr>
            <w:r>
              <w:rPr>
                <w:rFonts w:ascii="Figtree" w:cs="Figtree" w:eastAsia="Figtree" w:hAnsi="Figtree"/>
                <w:color w:val="2A1A2E"/>
                <w:sz w:val="18"/>
                <w:szCs w:val="18"/>
              </w:rPr>
              <w:t xml:space="preserve"/>
            </w:r>
          </w:p>
        </w:tc>
        <w:tc>
          <w:tcPr>
            <w:tcW w:type="dxa" w:w="317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E6E0E4" w:sz="4" w:space="4"/>
              </w:pBdr>
              <w:spacing w:after="120" w:before="0" w:line="259"/>
            </w:pPr>
            <w:r>
              <w:rPr>
                <w:rFonts w:ascii="Figtree ExtraBold" w:cs="Figtree ExtraBold" w:eastAsia="Figtree ExtraBold" w:hAnsi="Figtree ExtraBold"/>
                <w:color w:val="2266B8"/>
                <w:spacing w:val="26"/>
                <w:sz w:val="16"/>
                <w:szCs w:val="16"/>
              </w:rPr>
              <w:t xml:space="preserve">CERTIFICATIONS</w:t>
            </w:r>
          </w:p>
          <w:p>
            <w:pPr>
              <w:keepNext/>
              <w:keepLines/>
              <w:spacing w:after="0" w:before="0" w:line="259"/>
            </w:pPr>
            <w:r>
              <w:rPr>
                <w:rFonts w:ascii="Figtree SemiBold" w:cs="Figtree SemiBold" w:eastAsia="Figtree SemiBold" w:hAnsi="Figtree SemiBold"/>
                <w:color w:val="2A1A2E"/>
                <w:sz w:val="18"/>
                <w:szCs w:val="18"/>
              </w:rPr>
              <w:t xml:space="preserve">ECDL</w:t>
            </w:r>
          </w:p>
          <w:p>
            <w:pPr>
              <w:keepLines/>
              <w:spacing w:after="110" w:before="0" w:line="259"/>
            </w:pPr>
            <w:r>
              <w:rPr>
                <w:rFonts w:ascii="Figtree" w:cs="Figtree" w:eastAsia="Figtree" w:hAnsi="Figtree"/>
                <w:color w:val="5E5062"/>
                <w:sz w:val="18"/>
                <w:szCs w:val="18"/>
              </w:rPr>
              <w:t xml:space="preserve">European Computer Driving Licence</w:t>
            </w:r>
          </w:p>
          <w:p>
            <w:pPr>
              <w:keepNext/>
              <w:keepLines/>
              <w:spacing w:after="0" w:before="0" w:line="259"/>
            </w:pPr>
            <w:r>
              <w:rPr>
                <w:rFonts w:ascii="Figtree SemiBold" w:cs="Figtree SemiBold" w:eastAsia="Figtree SemiBold" w:hAnsi="Figtree SemiBold"/>
                <w:color w:val="2A1A2E"/>
                <w:sz w:val="18"/>
                <w:szCs w:val="18"/>
              </w:rPr>
              <w:t xml:space="preserve">Cambridge First Certificate in English (B2)</w:t>
            </w:r>
          </w:p>
          <w:p>
            <w:pPr>
              <w:keepLines/>
              <w:spacing w:after="110" w:before="0" w:line="259"/>
            </w:pPr>
            <w:r>
              <w:rPr>
                <w:rFonts w:ascii="Figtree" w:cs="Figtree" w:eastAsia="Figtree" w:hAnsi="Figtree"/>
                <w:color w:val="5E5062"/>
                <w:sz w:val="18"/>
                <w:szCs w:val="18"/>
              </w:rPr>
              <w:t xml:space="preserve">Cambridge English</w:t>
            </w:r>
          </w:p>
          <w:p>
            <w:pPr>
              <w:keepNext/>
              <w:keepLines/>
              <w:spacing w:after="0" w:before="0" w:line="259"/>
            </w:pPr>
            <w:r>
              <w:rPr>
                <w:rFonts w:ascii="Figtree SemiBold" w:cs="Figtree SemiBold" w:eastAsia="Figtree SemiBold" w:hAnsi="Figtree SemiBold"/>
                <w:color w:val="2A1A2E"/>
                <w:sz w:val="18"/>
                <w:szCs w:val="18"/>
              </w:rPr>
              <w:t xml:space="preserve">Digital Marketing Diploma</w:t>
            </w:r>
          </w:p>
          <w:p>
            <w:pPr>
              <w:keepLines/>
              <w:spacing w:after="110" w:before="0" w:line="259"/>
            </w:pPr>
            <w:r>
              <w:rPr>
                <w:rFonts w:ascii="Figtree" w:cs="Figtree" w:eastAsia="Figtree" w:hAnsi="Figtree"/>
                <w:color w:val="5E5062"/>
                <w:sz w:val="18"/>
                <w:szCs w:val="18"/>
              </w:rPr>
              <w:t xml:space="preserve">Studio Samo · 2018</w:t>
            </w:r>
          </w:p>
        </w:tc>
      </w:tr>
    </w:tbl>
    <w:p>
      <w:pPr>
        <w:keepNext/>
        <w:keepLines/>
        <w:pBdr>
          <w:bottom w:val="single" w:color="E6E0E4" w:sz="4" w:space="4"/>
        </w:pBdr>
        <w:spacing w:after="120" w:before="360" w:line="259"/>
      </w:pPr>
      <w:r>
        <w:rPr>
          <w:rFonts w:ascii="Figtree ExtraBold" w:cs="Figtree ExtraBold" w:eastAsia="Figtree ExtraBold" w:hAnsi="Figtree ExtraBold"/>
          <w:color w:val="2266B8"/>
          <w:spacing w:val="26"/>
          <w:sz w:val="16"/>
          <w:szCs w:val="16"/>
        </w:rPr>
        <w:t xml:space="preserve">PROJECTS</w:t>
      </w:r>
    </w:p>
    <w:p>
      <w:pPr>
        <w:keepNext/>
        <w:keepLines/>
        <w:spacing w:after="100" w:before="0" w:line="259"/>
      </w:pPr>
      <w:r>
        <w:rPr>
          <w:rFonts w:ascii="Figtree SemiBold" w:cs="Figtree SemiBold" w:eastAsia="Figtree SemiBold" w:hAnsi="Figtree SemiBold"/>
          <w:color w:val="5E5062"/>
          <w:sz w:val="16"/>
          <w:szCs w:val="16"/>
        </w:rPr>
        <w:t xml:space="preserve">Professional projects</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1"/>
        <w:gridCol w:w="510"/>
        <w:gridCol w:w="4791"/>
      </w:tblGrid>
      <w:tr>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0" w:before="0" w:line="259"/>
            </w:pPr>
            <w:r>
              <w:rPr>
                <w:rFonts w:ascii="Figtree ExtraBold" w:cs="Figtree ExtraBold" w:eastAsia="Figtree ExtraBold" w:hAnsi="Figtree ExtraBold"/>
                <w:color w:val="2A1A2E"/>
                <w:sz w:val="19"/>
                <w:szCs w:val="19"/>
              </w:rPr>
              <w:t xml:space="preserve">IT infrastructure integration</w:t>
            </w:r>
          </w:p>
          <w:p>
            <w:pPr>
              <w:keepNext/>
              <w:keepLines/>
              <w:spacing w:after="30" w:before="0" w:line="259"/>
            </w:pPr>
            <w:r>
              <w:rPr>
                <w:rFonts w:ascii="Figtree SemiBold" w:cs="Figtree SemiBold" w:eastAsia="Figtree SemiBold" w:hAnsi="Figtree SemiBold"/>
                <w:color w:val="C2366E"/>
                <w:sz w:val="16"/>
                <w:szCs w:val="16"/>
              </w:rPr>
              <w:t xml:space="preserve">Edge Group</w:t>
            </w:r>
          </w:p>
          <w:p>
            <w:pPr>
              <w:keepLines/>
              <w:spacing w:after="30" w:before="0" w:line="259"/>
            </w:pPr>
            <w:r>
              <w:rPr>
                <w:rFonts w:ascii="Figtree" w:cs="Figtree" w:eastAsia="Figtree" w:hAnsi="Figtree"/>
                <w:color w:val="5E5062"/>
                <w:sz w:val="18"/>
                <w:szCs w:val="18"/>
              </w:rPr>
              <w:t xml:space="preserve">From a first company of around 100 people to the integration of some twenty companies, 350 people in total: due diligence, integration planning, mailbox migrations between tenants and file server archives moved to SharePoint, through to the merger.</w:t>
            </w:r>
          </w:p>
          <w:p>
            <w:pPr>
              <w:keepLines/>
              <w:spacing w:after="180" w:before="0" w:line="259"/>
            </w:pPr>
            <w:r>
              <w:rPr>
                <w:rFonts w:ascii="Figtree Medium" w:cs="Figtree Medium" w:eastAsia="Figtree Medium" w:hAnsi="Figtree Medium"/>
                <w:color w:val="2266B8"/>
                <w:sz w:val="16"/>
                <w:szCs w:val="16"/>
              </w:rPr>
              <w:t xml:space="preserve">Microsoft 365 · Entra ID · MigrationWiz · ShareGate · SharePoint</w:t>
            </w:r>
          </w:p>
          <w:p>
            <w:pPr>
              <w:keepNext/>
              <w:keepLines/>
              <w:spacing w:after="0" w:before="0" w:line="259"/>
            </w:pPr>
            <w:r>
              <w:rPr>
                <w:rFonts w:ascii="Figtree ExtraBold" w:cs="Figtree ExtraBold" w:eastAsia="Figtree ExtraBold" w:hAnsi="Figtree ExtraBold"/>
                <w:color w:val="2A1A2E"/>
                <w:sz w:val="19"/>
                <w:szCs w:val="19"/>
              </w:rPr>
              <w:t xml:space="preserve">Device and mobile fleet management</w:t>
            </w:r>
          </w:p>
          <w:p>
            <w:pPr>
              <w:keepNext/>
              <w:keepLines/>
              <w:spacing w:after="30" w:before="0" w:line="259"/>
            </w:pPr>
            <w:r>
              <w:rPr>
                <w:rFonts w:ascii="Figtree SemiBold" w:cs="Figtree SemiBold" w:eastAsia="Figtree SemiBold" w:hAnsi="Figtree SemiBold"/>
                <w:color w:val="C2366E"/>
                <w:sz w:val="16"/>
                <w:szCs w:val="16"/>
              </w:rPr>
              <w:t xml:space="preserve">Edge Group</w:t>
            </w:r>
          </w:p>
          <w:p>
            <w:pPr>
              <w:keepLines/>
              <w:spacing w:after="30" w:before="0" w:line="259"/>
            </w:pPr>
            <w:r>
              <w:rPr>
                <w:rFonts w:ascii="Figtree" w:cs="Figtree" w:eastAsia="Figtree" w:hAnsi="Figtree"/>
                <w:color w:val="5E5062"/>
                <w:sz w:val="18"/>
                <w:szCs w:val="18"/>
              </w:rPr>
              <w:t xml:space="preserve">I coordinated the Intune enrolment of 200 devices spread across Italy and across different group companies, and the rollout of 200 smartphones with automatic enrolment on first start-up.</w:t>
            </w:r>
          </w:p>
          <w:p>
            <w:pPr>
              <w:keepLines/>
              <w:spacing w:after="180" w:before="0" w:line="259"/>
            </w:pPr>
            <w:r>
              <w:rPr>
                <w:rFonts w:ascii="Figtree Medium" w:cs="Figtree Medium" w:eastAsia="Figtree Medium" w:hAnsi="Figtree Medium"/>
                <w:color w:val="2266B8"/>
                <w:sz w:val="16"/>
                <w:szCs w:val="16"/>
              </w:rPr>
              <w:t xml:space="preserve">Microsoft Intune · Samsung Knox · Android Enterprise</w:t>
            </w:r>
          </w:p>
        </w:tc>
        <w:tc>
          <w:tcPr>
            <w:tcW w:type="dxa" w:w="5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59"/>
            </w:pPr>
            <w:r>
              <w:rPr>
                <w:rFonts w:ascii="Figtree" w:cs="Figtree" w:eastAsia="Figtree" w:hAnsi="Figtree"/>
                <w:color w:val="2A1A2E"/>
                <w:sz w:val="18"/>
                <w:szCs w:val="18"/>
              </w:rPr>
              <w:t xml:space="preserve"/>
            </w:r>
          </w:p>
        </w:tc>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0" w:before="0" w:line="259"/>
            </w:pPr>
            <w:r>
              <w:rPr>
                <w:rFonts w:ascii="Figtree ExtraBold" w:cs="Figtree ExtraBold" w:eastAsia="Figtree ExtraBold" w:hAnsi="Figtree ExtraBold"/>
                <w:color w:val="2A1A2E"/>
                <w:sz w:val="19"/>
                <w:szCs w:val="19"/>
              </w:rPr>
              <w:t xml:space="preserve">YourSpace — Insurance process management platform</w:t>
            </w:r>
          </w:p>
          <w:p>
            <w:pPr>
              <w:keepNext/>
              <w:keepLines/>
              <w:spacing w:after="30" w:before="0" w:line="259"/>
            </w:pPr>
            <w:r>
              <w:rPr>
                <w:rFonts w:ascii="Figtree SemiBold" w:cs="Figtree SemiBold" w:eastAsia="Figtree SemiBold" w:hAnsi="Figtree SemiBold"/>
                <w:color w:val="C2366E"/>
                <w:sz w:val="16"/>
                <w:szCs w:val="16"/>
              </w:rPr>
              <w:t xml:space="preserve">Insureteach</w:t>
            </w:r>
          </w:p>
          <w:p>
            <w:pPr>
              <w:keepLines/>
              <w:spacing w:after="30" w:before="0" w:line="259"/>
            </w:pPr>
            <w:r>
              <w:rPr>
                <w:rFonts w:ascii="Figtree" w:cs="Figtree" w:eastAsia="Figtree" w:hAnsi="Figtree"/>
                <w:color w:val="5E5062"/>
                <w:sz w:val="18"/>
                <w:szCs w:val="18"/>
              </w:rPr>
              <w:t xml:space="preserve">Design and development of an integrated platform for managing clients, policies, claims and sales negotiations. Operational and compliance requirements turned into digital workflows, with task automation, document management and integration with company systems.</w:t>
            </w:r>
          </w:p>
          <w:p>
            <w:pPr>
              <w:keepLines/>
              <w:spacing w:after="180" w:before="0" w:line="259"/>
            </w:pPr>
            <w:r>
              <w:rPr>
                <w:rFonts w:ascii="Figtree Medium" w:cs="Figtree Medium" w:eastAsia="Figtree Medium" w:hAnsi="Figtree Medium"/>
                <w:color w:val="2266B8"/>
                <w:sz w:val="16"/>
                <w:szCs w:val="16"/>
              </w:rPr>
              <w:t xml:space="preserve">Python/Flask · Node.js · SQL Server · Nginx</w:t>
            </w:r>
          </w:p>
          <w:p>
            <w:pPr>
              <w:keepNext/>
              <w:keepLines/>
              <w:spacing w:after="0" w:before="0" w:line="259"/>
            </w:pPr>
            <w:r>
              <w:rPr>
                <w:rFonts w:ascii="Figtree ExtraBold" w:cs="Figtree ExtraBold" w:eastAsia="Figtree ExtraBold" w:hAnsi="Figtree ExtraBold"/>
                <w:color w:val="2A1A2E"/>
                <w:sz w:val="19"/>
                <w:szCs w:val="19"/>
              </w:rPr>
              <w:t xml:space="preserve">Cybersecurity projects</w:t>
            </w:r>
          </w:p>
          <w:p>
            <w:pPr>
              <w:keepNext/>
              <w:keepLines/>
              <w:spacing w:after="30" w:before="0" w:line="259"/>
            </w:pPr>
            <w:r>
              <w:rPr>
                <w:rFonts w:ascii="Figtree SemiBold" w:cs="Figtree SemiBold" w:eastAsia="Figtree SemiBold" w:hAnsi="Figtree SemiBold"/>
                <w:color w:val="C2366E"/>
                <w:sz w:val="16"/>
                <w:szCs w:val="16"/>
              </w:rPr>
              <w:t xml:space="preserve">Edge Group</w:t>
            </w:r>
          </w:p>
          <w:p>
            <w:pPr>
              <w:keepLines/>
              <w:spacing w:after="30" w:before="0" w:line="259"/>
            </w:pPr>
            <w:r>
              <w:rPr>
                <w:rFonts w:ascii="Figtree" w:cs="Figtree" w:eastAsia="Figtree" w:hAnsi="Figtree"/>
                <w:color w:val="5E5062"/>
                <w:sz w:val="18"/>
                <w:szCs w:val="18"/>
              </w:rPr>
              <w:t xml:space="preserve">Running penetration tests, defining the remediation plan and managing company policies, enforced consistently through the Microsoft ecosystem.</w:t>
            </w:r>
          </w:p>
          <w:p>
            <w:pPr>
              <w:keepLines/>
              <w:spacing w:after="180" w:before="0" w:line="259"/>
            </w:pPr>
            <w:r>
              <w:rPr>
                <w:rFonts w:ascii="Figtree Medium" w:cs="Figtree Medium" w:eastAsia="Figtree Medium" w:hAnsi="Figtree Medium"/>
                <w:color w:val="2266B8"/>
                <w:sz w:val="16"/>
                <w:szCs w:val="16"/>
              </w:rPr>
              <w:t xml:space="preserve">VAPT · Remediation plan · Intune · Entra ID</w:t>
            </w:r>
          </w:p>
        </w:tc>
      </w:tr>
    </w:tbl>
    <w:p>
      <w:pPr>
        <w:keepNext/>
        <w:keepLines/>
        <w:spacing w:after="100" w:before="0" w:line="259"/>
      </w:pPr>
      <w:r>
        <w:rPr>
          <w:rFonts w:ascii="Figtree SemiBold" w:cs="Figtree SemiBold" w:eastAsia="Figtree SemiBold" w:hAnsi="Figtree SemiBold"/>
          <w:color w:val="5E5062"/>
          <w:sz w:val="16"/>
          <w:szCs w:val="16"/>
        </w:rPr>
        <w:t xml:space="preserve">Research and personal projects</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1"/>
        <w:gridCol w:w="510"/>
        <w:gridCol w:w="4791"/>
      </w:tblGrid>
      <w:tr>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0" w:before="0" w:line="259"/>
            </w:pPr>
            <w:r>
              <w:rPr>
                <w:rFonts w:ascii="Figtree ExtraBold" w:cs="Figtree ExtraBold" w:eastAsia="Figtree ExtraBold" w:hAnsi="Figtree ExtraBold"/>
                <w:color w:val="2A1A2E"/>
                <w:sz w:val="19"/>
                <w:szCs w:val="19"/>
              </w:rPr>
              <w:t xml:space="preserve">O.Di.Ri.S.</w:t>
            </w:r>
          </w:p>
          <w:p>
            <w:pPr>
              <w:keepNext/>
              <w:keepLines/>
              <w:spacing w:after="30" w:before="0" w:line="259"/>
            </w:pPr>
            <w:r>
              <w:rPr>
                <w:rFonts w:ascii="Figtree SemiBold" w:cs="Figtree SemiBold" w:eastAsia="Figtree SemiBold" w:hAnsi="Figtree SemiBold"/>
                <w:color w:val="C2366E"/>
                <w:sz w:val="16"/>
                <w:szCs w:val="16"/>
              </w:rPr>
              <w:t xml:space="preserve">MSc thesis · Insureteach</w:t>
            </w:r>
          </w:p>
          <w:p>
            <w:pPr>
              <w:keepLines/>
              <w:spacing w:after="30" w:before="0" w:line="259"/>
            </w:pPr>
            <w:r>
              <w:rPr>
                <w:rFonts w:ascii="Figtree" w:cs="Figtree" w:eastAsia="Figtree" w:hAnsi="Figtree"/>
                <w:color w:val="5E5062"/>
                <w:sz w:val="18"/>
                <w:szCs w:val="18"/>
              </w:rPr>
              <w:t xml:space="preserve">Insurance-related clinical risk in healthcare facilities: an LLM-based voice agent collects adverse events and feeds a risk index (Ministerial Decree 232/2023).</w:t>
            </w:r>
          </w:p>
          <w:p>
            <w:pPr>
              <w:keepLines/>
              <w:spacing w:after="180" w:before="0" w:line="259"/>
            </w:pPr>
            <w:r>
              <w:rPr>
                <w:rFonts w:ascii="Figtree Medium" w:cs="Figtree Medium" w:eastAsia="Figtree Medium" w:hAnsi="Figtree Medium"/>
                <w:color w:val="2266B8"/>
                <w:sz w:val="16"/>
                <w:szCs w:val="16"/>
              </w:rPr>
              <w:t xml:space="preserve">Python · LangGraph · LLM</w:t>
            </w:r>
          </w:p>
        </w:tc>
        <w:tc>
          <w:tcPr>
            <w:tcW w:type="dxa" w:w="5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59"/>
            </w:pPr>
            <w:r>
              <w:rPr>
                <w:rFonts w:ascii="Figtree" w:cs="Figtree" w:eastAsia="Figtree" w:hAnsi="Figtree"/>
                <w:color w:val="2A1A2E"/>
                <w:sz w:val="18"/>
                <w:szCs w:val="18"/>
              </w:rPr>
              <w:t xml:space="preserve"/>
            </w:r>
          </w:p>
        </w:tc>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0" w:before="0" w:line="259"/>
            </w:pPr>
            <w:r>
              <w:rPr>
                <w:rFonts w:ascii="Figtree ExtraBold" w:cs="Figtree ExtraBold" w:eastAsia="Figtree ExtraBold" w:hAnsi="Figtree ExtraBold"/>
                <w:color w:val="2A1A2E"/>
                <w:sz w:val="19"/>
                <w:szCs w:val="19"/>
              </w:rPr>
              <w:t xml:space="preserve">Venetocore</w:t>
            </w:r>
          </w:p>
          <w:p>
            <w:pPr>
              <w:keepNext/>
              <w:keepLines/>
              <w:spacing w:after="30" w:before="0" w:line="259"/>
            </w:pPr>
            <w:r>
              <w:rPr>
                <w:rFonts w:ascii="Figtree SemiBold" w:cs="Figtree SemiBold" w:eastAsia="Figtree SemiBold" w:hAnsi="Figtree SemiBold"/>
                <w:color w:val="C2366E"/>
                <w:sz w:val="16"/>
                <w:szCs w:val="16"/>
              </w:rPr>
              <w:t xml:space="preserve">Personal project</w:t>
            </w:r>
          </w:p>
          <w:p>
            <w:pPr>
              <w:keepLines/>
              <w:spacing w:after="30" w:before="0" w:line="259"/>
            </w:pPr>
            <w:r>
              <w:rPr>
                <w:rFonts w:ascii="Figtree" w:cs="Figtree" w:eastAsia="Figtree" w:hAnsi="Figtree"/>
                <w:color w:val="5E5062"/>
                <w:sz w:val="18"/>
                <w:szCs w:val="18"/>
              </w:rPr>
              <w:t xml:space="preserve">Inventory, orders and designs for a small t-shirt startup run by friends, usable on a phone as a PWA.</w:t>
            </w:r>
          </w:p>
          <w:p>
            <w:pPr>
              <w:keepLines/>
              <w:spacing w:after="180" w:before="0" w:line="259"/>
            </w:pPr>
            <w:r>
              <w:rPr>
                <w:rFonts w:ascii="Figtree Medium" w:cs="Figtree Medium" w:eastAsia="Figtree Medium" w:hAnsi="Figtree Medium"/>
                <w:color w:val="2266B8"/>
                <w:sz w:val="16"/>
                <w:szCs w:val="16"/>
              </w:rPr>
              <w:t xml:space="preserve">JavaScript · Supabase · PostgreSQL · PWA</w:t>
            </w:r>
          </w:p>
        </w:tc>
      </w:tr>
    </w:tbl>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1"/>
        <w:gridCol w:w="510"/>
        <w:gridCol w:w="4791"/>
      </w:tblGrid>
      <w:tr>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E6E0E4" w:sz="4" w:space="4"/>
              </w:pBdr>
              <w:spacing w:after="120" w:before="200" w:line="259"/>
            </w:pPr>
            <w:r>
              <w:rPr>
                <w:rFonts w:ascii="Figtree ExtraBold" w:cs="Figtree ExtraBold" w:eastAsia="Figtree ExtraBold" w:hAnsi="Figtree ExtraBold"/>
                <w:color w:val="2266B8"/>
                <w:spacing w:val="26"/>
                <w:sz w:val="16"/>
                <w:szCs w:val="16"/>
              </w:rPr>
              <w:t xml:space="preserve">MUSIC</w:t>
            </w:r>
          </w:p>
          <w:p>
            <w:pPr>
              <w:keepLines/>
              <w:spacing w:after="30" w:before="0" w:line="259"/>
            </w:pPr>
            <w:r>
              <w:rPr>
                <w:rFonts w:ascii="Figtree" w:cs="Figtree" w:eastAsia="Figtree" w:hAnsi="Figtree"/>
                <w:color w:val="5E5062"/>
                <w:sz w:val="18"/>
                <w:szCs w:val="18"/>
              </w:rPr>
              <w:t xml:space="preserve">Pre-academic certifications, level A</w:t>
            </w:r>
          </w:p>
          <w:p>
            <w:pPr>
              <w:keepLines/>
              <w:spacing w:after="20" w:before="0" w:line="259"/>
            </w:pPr>
            <w:r>
              <w:rPr>
                <w:rFonts w:ascii="Figtree SemiBold" w:cs="Figtree SemiBold" w:eastAsia="Figtree SemiBold" w:hAnsi="Figtree SemiBold"/>
                <w:color w:val="2A1A2E"/>
                <w:sz w:val="18"/>
                <w:szCs w:val="18"/>
              </w:rPr>
              <w:t xml:space="preserve">Piano</w:t>
            </w:r>
          </w:p>
          <w:p>
            <w:pPr>
              <w:keepLines/>
              <w:spacing w:after="20" w:before="0" w:line="259"/>
            </w:pPr>
            <w:r>
              <w:rPr>
                <w:rFonts w:ascii="Figtree SemiBold" w:cs="Figtree SemiBold" w:eastAsia="Figtree SemiBold" w:hAnsi="Figtree SemiBold"/>
                <w:color w:val="2A1A2E"/>
                <w:sz w:val="18"/>
                <w:szCs w:val="18"/>
              </w:rPr>
              <w:t xml:space="preserve">Music theory, rhythm and ear training</w:t>
            </w:r>
          </w:p>
          <w:p>
            <w:pPr>
              <w:keepLines/>
              <w:spacing w:after="0" w:before="30" w:line="259"/>
            </w:pPr>
            <w:r>
              <w:rPr>
                <w:rFonts w:ascii="Figtree" w:cs="Figtree" w:eastAsia="Figtree" w:hAnsi="Figtree"/>
                <w:color w:val="5E5062"/>
                <w:sz w:val="18"/>
                <w:szCs w:val="18"/>
              </w:rPr>
              <w:t xml:space="preserve">Conservatorio Agostino Steffani · Vittorio Veneto</w:t>
            </w:r>
          </w:p>
        </w:tc>
        <w:tc>
          <w:tcPr>
            <w:tcW w:type="dxa" w:w="5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59"/>
            </w:pPr>
            <w:r>
              <w:rPr>
                <w:rFonts w:ascii="Figtree" w:cs="Figtree" w:eastAsia="Figtree" w:hAnsi="Figtree"/>
                <w:color w:val="2A1A2E"/>
                <w:sz w:val="18"/>
                <w:szCs w:val="18"/>
              </w:rPr>
              <w:t xml:space="preserve"/>
            </w:r>
          </w:p>
        </w:tc>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pBdr>
                <w:bottom w:val="single" w:color="E6E0E4" w:sz="4" w:space="4"/>
              </w:pBdr>
              <w:spacing w:after="120" w:before="200" w:line="259"/>
            </w:pPr>
            <w:r>
              <w:rPr>
                <w:rFonts w:ascii="Figtree ExtraBold" w:cs="Figtree ExtraBold" w:eastAsia="Figtree ExtraBold" w:hAnsi="Figtree ExtraBold"/>
                <w:color w:val="2266B8"/>
                <w:spacing w:val="26"/>
                <w:sz w:val="16"/>
                <w:szCs w:val="16"/>
              </w:rPr>
              <w:t xml:space="preserve">INTERESTS</w:t>
            </w:r>
          </w:p>
          <w:p>
            <w:pPr>
              <w:keepLines/>
              <w:spacing w:after="0" w:before="0" w:line="259"/>
            </w:pPr>
            <w:r>
              <w:rPr>
                <w:rFonts w:ascii="Figtree" w:cs="Figtree" w:eastAsia="Figtree" w:hAnsi="Figtree"/>
                <w:color w:val="5E5062"/>
                <w:sz w:val="18"/>
                <w:szCs w:val="18"/>
              </w:rPr>
              <w:t xml:space="preserve">Curious by nature: in the kitchen I experiment with recipes from all over the world, and in music I move from the piano to genres miles apart. I browse flea markets for objects with a story, which is where my passion for design began.</w:t>
            </w:r>
          </w:p>
        </w:tc>
      </w:tr>
    </w:tbl>
    <w:p>
      <w:pPr>
        <w:keepLines/>
        <w:spacing w:after="0" w:before="300" w:line="259"/>
      </w:pPr>
      <w:r>
        <w:rPr>
          <w:rFonts w:ascii="Figtree" w:cs="Figtree" w:eastAsia="Figtree" w:hAnsi="Figtree"/>
          <w:color w:val="5E5062"/>
          <w:sz w:val="14"/>
          <w:szCs w:val="14"/>
        </w:rPr>
        <w:t xml:space="preserve">I authorise the processing of the personal data contained in this CV pursuant to Regulation (EU) 2016/679 (GDPR).</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1"/>
        <w:gridCol w:w="510"/>
        <w:gridCol w:w="4791"/>
      </w:tblGrid>
      <w:tr>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600" w:lineRule="exact"/>
            </w:pPr>
            <w:r>
              <w:rPr>
                <w:rFonts w:ascii="Figtree" w:cs="Figtree" w:eastAsia="Figtree" w:hAnsi="Figtree"/>
                <w:color w:val="2A1A2E"/>
                <w:sz w:val="18"/>
                <w:szCs w:val="18"/>
              </w:rPr>
              <w:t xml:space="preserve"/>
            </w:r>
          </w:p>
          <w:p>
            <w:pPr>
              <w:keepLines/>
              <w:pBdr>
                <w:top w:val="single" w:color="B9AEB5" w:sz="4" w:space="4"/>
              </w:pBdr>
              <w:spacing w:after="0" w:before="0" w:line="259"/>
            </w:pPr>
            <w:r>
              <w:rPr>
                <w:rFonts w:ascii="Figtree" w:cs="Figtree" w:eastAsia="Figtree" w:hAnsi="Figtree"/>
                <w:color w:val="5E5062"/>
                <w:sz w:val="16"/>
                <w:szCs w:val="16"/>
              </w:rPr>
              <w:t xml:space="preserve">Place and date</w:t>
            </w:r>
          </w:p>
        </w:tc>
        <w:tc>
          <w:tcPr>
            <w:tcW w:type="dxa" w:w="51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259"/>
            </w:pPr>
            <w:r>
              <w:rPr>
                <w:rFonts w:ascii="Figtree" w:cs="Figtree" w:eastAsia="Figtree" w:hAnsi="Figtree"/>
                <w:color w:val="2A1A2E"/>
                <w:sz w:val="18"/>
                <w:szCs w:val="18"/>
              </w:rPr>
              <w:t xml:space="preserve"/>
            </w:r>
          </w:p>
        </w:tc>
        <w:tc>
          <w:tcPr>
            <w:tcW w:type="dxa" w:w="479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0" w:before="0" w:line="600" w:lineRule="exact"/>
            </w:pPr>
            <w:r>
              <w:rPr>
                <w:rFonts w:ascii="Figtree" w:cs="Figtree" w:eastAsia="Figtree" w:hAnsi="Figtree"/>
                <w:color w:val="2A1A2E"/>
                <w:sz w:val="18"/>
                <w:szCs w:val="18"/>
              </w:rPr>
              <w:t xml:space="preserve"/>
            </w:r>
          </w:p>
          <w:p>
            <w:pPr>
              <w:keepLines/>
              <w:pBdr>
                <w:top w:val="single" w:color="B9AEB5" w:sz="4" w:space="4"/>
              </w:pBdr>
              <w:spacing w:after="0" w:before="0" w:line="259"/>
            </w:pPr>
            <w:r>
              <w:rPr>
                <w:rFonts w:ascii="Figtree" w:cs="Figtree" w:eastAsia="Figtree" w:hAnsi="Figtree"/>
                <w:color w:val="5E5062"/>
                <w:sz w:val="16"/>
                <w:szCs w:val="16"/>
              </w:rPr>
              <w:t xml:space="preserve">Signature</w:t>
            </w:r>
          </w:p>
        </w:tc>
      </w:tr>
    </w:tbl>
    <w:sectPr>
      <w:footerReference w:type="default" r:id="rId7"/>
      <w:pgSz w:w="11906" w:h="16838" w:orient="portrait"/>
      <w:pgMar w:top="737" w:right="907" w:bottom="851" w:left="907"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igtree">
    <w:charset w:val="00"/>
    <w:family w:val="auto"/>
    <w:pitch w:val="variable"/>
    <w:sig w:usb0="E0002AFF" w:usb1="C000247B" w:usb2="00000009" w:usb3="00000000" w:csb0="000001FF" w:csb1="00000000"/>
    <w:embedRegular r:id="rId1" w:fontKey="{9f06b597-953d-5ad6-b08e-8cf74d437aed}"/>
  </w:font>
  <w:font w:name="Figtree Medium">
    <w:charset w:val="00"/>
    <w:family w:val="auto"/>
    <w:pitch w:val="variable"/>
    <w:sig w:usb0="E0002AFF" w:usb1="C000247B" w:usb2="00000009" w:usb3="00000000" w:csb0="000001FF" w:csb1="00000000"/>
    <w:embedRegular r:id="rId2" w:fontKey="{0e6d94c8-7f4a-6e82-da8b-c087bc614e67}"/>
  </w:font>
  <w:font w:name="Figtree SemiBold">
    <w:charset w:val="00"/>
    <w:family w:val="auto"/>
    <w:pitch w:val="variable"/>
    <w:sig w:usb0="E0002AFF" w:usb1="C000247B" w:usb2="00000009" w:usb3="00000000" w:csb0="000001FF" w:csb1="00000000"/>
    <w:embedRegular r:id="rId3" w:fontKey="{4c7b3de5-9a97-06ae-669b-90bf0d0c300c}"/>
  </w:font>
  <w:font w:name="Figtree ExtraBold">
    <w:charset w:val="00"/>
    <w:family w:val="auto"/>
    <w:pitch w:val="variable"/>
    <w:sig w:usb0="E0002AFF" w:usb1="C000247B" w:usb2="00000009" w:usb3="00000000" w:csb0="000001FF" w:csb1="00000000"/>
    <w:embedRegular r:id="rId4" w:fontKey="{edaf2ce8-16a4-a7fa-8ac9-e8bcd76fa5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pBdr>
        <w:top w:val="single" w:color="E6E0E4" w:sz="4" w:space="6"/>
      </w:pBdr>
      <w:tabs>
        <w:tab w:val="right" w:pos="10092"/>
      </w:tabs>
      <w:spacing w:after="0" w:before="0" w:line="259"/>
    </w:pPr>
    <w:r>
      <w:rPr>
        <w:rFonts w:ascii="Figtree" w:cs="Figtree" w:eastAsia="Figtree" w:hAnsi="Figtree"/>
        <w:color w:val="5E5062"/>
        <w:sz w:val="14"/>
        <w:szCs w:val="14"/>
      </w:rPr>
      <w:t xml:space="preserve">Elisabetta Chisso · elisabettachisso.com</w:t>
    </w:r>
    <w:r>
      <w:rPr>
        <w:rFonts w:ascii="Figtree" w:cs="Figtree" w:eastAsia="Figtree" w:hAnsi="Figtree"/>
        <w:color w:val="2A1A2E"/>
        <w:sz w:val="14"/>
        <w:szCs w:val="14"/>
      </w:rPr>
      <w:t xml:space="preserve">	</w:t>
    </w:r>
    <w:r>
      <w:rPr>
        <w:rFonts w:ascii="Figtree" w:cs="Figtree" w:eastAsia="Figtree" w:hAnsi="Figtree"/>
        <w:color w:val="5E5062"/>
        <w:sz w:val="14"/>
        <w:szCs w:val="14"/>
      </w:rPr>
      <w:fldChar w:fldCharType="begin"/>
      <w:instrText xml:space="preserve">PAGE</w:instrText>
      <w:fldChar w:fldCharType="separate"/>
      <w:fldChar w:fldCharType="end"/>
    </w:r>
    <w:r>
      <w:rPr>
        <w:rFonts w:ascii="Figtree" w:cs="Figtree" w:eastAsia="Figtree" w:hAnsi="Figtree"/>
        <w:color w:val="5E5062"/>
        <w:sz w:val="14"/>
        <w:szCs w:val="14"/>
      </w:rPr>
      <w:t xml:space="preserve">/</w:t>
    </w:r>
    <w:r>
      <w:rPr>
        <w:rFonts w:ascii="Figtree" w:cs="Figtree" w:eastAsia="Figtree" w:hAnsi="Figtree"/>
        <w:color w:val="5E506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rPr>
        <w:color w:val="C23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igtree" w:cs="Figtree" w:eastAsia="Figtree" w:hAnsi="Figtree"/>
        <w:color w:val="2A1A2E"/>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1sk6faqqowkhgizrtgg2" Type="http://schemas.openxmlformats.org/officeDocument/2006/relationships/hyperlink" Target="mailto:elisabetta.chisso@gmail.com" TargetMode="External"/><Relationship Id="rIddcn9qvrbcseakg4_dqn0d" Type="http://schemas.openxmlformats.org/officeDocument/2006/relationships/hyperlink" Target="https://www.elisabettachisso.com" TargetMode="External"/><Relationship Id="rId8ria1ld9if6e5gxuvsgwm" Type="http://schemas.openxmlformats.org/officeDocument/2006/relationships/hyperlink" Target="https://www.linkedin.com/in/elisabettachisso" TargetMode="External"/><Relationship Id="rId1c336fpjy2lfiai4q1uxo" Type="http://schemas.openxmlformats.org/officeDocument/2006/relationships/hyperlink" Target="https://github.com/elisabettachisso" TargetMode="External"/><Relationship Id="rId8" Type="http://schemas.openxmlformats.org/officeDocument/2006/relationships/image" Target="media/7e085af353859ae43f0b3bb0caec5d73cc402f7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Elisabetta Chisso</dc:title>
  <dc:creator>Elisabetta Chisso</dc:creator>
  <cp:lastModifiedBy>Un-named</cp:lastModifiedBy>
  <cp:revision>1</cp:revision>
  <dcterms:created xsi:type="dcterms:W3CDTF">2026-10-18T21:21:40.379Z</dcterms:created>
  <dcterms:modified xsi:type="dcterms:W3CDTF">2026-10-18T21:21:40.379Z</dcterms:modified>
</cp:coreProperties>
</file>

<file path=docProps/custom.xml><?xml version="1.0" encoding="utf-8"?>
<Properties xmlns="http://schemas.openxmlformats.org/officeDocument/2006/custom-properties" xmlns:vt="http://schemas.openxmlformats.org/officeDocument/2006/docPropsVTypes"/>
</file>