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50F90CC" w:rsidP="750F90CC" w:rsidRDefault="750F90CC" w14:noSpellErr="1" w14:paraId="38486D18" w14:textId="484A732E">
      <w:pPr>
        <w:pStyle w:val="Normal"/>
        <w:rPr>
          <w:b w:val="1"/>
          <w:bCs w:val="1"/>
          <w:sz w:val="28"/>
          <w:szCs w:val="28"/>
        </w:rPr>
      </w:pPr>
      <w:r w:rsidRPr="750F90CC" w:rsidR="750F90CC">
        <w:rPr>
          <w:b w:val="1"/>
          <w:bCs w:val="1"/>
          <w:sz w:val="28"/>
          <w:szCs w:val="28"/>
        </w:rPr>
        <w:t xml:space="preserve">Распознавание символов. </w:t>
      </w:r>
    </w:p>
    <w:p w:rsidR="750F90CC" w:rsidP="750F90CC" w:rsidRDefault="750F90CC" w14:noSpellErr="1" w14:paraId="340AB504" w14:textId="6A6D6701">
      <w:pPr>
        <w:pStyle w:val="Normal"/>
      </w:pPr>
    </w:p>
    <w:p w:rsidR="750F90CC" w:rsidP="750F90CC" w:rsidRDefault="750F90CC" w14:noSpellErr="1" w14:paraId="2725BDE3" w14:textId="60055D87">
      <w:pPr>
        <w:pStyle w:val="Normal"/>
      </w:pPr>
      <w:r w:rsidR="750F90CC">
        <w:rPr/>
        <w:t>1.</w:t>
      </w:r>
      <w:r>
        <w:drawing>
          <wp:inline wp14:editId="39232233" wp14:anchorId="0E01F1B5">
            <wp:extent cx="5724524" cy="3209925"/>
            <wp:effectExtent l="0" t="0" r="0" b="0"/>
            <wp:docPr id="94038444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b09f16456793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RDefault="750F90CC" w14:paraId="5D268446" w14:textId="798FA28B"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Древние сведения греков о России. Путешествие Аргонавтов.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Тавры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киммериане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. Гипербореи. Поселенцы греческие.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Ольвия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Пантикапея,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Фанагория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Танаис, Херсон. Скифы и другие народы. Темный слух о землях полунощных. Описание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Скифии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. Реки, известные грекам. Нравы Скифов: их падение.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Митпридат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геты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</w:t>
      </w:r>
      <w:proofErr w:type="gram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сарматы ,</w:t>
      </w:r>
      <w:proofErr w:type="gram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алане,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готфы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венеды, гунны, анты,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угры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 болгары. Славяне: их подвиги. Авары, турки,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огоры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. Расселение славян. Падение аваров. Болгария. Дальнейшая судьба народов славянских. </w:t>
      </w:r>
    </w:p>
    <w:p w:rsidR="750F90CC" w:rsidRDefault="750F90CC" w14:paraId="1B644F57" w14:textId="0AEFB3C0"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Сия великая часть Европы и Азии, именуемая ныне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Россиею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в умеренных ее климатах была искони обитаема, но дикими, во глубину невежества погруженными народами, которые не ознаменовали бытия своего никакими собственными историческими памятниками. Только в повествованиях греков и римлян сохранились известия о нашем древнем отечестве. Первые весьма рано открыли путь чрез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Геллеспонт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Воспор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Фракийский в Черное море, если верить славному путешествию Аргонавтов в Колхиду, воспетому будто бы самим Орфеем, участником оного, веков за XII до Рождества Христова. В сем любопытном стихотворении, основанном, по крайней мере, на древнем предании, названы Кавказ (славный баснословными муками несчастного Прометея), река Фазис (ныне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Рион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),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Меотисское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или Азовское море,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Воспор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народ каспийский, таври и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киммериане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обитатели южной России. Певец Одиссеи также именует последних. "Есть народ Киммерийский (говорит он) и город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Киммерион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покрытый облаками и туманом: ибо </w:t>
      </w:r>
      <w:proofErr w:type="gram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солнце</w:t>
      </w:r>
      <w:proofErr w:type="gram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не озаряет сей печальной страны, где беспрестанно царствует глубокая ночь". Столь ложное понятие еще имели современники Гомеровы о странах юго-восточной Европы; но басня о мраках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Кгиммерийских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обратилась в пословицу веков, и Черное море, как вероятно, получило оного свое название. Цветущее воображение греков, любя приятные мечты, изобрело гипербореев, людей совершенно добродетельных, живущих далее на север от Понта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эвксинского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за горами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Рифейскими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в счастливом спокойствии, в странах мирных и веселых, где бури и страсти неизвестны; где смертные питаются соком цветов и росою, блаженствуют несколько веков и,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насыгясь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жизнию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бросаются в волны морские. </w:t>
      </w:r>
    </w:p>
    <w:p w:rsidR="750F90CC" w:rsidP="750F90CC" w:rsidRDefault="750F90CC" w14:paraId="31D6DE7D" w14:textId="58EFF5BD">
      <w:pPr>
        <w:pStyle w:val="Normal"/>
      </w:pPr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Наконец, сие приятное баснословие уступило место действительным историческим познаниям. Веков за пять или более до Рождества Христова греки завели селения на берегах Черноморских.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Ольвия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в 40 верстак от устья днепровского, построена выходцами Милетскими еще в славные времена Мидийской Империи, называлась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счаспхливою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от своего богатства и существовала до падения Рима; в благословенный век Траянов образованные граждане ее любили читать Платона и, зная наизусть Илиаду, пели в битвах стихи Гомеровы. Пантикапея и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Фанагория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 были столицами знаменитого царства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Воспорского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основанного азиатскими греками в окрестностях Киммерийского Пролива. Город Танаис, где ныне Азов, принадлежал к сему царству; но Херсон Таврический (коего начало неизвестно) хранил вольность свою до времен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Митридатовых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. Сии пришельцы, имея торговлю и тесную связь с своими </w:t>
      </w:r>
      <w:proofErr w:type="spellStart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>единоземцами</w:t>
      </w:r>
      <w:proofErr w:type="spellEnd"/>
      <w:r w:rsidRPr="750F90CC" w:rsidR="750F90CC">
        <w:rPr>
          <w:rFonts w:ascii="Calibri" w:hAnsi="Calibri" w:eastAsia="Calibri" w:cs="Calibri"/>
          <w:noProof w:val="0"/>
          <w:sz w:val="22"/>
          <w:szCs w:val="22"/>
          <w:lang w:val="ru-RU"/>
        </w:rPr>
        <w:t xml:space="preserve">, сообщили пм верные географические сведения о России южной, и Геродот, писавший за 445 лет до Рождества Христова, предал нам оные в своем любопытном творении. </w:t>
      </w:r>
    </w:p>
    <w:p w:rsidR="5A22BC3B" w:rsidP="5A22BC3B" w:rsidRDefault="5A22BC3B" w14:paraId="741F2049" w14:noSpellErr="1" w14:textId="17F8623C">
      <w:pPr>
        <w:pStyle w:val="Normal"/>
      </w:pPr>
    </w:p>
    <w:p w:rsidR="750F90CC" w:rsidP="750F90CC" w:rsidRDefault="750F90CC" w14:noSpellErr="1" w14:paraId="6EC6CEF7" w14:textId="769C3019">
      <w:pPr>
        <w:pStyle w:val="Normal"/>
      </w:pPr>
      <w:r w:rsidR="750F90CC">
        <w:rPr/>
        <w:t>2</w:t>
      </w:r>
      <w:r w:rsidR="750F90CC">
        <w:rPr/>
        <w:t xml:space="preserve">. На этом сайте очень плохо </w:t>
      </w:r>
      <w:r w:rsidR="750F90CC">
        <w:rPr/>
        <w:t>все</w:t>
      </w:r>
      <w:r w:rsidR="750F90CC">
        <w:rPr/>
        <w:t xml:space="preserve"> получилось. </w:t>
      </w:r>
    </w:p>
    <w:p w:rsidR="750F90CC" w:rsidP="750F90CC" w:rsidRDefault="750F90CC" w14:noSpellErr="1" w14:paraId="12CF4542" w14:textId="6CB13948">
      <w:pPr>
        <w:pStyle w:val="Normal"/>
      </w:pPr>
    </w:p>
    <w:p w:rsidR="750F90CC" w:rsidP="750F90CC" w:rsidRDefault="750F90CC" w14:noSpellErr="1" w14:paraId="07FD82DD" w14:textId="15BC3C0E">
      <w:pPr>
        <w:pStyle w:val="Normal"/>
      </w:pPr>
      <w:r>
        <w:drawing>
          <wp:inline wp14:editId="34D26765" wp14:anchorId="3836A369">
            <wp:extent cx="6350000" cy="3571875"/>
            <wp:effectExtent l="0" t="0" r="0" b="0"/>
            <wp:docPr id="1017395358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e00f4c4f2434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paraId="3544B5D9" w14:textId="6F2AF36F">
      <w:pPr>
        <w:pStyle w:val="Normal"/>
      </w:pPr>
    </w:p>
    <w:p w:rsidR="750F90CC" w:rsidP="750F90CC" w:rsidRDefault="750F90CC" w14:paraId="1E063CA4" w14:textId="0CFFE228">
      <w:pPr>
        <w:pStyle w:val="Normal"/>
      </w:pPr>
    </w:p>
    <w:p w:rsidR="750F90CC" w:rsidP="750F90CC" w:rsidRDefault="750F90CC" w14:noSpellErr="1" w14:paraId="4A4B70F8" w14:textId="0A851787">
      <w:pPr>
        <w:pStyle w:val="Normal"/>
      </w:pPr>
      <w:r w:rsidR="750F90CC">
        <w:rPr/>
        <w:t xml:space="preserve">Это изображение не получилось перевести. </w:t>
      </w:r>
    </w:p>
    <w:p w:rsidR="750F90CC" w:rsidP="750F90CC" w:rsidRDefault="750F90CC" w14:paraId="282DBDE5" w14:textId="407C3864">
      <w:pPr>
        <w:pStyle w:val="Normal"/>
      </w:pPr>
      <w:r>
        <w:drawing>
          <wp:inline wp14:editId="0A5AC8EE" wp14:anchorId="42594D70">
            <wp:extent cx="4572000" cy="3514725"/>
            <wp:effectExtent l="0" t="0" r="0" b="0"/>
            <wp:docPr id="121935148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49b8a4879c14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paraId="15AC9BC5" w14:textId="1B074A10">
      <w:pPr>
        <w:pStyle w:val="Normal"/>
      </w:pPr>
    </w:p>
    <w:p w:rsidR="750F90CC" w:rsidP="750F90CC" w:rsidRDefault="750F90CC" w14:paraId="4BAF4F80" w14:noSpellErr="1" w14:textId="43FAB214">
      <w:pPr>
        <w:pStyle w:val="Normal"/>
      </w:pPr>
      <w:r w:rsidRPr="50A43DBB" w:rsidR="50A43DBB">
        <w:rPr>
          <w:b w:val="1"/>
          <w:bCs w:val="1"/>
          <w:sz w:val="28"/>
          <w:szCs w:val="28"/>
        </w:rPr>
        <w:t xml:space="preserve">Обработка изображений </w:t>
      </w:r>
    </w:p>
    <w:p w:rsidR="750F90CC" w:rsidP="50A43DBB" w:rsidRDefault="750F90CC" w14:paraId="08993006" w14:noSpellErr="1" w14:textId="45F4AD5C">
      <w:pPr>
        <w:pStyle w:val="Normal"/>
        <w:ind w:left="0"/>
        <w:rPr>
          <w:b w:val="1"/>
          <w:bCs w:val="1"/>
          <w:sz w:val="28"/>
          <w:szCs w:val="28"/>
        </w:rPr>
      </w:pPr>
      <w:r w:rsidRPr="50A43DBB" w:rsidR="50A43DBB">
        <w:rPr>
          <w:b w:val="1"/>
          <w:bCs w:val="1"/>
          <w:sz w:val="28"/>
          <w:szCs w:val="28"/>
        </w:rPr>
        <w:t>1.Поиск человека по фотографии. Не получилось скачать приложение</w:t>
      </w:r>
    </w:p>
    <w:p w:rsidR="750F90CC" w:rsidP="750F90CC" w:rsidRDefault="750F90CC" w14:paraId="23C69206" w14:textId="61056E56">
      <w:pPr>
        <w:pStyle w:val="Normal"/>
      </w:pPr>
      <w:r w:rsidRPr="750F90CC" w:rsidR="750F90CC">
        <w:rPr>
          <w:b w:val="1"/>
          <w:bCs w:val="1"/>
          <w:sz w:val="28"/>
          <w:szCs w:val="28"/>
        </w:rPr>
        <w:t xml:space="preserve">2.Определяем возраст по фото.  </w:t>
      </w:r>
      <w:r w:rsidR="750F90CC">
        <w:rPr/>
        <w:t xml:space="preserve">Егор </w:t>
      </w:r>
      <w:proofErr w:type="spellStart"/>
      <w:r w:rsidR="750F90CC">
        <w:rPr/>
        <w:t>Крид</w:t>
      </w:r>
      <w:proofErr w:type="spellEnd"/>
      <w:r w:rsidR="750F90CC">
        <w:rPr/>
        <w:t xml:space="preserve">  , 24 года. Используя </w:t>
      </w:r>
      <w:r w:rsidR="750F90CC">
        <w:rPr/>
        <w:t>разные</w:t>
      </w:r>
      <w:r w:rsidR="750F90CC">
        <w:rPr/>
        <w:t xml:space="preserve"> </w:t>
      </w:r>
      <w:r w:rsidR="750F90CC">
        <w:rPr/>
        <w:t>фотографии, можно</w:t>
      </w:r>
      <w:r w:rsidR="750F90CC">
        <w:rPr/>
        <w:t xml:space="preserve"> </w:t>
      </w:r>
      <w:r w:rsidR="750F90CC">
        <w:rPr/>
        <w:t>сделать вывод,</w:t>
      </w:r>
      <w:r w:rsidR="750F90CC">
        <w:rPr/>
        <w:t xml:space="preserve"> что сайт по-разному определяет возраст одно и того человека.</w:t>
      </w:r>
    </w:p>
    <w:p w:rsidR="750F90CC" w:rsidP="750F90CC" w:rsidRDefault="750F90CC" w14:noSpellErr="1" w14:paraId="3BCAF94C" w14:textId="6F3C74C1">
      <w:pPr>
        <w:pStyle w:val="Normal"/>
      </w:pPr>
      <w:r>
        <w:drawing>
          <wp:inline wp14:editId="2B1DE0FD" wp14:anchorId="0DAB0203">
            <wp:extent cx="4572000" cy="2571750"/>
            <wp:effectExtent l="0" t="0" r="0" b="0"/>
            <wp:docPr id="79122598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2e8e8e0c3a77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noSpellErr="1" w14:paraId="5197414B" w14:textId="74D2DBF1">
      <w:pPr>
        <w:pStyle w:val="Normal"/>
      </w:pPr>
      <w:r>
        <w:drawing>
          <wp:inline wp14:editId="72694C07" wp14:anchorId="62B64BD2">
            <wp:extent cx="5781675" cy="3252192"/>
            <wp:effectExtent l="0" t="0" r="0" b="0"/>
            <wp:docPr id="32794607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e218044821b5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noSpellErr="1" w14:paraId="47BBBA76" w14:textId="73F2AD55">
      <w:pPr>
        <w:pStyle w:val="Normal"/>
      </w:pPr>
      <w:r>
        <w:drawing>
          <wp:inline wp14:editId="42DE33BB" wp14:anchorId="4C4F20A6">
            <wp:extent cx="5774267" cy="3248025"/>
            <wp:effectExtent l="0" t="0" r="0" b="0"/>
            <wp:docPr id="97853492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db2767e57463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267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noSpellErr="1" w14:paraId="2D246178" w14:textId="3F924277">
      <w:pPr>
        <w:pStyle w:val="Normal"/>
      </w:pPr>
      <w:r w:rsidRPr="750F90CC" w:rsidR="750F90CC">
        <w:rPr>
          <w:b w:val="1"/>
          <w:bCs w:val="1"/>
          <w:sz w:val="28"/>
          <w:szCs w:val="28"/>
        </w:rPr>
        <w:t>3. Рисуем скетчи</w:t>
      </w:r>
    </w:p>
    <w:p w:rsidR="750F90CC" w:rsidP="750F90CC" w:rsidRDefault="750F90CC" w14:noSpellErr="1" w14:paraId="15B0BA3B" w14:textId="6EEAAB11">
      <w:pPr>
        <w:pStyle w:val="Normal"/>
      </w:pPr>
      <w:r>
        <w:drawing>
          <wp:inline wp14:editId="1AB6E003" wp14:anchorId="097FB06D">
            <wp:extent cx="4572000" cy="2571750"/>
            <wp:effectExtent l="0" t="0" r="0" b="0"/>
            <wp:docPr id="202369861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6397bd50b1b4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noSpellErr="1" w14:paraId="5AE47063" w14:textId="25938490">
      <w:pPr>
        <w:pStyle w:val="Normal"/>
        <w:rPr>
          <w:b w:val="1"/>
          <w:bCs w:val="1"/>
          <w:sz w:val="28"/>
          <w:szCs w:val="28"/>
        </w:rPr>
      </w:pPr>
      <w:r w:rsidRPr="750F90CC" w:rsidR="750F90CC">
        <w:rPr>
          <w:b w:val="1"/>
          <w:bCs w:val="1"/>
          <w:sz w:val="28"/>
          <w:szCs w:val="28"/>
        </w:rPr>
        <w:t xml:space="preserve">4. </w:t>
      </w:r>
      <w:r w:rsidRPr="750F90CC" w:rsidR="750F90CC">
        <w:rPr>
          <w:b w:val="1"/>
          <w:bCs w:val="1"/>
          <w:sz w:val="28"/>
          <w:szCs w:val="28"/>
        </w:rPr>
        <w:t>Подделываем стиль известного художника</w:t>
      </w:r>
      <w:r>
        <w:br/>
      </w:r>
      <w:r w:rsidRPr="750F90CC" w:rsidR="750F90CC">
        <w:rPr>
          <w:b w:val="1"/>
          <w:bCs w:val="1"/>
          <w:sz w:val="28"/>
          <w:szCs w:val="28"/>
        </w:rPr>
        <w:t>Этот сайт не нашёл браузер</w:t>
      </w:r>
    </w:p>
    <w:p w:rsidR="750F90CC" w:rsidP="750F90CC" w:rsidRDefault="750F90CC" w14:noSpellErr="1" w14:paraId="78E994CB" w14:textId="7A977248">
      <w:pPr>
        <w:pStyle w:val="Normal"/>
      </w:pPr>
      <w:r>
        <w:drawing>
          <wp:inline wp14:editId="7A5C687A" wp14:anchorId="3B06E273">
            <wp:extent cx="4572000" cy="2571750"/>
            <wp:effectExtent l="0" t="0" r="0" b="0"/>
            <wp:docPr id="29028283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704d7f16252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noSpellErr="1" w14:paraId="79AB18CD" w14:textId="57054304">
      <w:pPr>
        <w:pStyle w:val="Normal"/>
      </w:pPr>
      <w:r w:rsidRPr="750F90CC" w:rsidR="750F90CC">
        <w:rPr>
          <w:b w:val="1"/>
          <w:bCs w:val="1"/>
          <w:sz w:val="28"/>
          <w:szCs w:val="28"/>
        </w:rPr>
        <w:t xml:space="preserve">5. Раскрашиваем чёрно-белую </w:t>
      </w:r>
      <w:r w:rsidRPr="750F90CC" w:rsidR="750F90CC">
        <w:rPr>
          <w:b w:val="1"/>
          <w:bCs w:val="1"/>
          <w:sz w:val="28"/>
          <w:szCs w:val="28"/>
        </w:rPr>
        <w:t>фотографию</w:t>
      </w:r>
    </w:p>
    <w:p w:rsidR="750F90CC" w:rsidP="750F90CC" w:rsidRDefault="750F90CC" w14:paraId="3E4EDE3F" w14:textId="51B98352">
      <w:pPr>
        <w:pStyle w:val="Normal"/>
      </w:pPr>
      <w:r>
        <w:drawing>
          <wp:inline wp14:editId="01863750" wp14:anchorId="3957D868">
            <wp:extent cx="5724524" cy="3209925"/>
            <wp:effectExtent l="0" t="0" r="0" b="0"/>
            <wp:docPr id="210683527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b7b51af58360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0F4C73" wp14:anchorId="503AD95C">
            <wp:extent cx="5724524" cy="3209925"/>
            <wp:effectExtent l="0" t="0" r="0" b="0"/>
            <wp:docPr id="29026042" name="Рисунок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3387e4d62da8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F90CC" w:rsidP="750F90CC" w:rsidRDefault="750F90CC" w14:noSpellErr="1" w14:paraId="180AE0AA" w14:textId="0576512B">
      <w:pPr>
        <w:pStyle w:val="Normal"/>
      </w:pPr>
      <w:r w:rsidRPr="750F90CC" w:rsidR="750F90CC">
        <w:rPr>
          <w:b w:val="1"/>
          <w:bCs w:val="1"/>
          <w:sz w:val="28"/>
          <w:szCs w:val="28"/>
        </w:rPr>
        <w:t>6. Рисуем психоделических котов</w:t>
      </w:r>
    </w:p>
    <w:p w:rsidR="750F90CC" w:rsidP="750F90CC" w:rsidRDefault="750F90CC" w14:paraId="16016F40" w14:textId="2995E865" w14:noSpellErr="1">
      <w:pPr>
        <w:pStyle w:val="Normal"/>
      </w:pPr>
      <w:r>
        <w:drawing>
          <wp:inline wp14:editId="6FE2DC69" wp14:anchorId="3A8E4468">
            <wp:extent cx="5875866" cy="3305175"/>
            <wp:effectExtent l="0" t="0" r="0" b="0"/>
            <wp:docPr id="135294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c52be8d56248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586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43DBB" w:rsidP="50A43DBB" w:rsidRDefault="50A43DBB" w14:noSpellErr="1" w14:paraId="387CDB6C" w14:textId="43ED2F30">
      <w:pPr>
        <w:pStyle w:val="Normal"/>
      </w:pPr>
      <w:r>
        <w:drawing>
          <wp:inline wp14:editId="343AE882" wp14:anchorId="5FCF3ADD">
            <wp:extent cx="5953125" cy="3348633"/>
            <wp:effectExtent l="0" t="0" r="0" b="0"/>
            <wp:docPr id="194337793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cfec46f739ff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DDC202"/>
  <w15:docId w15:val="{45b52ca4-c033-4c0d-ab60-8a85b6b1ed68}"/>
  <w:rsids>
    <w:rsidRoot w:val="5A15386D"/>
    <w:rsid w:val="25CF4475"/>
    <w:rsid w:val="50A43DBB"/>
    <w:rsid w:val="5A15386D"/>
    <w:rsid w:val="5A22BC3B"/>
    <w:rsid w:val="65BF7255"/>
    <w:rsid w:val="750F90C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eb00a6a36ff0440c" /><Relationship Type="http://schemas.openxmlformats.org/officeDocument/2006/relationships/image" Target="/media/image5.png" Id="Rb09f164567934301" /><Relationship Type="http://schemas.openxmlformats.org/officeDocument/2006/relationships/image" Target="/media/image6.png" Id="Re00f4c4f24344126" /><Relationship Type="http://schemas.openxmlformats.org/officeDocument/2006/relationships/image" Target="/media/image7.png" Id="R49b8a4879c144df8" /><Relationship Type="http://schemas.openxmlformats.org/officeDocument/2006/relationships/image" Target="/media/image8.png" Id="R2e8e8e0c3a7740bf" /><Relationship Type="http://schemas.openxmlformats.org/officeDocument/2006/relationships/image" Target="/media/image9.png" Id="Re218044821b548eb" /><Relationship Type="http://schemas.openxmlformats.org/officeDocument/2006/relationships/image" Target="/media/imagea.png" Id="Rdb2767e57463443c" /><Relationship Type="http://schemas.openxmlformats.org/officeDocument/2006/relationships/image" Target="/media/imageb.png" Id="R6397bd50b1b449ed" /><Relationship Type="http://schemas.openxmlformats.org/officeDocument/2006/relationships/image" Target="/media/imagec.png" Id="R8704d7f162524a03" /><Relationship Type="http://schemas.openxmlformats.org/officeDocument/2006/relationships/image" Target="/media/imaged.png" Id="Rb7b51af583604f53" /><Relationship Type="http://schemas.openxmlformats.org/officeDocument/2006/relationships/image" Target="/media/imagee.png" Id="R3387e4d62da842cd" /><Relationship Type="http://schemas.openxmlformats.org/officeDocument/2006/relationships/image" Target="/media/image10.png" Id="Rdbc52be8d5624802" /><Relationship Type="http://schemas.openxmlformats.org/officeDocument/2006/relationships/image" Target="/media/image11.png" Id="Rcfec46f739ff439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2018-12-17T13:35:45.7643460Z</dcterms:created>
  <dcterms:modified xsi:type="dcterms:W3CDTF">2018-12-22T09:48:33.4263688Z</dcterms:modified>
  <dc:creator>лиза малашенкова</dc:creator>
  <lastModifiedBy>лиза малашенкова</lastModifiedBy>
</coreProperties>
</file>