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B4C9" w14:textId="77777777" w:rsidR="00957AFD" w:rsidRPr="000C1731" w:rsidRDefault="00957AFD" w:rsidP="008F045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C1731">
        <w:rPr>
          <w:rFonts w:asciiTheme="majorBidi" w:hAnsiTheme="majorBidi" w:cstheme="majorBidi"/>
          <w:b/>
          <w:bCs/>
          <w:sz w:val="36"/>
          <w:szCs w:val="36"/>
        </w:rPr>
        <w:t>Pre-lab Assignment EE2112</w:t>
      </w:r>
      <w:r w:rsidR="000D241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7203EB">
        <w:rPr>
          <w:rFonts w:asciiTheme="majorBidi" w:hAnsiTheme="majorBidi" w:cstheme="majorBidi"/>
          <w:b/>
          <w:bCs/>
          <w:sz w:val="36"/>
          <w:szCs w:val="36"/>
        </w:rPr>
        <w:t>–</w:t>
      </w:r>
      <w:r w:rsidRPr="000C1731">
        <w:rPr>
          <w:rFonts w:asciiTheme="majorBidi" w:hAnsiTheme="majorBidi" w:cstheme="majorBidi"/>
          <w:b/>
          <w:bCs/>
          <w:sz w:val="36"/>
          <w:szCs w:val="36"/>
        </w:rPr>
        <w:t xml:space="preserve"> Lab</w:t>
      </w:r>
      <w:r w:rsidR="007203E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0C1731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="004A493C">
        <w:rPr>
          <w:rFonts w:asciiTheme="majorBidi" w:hAnsiTheme="majorBidi" w:cstheme="majorBidi"/>
          <w:b/>
          <w:bCs/>
          <w:sz w:val="36"/>
          <w:szCs w:val="36"/>
        </w:rPr>
        <w:t>Submission Sheet</w:t>
      </w:r>
    </w:p>
    <w:p w14:paraId="54536972" w14:textId="77777777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011FF2" w14:textId="7D11EA53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="000D2416">
        <w:rPr>
          <w:rFonts w:asciiTheme="majorBidi" w:hAnsiTheme="majorBidi" w:cstheme="majorBidi"/>
          <w:b/>
          <w:bCs/>
          <w:sz w:val="24"/>
          <w:szCs w:val="24"/>
        </w:rPr>
        <w:t xml:space="preserve"> Full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Name: </w:t>
      </w:r>
      <w:r w:rsidR="00912AAD">
        <w:rPr>
          <w:rFonts w:asciiTheme="majorBidi" w:hAnsiTheme="majorBidi" w:cstheme="majorBidi"/>
          <w:b/>
          <w:bCs/>
          <w:sz w:val="24"/>
          <w:szCs w:val="24"/>
        </w:rPr>
        <w:t>Eli Schmitter</w:t>
      </w:r>
    </w:p>
    <w:p w14:paraId="09333F1D" w14:textId="77777777" w:rsidR="00957AFD" w:rsidRPr="000C1731" w:rsidRDefault="000D2416" w:rsidP="000D241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Laboratory </w:t>
      </w:r>
      <w:r w:rsidRPr="000C1731">
        <w:rPr>
          <w:rFonts w:asciiTheme="majorBidi" w:hAnsiTheme="majorBidi" w:cstheme="majorBidi"/>
          <w:b/>
          <w:bCs/>
          <w:sz w:val="24"/>
          <w:szCs w:val="24"/>
        </w:rPr>
        <w:t>Section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957AFD"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E08F7DB" w14:textId="77777777" w:rsidR="00957AFD" w:rsidRPr="000C1731" w:rsidRDefault="00097C63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Laboratory </w:t>
      </w:r>
      <w:r w:rsidR="00957AFD" w:rsidRPr="000C1731">
        <w:rPr>
          <w:rFonts w:asciiTheme="majorBidi" w:hAnsiTheme="majorBidi" w:cstheme="majorBidi"/>
          <w:b/>
          <w:bCs/>
          <w:sz w:val="24"/>
          <w:szCs w:val="24"/>
        </w:rPr>
        <w:t>TA Name:</w:t>
      </w:r>
    </w:p>
    <w:p w14:paraId="09194881" w14:textId="77777777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 xml:space="preserve">Date of submission: </w:t>
      </w:r>
    </w:p>
    <w:p w14:paraId="29FF3C54" w14:textId="77777777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FBA3696" w14:textId="77777777" w:rsidR="00957AFD" w:rsidRPr="000C1731" w:rsidRDefault="00957AFD" w:rsidP="00957AF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In the procedure part, you will be introduced to the color code by which the nominal values of resistors are represented. Watch the following video:</w:t>
      </w:r>
    </w:p>
    <w:p w14:paraId="65CCEAB0" w14:textId="77777777" w:rsidR="00957AFD" w:rsidRPr="000C1731" w:rsidRDefault="002C71E6" w:rsidP="00957AFD">
      <w:pPr>
        <w:ind w:left="81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hyperlink r:id="rId5" w:history="1">
        <w:r w:rsidR="00957AFD" w:rsidRPr="000C1731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https://www.youtube.com/watch?v=0</w:t>
        </w:r>
        <w:r w:rsidR="00957AFD" w:rsidRPr="000C1731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T</w:t>
        </w:r>
        <w:r w:rsidR="00957AFD" w:rsidRPr="000C1731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X0Zt6ihKA</w:t>
        </w:r>
      </w:hyperlink>
      <w:r w:rsidR="00957AFD" w:rsidRPr="000C1731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015445BF" w14:textId="77777777" w:rsidR="00957AFD" w:rsidRPr="000C1731" w:rsidRDefault="00957AFD" w:rsidP="00957A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Provide the general color code chart for 4-band resistors.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2A14DB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E8720B">
        <w:rPr>
          <w:rFonts w:asciiTheme="majorBidi" w:hAnsiTheme="majorBidi" w:cstheme="majorBidi"/>
          <w:b/>
          <w:bCs/>
          <w:sz w:val="24"/>
          <w:szCs w:val="24"/>
        </w:rPr>
        <w:t>.5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pt</w:t>
      </w:r>
      <w:r w:rsidR="00E8720B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5A9F10C" w14:textId="77777777" w:rsidR="0066308B" w:rsidRDefault="007203EB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</w:t>
      </w:r>
      <w:r w:rsidR="0066308B">
        <w:rPr>
          <w:rFonts w:asciiTheme="majorBidi" w:hAnsiTheme="majorBidi" w:cstheme="majorBidi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849"/>
        <w:gridCol w:w="1849"/>
        <w:gridCol w:w="1713"/>
        <w:gridCol w:w="2023"/>
      </w:tblGrid>
      <w:tr w:rsidR="0019502E" w14:paraId="45A3C9AA" w14:textId="77777777" w:rsidTr="0019502E">
        <w:tc>
          <w:tcPr>
            <w:tcW w:w="1916" w:type="dxa"/>
          </w:tcPr>
          <w:p w14:paraId="744828E9" w14:textId="1D5E4CA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Color </w:t>
            </w:r>
          </w:p>
        </w:tc>
        <w:tc>
          <w:tcPr>
            <w:tcW w:w="1849" w:type="dxa"/>
          </w:tcPr>
          <w:p w14:paraId="0F566643" w14:textId="4FCECCD5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19502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digit</w:t>
            </w:r>
          </w:p>
        </w:tc>
        <w:tc>
          <w:tcPr>
            <w:tcW w:w="1849" w:type="dxa"/>
          </w:tcPr>
          <w:p w14:paraId="009DD64F" w14:textId="3B9BBFE5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19502E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digit</w:t>
            </w:r>
          </w:p>
        </w:tc>
        <w:tc>
          <w:tcPr>
            <w:tcW w:w="1713" w:type="dxa"/>
          </w:tcPr>
          <w:p w14:paraId="4BD1F88E" w14:textId="33197DB1" w:rsidR="0019502E" w:rsidRDefault="0019502E" w:rsidP="0019502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Multiplier</w:t>
            </w:r>
          </w:p>
        </w:tc>
        <w:tc>
          <w:tcPr>
            <w:tcW w:w="2023" w:type="dxa"/>
          </w:tcPr>
          <w:p w14:paraId="4233507E" w14:textId="5F74AE54" w:rsidR="0019502E" w:rsidRDefault="0019502E" w:rsidP="0019502E">
            <w:pPr>
              <w:tabs>
                <w:tab w:val="right" w:pos="1807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Tolerance </w:t>
            </w:r>
          </w:p>
        </w:tc>
      </w:tr>
      <w:tr w:rsidR="0019502E" w14:paraId="6151DC57" w14:textId="77777777" w:rsidTr="0019502E">
        <w:tc>
          <w:tcPr>
            <w:tcW w:w="1916" w:type="dxa"/>
          </w:tcPr>
          <w:p w14:paraId="686BA20F" w14:textId="2EB8A511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Black</w:t>
            </w:r>
          </w:p>
        </w:tc>
        <w:tc>
          <w:tcPr>
            <w:tcW w:w="1849" w:type="dxa"/>
          </w:tcPr>
          <w:p w14:paraId="043510F7" w14:textId="7CA15151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49" w:type="dxa"/>
          </w:tcPr>
          <w:p w14:paraId="02D87C58" w14:textId="53B98FF4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13" w:type="dxa"/>
          </w:tcPr>
          <w:p w14:paraId="1B76BB1C" w14:textId="275E597D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23" w:type="dxa"/>
          </w:tcPr>
          <w:p w14:paraId="462700AE" w14:textId="51393A1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6DEDF42F" w14:textId="77777777" w:rsidTr="0019502E">
        <w:tc>
          <w:tcPr>
            <w:tcW w:w="1916" w:type="dxa"/>
          </w:tcPr>
          <w:p w14:paraId="1C7EF13D" w14:textId="4E7EAF13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Brown</w:t>
            </w:r>
          </w:p>
        </w:tc>
        <w:tc>
          <w:tcPr>
            <w:tcW w:w="1849" w:type="dxa"/>
          </w:tcPr>
          <w:p w14:paraId="4CF97FC2" w14:textId="6D0F3A0D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14:paraId="1AA72413" w14:textId="7C32EFDE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13" w:type="dxa"/>
          </w:tcPr>
          <w:p w14:paraId="2FAE548E" w14:textId="19DBB470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23" w:type="dxa"/>
          </w:tcPr>
          <w:p w14:paraId="191FA447" w14:textId="34F4D57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±1%</w:t>
            </w:r>
          </w:p>
        </w:tc>
      </w:tr>
      <w:tr w:rsidR="0019502E" w14:paraId="7420D9F3" w14:textId="77777777" w:rsidTr="0019502E">
        <w:tc>
          <w:tcPr>
            <w:tcW w:w="1916" w:type="dxa"/>
          </w:tcPr>
          <w:p w14:paraId="5CBD9859" w14:textId="2B432F3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Red </w:t>
            </w:r>
          </w:p>
        </w:tc>
        <w:tc>
          <w:tcPr>
            <w:tcW w:w="1849" w:type="dxa"/>
          </w:tcPr>
          <w:p w14:paraId="708A701C" w14:textId="4B77832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09FBE3F4" w14:textId="42EFA11F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13" w:type="dxa"/>
          </w:tcPr>
          <w:p w14:paraId="56308512" w14:textId="089BF6EB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023" w:type="dxa"/>
          </w:tcPr>
          <w:p w14:paraId="1F64ABD5" w14:textId="0229978C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±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2%</w:t>
            </w:r>
          </w:p>
        </w:tc>
      </w:tr>
      <w:tr w:rsidR="0019502E" w14:paraId="220ADEDF" w14:textId="77777777" w:rsidTr="0019502E">
        <w:tc>
          <w:tcPr>
            <w:tcW w:w="1916" w:type="dxa"/>
          </w:tcPr>
          <w:p w14:paraId="2B563BBC" w14:textId="380F8FA0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Orange </w:t>
            </w:r>
          </w:p>
        </w:tc>
        <w:tc>
          <w:tcPr>
            <w:tcW w:w="1849" w:type="dxa"/>
          </w:tcPr>
          <w:p w14:paraId="263E69E6" w14:textId="4805C1CB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437164C9" w14:textId="1FE86C54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13" w:type="dxa"/>
          </w:tcPr>
          <w:p w14:paraId="7B679AA7" w14:textId="5B8E841D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023" w:type="dxa"/>
          </w:tcPr>
          <w:p w14:paraId="703450C1" w14:textId="1E6DF54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6B26007F" w14:textId="77777777" w:rsidTr="0019502E">
        <w:tc>
          <w:tcPr>
            <w:tcW w:w="1916" w:type="dxa"/>
          </w:tcPr>
          <w:p w14:paraId="1614D413" w14:textId="7245C52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Yellow</w:t>
            </w:r>
          </w:p>
        </w:tc>
        <w:tc>
          <w:tcPr>
            <w:tcW w:w="1849" w:type="dxa"/>
          </w:tcPr>
          <w:p w14:paraId="3818A62F" w14:textId="79A98EAE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14:paraId="24AC2547" w14:textId="78D3B2D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13" w:type="dxa"/>
          </w:tcPr>
          <w:p w14:paraId="6251472D" w14:textId="464670AE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10000</w:t>
            </w:r>
          </w:p>
        </w:tc>
        <w:tc>
          <w:tcPr>
            <w:tcW w:w="2023" w:type="dxa"/>
          </w:tcPr>
          <w:p w14:paraId="7B1EE437" w14:textId="50A4EE2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1B8EC82C" w14:textId="77777777" w:rsidTr="0019502E">
        <w:tc>
          <w:tcPr>
            <w:tcW w:w="1916" w:type="dxa"/>
          </w:tcPr>
          <w:p w14:paraId="2BEE0558" w14:textId="5319447D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1849" w:type="dxa"/>
          </w:tcPr>
          <w:p w14:paraId="654FC886" w14:textId="0B654A8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14:paraId="40CCA86D" w14:textId="47E8CBB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13" w:type="dxa"/>
          </w:tcPr>
          <w:p w14:paraId="080082F7" w14:textId="082FD1A4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100000</w:t>
            </w:r>
          </w:p>
        </w:tc>
        <w:tc>
          <w:tcPr>
            <w:tcW w:w="2023" w:type="dxa"/>
          </w:tcPr>
          <w:p w14:paraId="06663F15" w14:textId="6324709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704E01EF" w14:textId="77777777" w:rsidTr="0019502E">
        <w:tc>
          <w:tcPr>
            <w:tcW w:w="1916" w:type="dxa"/>
          </w:tcPr>
          <w:p w14:paraId="4FA1F4A9" w14:textId="66E46B5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1849" w:type="dxa"/>
          </w:tcPr>
          <w:p w14:paraId="1333C579" w14:textId="63F7183C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14:paraId="442B70C6" w14:textId="1969AD03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13" w:type="dxa"/>
          </w:tcPr>
          <w:p w14:paraId="024CBFD6" w14:textId="6F6736F8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1000000</w:t>
            </w:r>
          </w:p>
        </w:tc>
        <w:tc>
          <w:tcPr>
            <w:tcW w:w="2023" w:type="dxa"/>
          </w:tcPr>
          <w:p w14:paraId="51923026" w14:textId="16ACE7FE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3FEE1732" w14:textId="77777777" w:rsidTr="0019502E">
        <w:tc>
          <w:tcPr>
            <w:tcW w:w="1916" w:type="dxa"/>
          </w:tcPr>
          <w:p w14:paraId="7BAD2FBF" w14:textId="6D0DC304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Violet </w:t>
            </w:r>
          </w:p>
        </w:tc>
        <w:tc>
          <w:tcPr>
            <w:tcW w:w="1849" w:type="dxa"/>
          </w:tcPr>
          <w:p w14:paraId="3E0DB164" w14:textId="035EA080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14:paraId="2E5B1EAC" w14:textId="6040007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13" w:type="dxa"/>
          </w:tcPr>
          <w:p w14:paraId="1903D0B3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23" w:type="dxa"/>
          </w:tcPr>
          <w:p w14:paraId="78B4820D" w14:textId="55682FEF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6345B023" w14:textId="77777777" w:rsidTr="0019502E">
        <w:tc>
          <w:tcPr>
            <w:tcW w:w="1916" w:type="dxa"/>
          </w:tcPr>
          <w:p w14:paraId="34F15692" w14:textId="3FF73F40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Gray</w:t>
            </w:r>
          </w:p>
        </w:tc>
        <w:tc>
          <w:tcPr>
            <w:tcW w:w="1849" w:type="dxa"/>
          </w:tcPr>
          <w:p w14:paraId="2992FA74" w14:textId="0B425A8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49" w:type="dxa"/>
          </w:tcPr>
          <w:p w14:paraId="069EFEB3" w14:textId="0B97FCE9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13" w:type="dxa"/>
          </w:tcPr>
          <w:p w14:paraId="1C9DC23E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23" w:type="dxa"/>
          </w:tcPr>
          <w:p w14:paraId="6B317440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54E97DEA" w14:textId="77777777" w:rsidTr="0019502E">
        <w:tc>
          <w:tcPr>
            <w:tcW w:w="1916" w:type="dxa"/>
          </w:tcPr>
          <w:p w14:paraId="301843AE" w14:textId="7E6B35D2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White </w:t>
            </w:r>
          </w:p>
        </w:tc>
        <w:tc>
          <w:tcPr>
            <w:tcW w:w="1849" w:type="dxa"/>
          </w:tcPr>
          <w:p w14:paraId="2DE94181" w14:textId="71FCC69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49" w:type="dxa"/>
          </w:tcPr>
          <w:p w14:paraId="6882BCCA" w14:textId="095BF1F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13" w:type="dxa"/>
          </w:tcPr>
          <w:p w14:paraId="7A9183CC" w14:textId="65B4B8DC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23" w:type="dxa"/>
          </w:tcPr>
          <w:p w14:paraId="3B7A10F6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19502E" w14:paraId="34FEC95E" w14:textId="77777777" w:rsidTr="0019502E">
        <w:tc>
          <w:tcPr>
            <w:tcW w:w="1916" w:type="dxa"/>
          </w:tcPr>
          <w:p w14:paraId="3E987D91" w14:textId="2127186C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1849" w:type="dxa"/>
          </w:tcPr>
          <w:p w14:paraId="7B15FEEF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15E2202C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13" w:type="dxa"/>
          </w:tcPr>
          <w:p w14:paraId="1EF8E984" w14:textId="3102DE4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2023" w:type="dxa"/>
          </w:tcPr>
          <w:p w14:paraId="4E2322E7" w14:textId="366542B6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±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5%</w:t>
            </w:r>
          </w:p>
        </w:tc>
      </w:tr>
      <w:tr w:rsidR="0019502E" w14:paraId="66D22DFA" w14:textId="77777777" w:rsidTr="0019502E">
        <w:tc>
          <w:tcPr>
            <w:tcW w:w="1916" w:type="dxa"/>
          </w:tcPr>
          <w:p w14:paraId="20944EAA" w14:textId="24CB3D0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Silver</w:t>
            </w:r>
          </w:p>
        </w:tc>
        <w:tc>
          <w:tcPr>
            <w:tcW w:w="1849" w:type="dxa"/>
          </w:tcPr>
          <w:p w14:paraId="749A955D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6961072B" w14:textId="77777777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13" w:type="dxa"/>
          </w:tcPr>
          <w:p w14:paraId="4A5CFC86" w14:textId="7B86F4A3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.01</w:t>
            </w:r>
          </w:p>
        </w:tc>
        <w:tc>
          <w:tcPr>
            <w:tcW w:w="2023" w:type="dxa"/>
          </w:tcPr>
          <w:p w14:paraId="6C507CD7" w14:textId="65BD031A" w:rsidR="0019502E" w:rsidRDefault="0019502E" w:rsidP="00957AFD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±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10%</w:t>
            </w:r>
          </w:p>
        </w:tc>
      </w:tr>
    </w:tbl>
    <w:p w14:paraId="190461C4" w14:textId="26109828" w:rsidR="00957AFD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1CF4D6E" w14:textId="55CA9C6B" w:rsidR="00957AFD" w:rsidRDefault="0066308B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EA5953F" w14:textId="115B7445" w:rsidR="0066308B" w:rsidRDefault="0066308B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88417F" w14:textId="77777777" w:rsidR="0066308B" w:rsidRPr="000C1731" w:rsidRDefault="0066308B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8DA20F1" w14:textId="77777777" w:rsidR="00957AFD" w:rsidRPr="000C1731" w:rsidRDefault="00957AFD" w:rsidP="00957AF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For the resistors listed below, decode the color bands and calculate the corresponding resistance value, to each value, write the corresponding color code (4 bands) with applying tolerance 10%.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2A14DB">
        <w:rPr>
          <w:rFonts w:asciiTheme="majorBidi" w:hAnsiTheme="majorBidi" w:cstheme="majorBidi"/>
          <w:b/>
          <w:bCs/>
          <w:sz w:val="24"/>
          <w:szCs w:val="24"/>
        </w:rPr>
        <w:t xml:space="preserve">4 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>pts)</w:t>
      </w:r>
    </w:p>
    <w:p w14:paraId="432EAF4B" w14:textId="77777777" w:rsidR="00957AFD" w:rsidRPr="000C1731" w:rsidRDefault="00957AFD" w:rsidP="00957AFD">
      <w:pPr>
        <w:pStyle w:val="ListParagraph"/>
        <w:ind w:left="153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1079FBE" w14:textId="62F4880A" w:rsidR="00957AFD" w:rsidRPr="000C1731" w:rsidRDefault="00957AFD" w:rsidP="00957AF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1.5 k Ώ: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Brown Green Red Silver</w:t>
      </w:r>
    </w:p>
    <w:p w14:paraId="4C883183" w14:textId="27BA4131" w:rsidR="00957AFD" w:rsidRPr="000C1731" w:rsidRDefault="00957AFD" w:rsidP="00957AF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2.2 k Ώ: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Red Red Red Silver</w:t>
      </w:r>
    </w:p>
    <w:p w14:paraId="1FE0413D" w14:textId="46F0D2F1" w:rsidR="00957AFD" w:rsidRPr="000C1731" w:rsidRDefault="00957AFD" w:rsidP="00957AF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lastRenderedPageBreak/>
        <w:t>3.3 k Ώ: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Green </w:t>
      </w:r>
      <w:proofErr w:type="spellStart"/>
      <w:r w:rsidR="00912AAD">
        <w:rPr>
          <w:rFonts w:asciiTheme="majorBidi" w:hAnsiTheme="majorBidi" w:cstheme="majorBidi"/>
          <w:b/>
          <w:bCs/>
          <w:sz w:val="24"/>
          <w:szCs w:val="24"/>
        </w:rPr>
        <w:t>Green</w:t>
      </w:r>
      <w:proofErr w:type="spell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Red Silver</w:t>
      </w:r>
    </w:p>
    <w:p w14:paraId="7933820B" w14:textId="6164DC43" w:rsidR="00957AFD" w:rsidRPr="000C1731" w:rsidRDefault="00957AFD" w:rsidP="00957AFD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4.7 k Ώ: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Yellow violet Red Silver</w:t>
      </w:r>
    </w:p>
    <w:p w14:paraId="4810EBBD" w14:textId="77777777" w:rsidR="00957AFD" w:rsidRPr="000C1731" w:rsidRDefault="00957AFD" w:rsidP="00957AFD">
      <w:pPr>
        <w:pStyle w:val="ListParagraph"/>
        <w:ind w:left="225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C30825C" w14:textId="77777777" w:rsidR="00957AFD" w:rsidRPr="000C1731" w:rsidRDefault="00957AFD" w:rsidP="00957AF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The Fluke DMM is shown in Figs. 8-10 with three different measurement configurations. For each setup determine what electrical quantity the meter is set to measure. Justify your answer.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E8720B">
        <w:rPr>
          <w:rFonts w:asciiTheme="majorBidi" w:hAnsiTheme="majorBidi" w:cstheme="majorBidi"/>
          <w:b/>
          <w:bCs/>
          <w:sz w:val="24"/>
          <w:szCs w:val="24"/>
        </w:rPr>
        <w:t>1.5</w:t>
      </w:r>
      <w:r w:rsidR="004A493C">
        <w:rPr>
          <w:rFonts w:asciiTheme="majorBidi" w:hAnsiTheme="majorBidi" w:cstheme="majorBidi"/>
          <w:b/>
          <w:bCs/>
          <w:sz w:val="24"/>
          <w:szCs w:val="24"/>
        </w:rPr>
        <w:t xml:space="preserve"> pts)</w:t>
      </w:r>
    </w:p>
    <w:p w14:paraId="7C05CEF2" w14:textId="77777777" w:rsidR="00957AFD" w:rsidRPr="000C1731" w:rsidRDefault="00957AFD" w:rsidP="00957AFD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07B53B" w14:textId="42368798" w:rsidR="00912AAD" w:rsidRPr="00912AAD" w:rsidRDefault="00957AFD" w:rsidP="00912AA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Figure 8 is set to measure: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5635A06" w14:textId="00FCCEB5" w:rsidR="00912AAD" w:rsidRDefault="0066308B" w:rsidP="00912AAD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Resistance</w:t>
      </w:r>
      <w:r w:rsidR="00912AAD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r>
        <w:rPr>
          <w:rFonts w:asciiTheme="majorBidi" w:hAnsiTheme="majorBidi" w:cstheme="majorBidi"/>
          <w:b/>
          <w:bCs/>
          <w:sz w:val="24"/>
          <w:szCs w:val="24"/>
        </w:rPr>
        <w:t>kilohms</w:t>
      </w:r>
      <w:r w:rsidR="004D7C2D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the display on the DMM</w:t>
      </w:r>
      <w:r w:rsidR="004D7C2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31733">
        <w:rPr>
          <w:rFonts w:asciiTheme="majorBidi" w:hAnsiTheme="majorBidi" w:cstheme="majorBidi"/>
          <w:b/>
          <w:bCs/>
          <w:sz w:val="24"/>
          <w:szCs w:val="24"/>
        </w:rPr>
        <w:t>shows KΩ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691FC457" w14:textId="77777777" w:rsidR="00912AAD" w:rsidRPr="00912AAD" w:rsidRDefault="00912AAD" w:rsidP="00912A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83DBC70" w14:textId="0A29AD5A" w:rsidR="00957AFD" w:rsidRDefault="00957AFD" w:rsidP="00957AF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  <w:sz w:val="24"/>
          <w:szCs w:val="24"/>
        </w:rPr>
        <w:t>Figure 9 is set to measure: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</w:p>
    <w:p w14:paraId="51437396" w14:textId="1276671E" w:rsidR="0066308B" w:rsidRDefault="0066308B" w:rsidP="0066308B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Voltage DC,</w:t>
      </w:r>
      <w:r w:rsidRPr="006630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>the display on the DMM shows VDC</w:t>
      </w:r>
    </w:p>
    <w:p w14:paraId="7BEC0FB0" w14:textId="6B1DC73D" w:rsidR="0066308B" w:rsidRPr="0066308B" w:rsidRDefault="0066308B" w:rsidP="0066308B">
      <w:pPr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372EF0D" w14:textId="77777777" w:rsidR="00957AFD" w:rsidRPr="000C1731" w:rsidRDefault="00957AFD" w:rsidP="00957AFD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0C1731">
        <w:rPr>
          <w:rFonts w:asciiTheme="majorBidi" w:hAnsiTheme="majorBidi" w:cstheme="majorBidi"/>
          <w:b/>
          <w:bCs/>
          <w:sz w:val="24"/>
          <w:szCs w:val="24"/>
        </w:rPr>
        <w:t>Figure 10 is set to measure: …………………</w:t>
      </w:r>
      <w:proofErr w:type="gramStart"/>
      <w:r w:rsidRPr="000C1731">
        <w:rPr>
          <w:rFonts w:asciiTheme="majorBidi" w:hAnsiTheme="majorBidi" w:cstheme="majorBidi"/>
          <w:b/>
          <w:bCs/>
          <w:sz w:val="24"/>
          <w:szCs w:val="24"/>
        </w:rPr>
        <w:t>…..</w:t>
      </w:r>
      <w:proofErr w:type="gramEnd"/>
    </w:p>
    <w:p w14:paraId="317A3A38" w14:textId="0C115930" w:rsidR="0066308B" w:rsidRDefault="0066308B" w:rsidP="0066308B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Amps DC,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>the display on the DMM shows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C71E6">
        <w:rPr>
          <w:rFonts w:asciiTheme="majorBidi" w:hAnsiTheme="majorBidi" w:cstheme="majorBidi"/>
          <w:b/>
          <w:bCs/>
          <w:sz w:val="24"/>
          <w:szCs w:val="24"/>
        </w:rPr>
        <w:t>ADC</w:t>
      </w:r>
    </w:p>
    <w:p w14:paraId="4B49A1CF" w14:textId="201A7153" w:rsidR="00957AFD" w:rsidRPr="000C1731" w:rsidRDefault="00957AFD" w:rsidP="0066308B">
      <w:pPr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2D1651A" w14:textId="77777777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6208DA9" w14:textId="3681CE65" w:rsidR="00957AFD" w:rsidRPr="000C1731" w:rsidRDefault="00957AFD" w:rsidP="00957AF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731">
        <w:rPr>
          <w:rFonts w:asciiTheme="majorBidi" w:hAnsiTheme="majorBidi" w:cstheme="majorBidi"/>
          <w:b/>
          <w:bCs/>
        </w:rPr>
        <w:t>Using Fig. 11, Fig. 12 as an Example. Draw the DMM in SERIES with a Resistor and Voltage Source (</w:t>
      </w:r>
      <w:r w:rsidRPr="000C1731">
        <w:rPr>
          <w:rFonts w:asciiTheme="majorBidi" w:hAnsiTheme="majorBidi" w:cstheme="majorBidi"/>
          <w:b/>
          <w:bCs/>
        </w:rPr>
        <w:fldChar w:fldCharType="begin"/>
      </w:r>
      <w:r w:rsidRPr="000C1731">
        <w:rPr>
          <w:rFonts w:asciiTheme="majorBidi" w:hAnsiTheme="majorBidi" w:cstheme="majorBidi"/>
          <w:b/>
          <w:bCs/>
        </w:rPr>
        <w:instrText xml:space="preserve"> REF _Ref454872521 \h </w:instrText>
      </w:r>
      <w:r w:rsidR="000C1731" w:rsidRPr="000C1731">
        <w:rPr>
          <w:rFonts w:asciiTheme="majorBidi" w:hAnsiTheme="majorBidi" w:cstheme="majorBidi"/>
          <w:b/>
          <w:bCs/>
        </w:rPr>
        <w:instrText xml:space="preserve"> \* MERGEFORMAT </w:instrText>
      </w:r>
      <w:r w:rsidRPr="000C1731">
        <w:rPr>
          <w:rFonts w:asciiTheme="majorBidi" w:hAnsiTheme="majorBidi" w:cstheme="majorBidi"/>
          <w:b/>
          <w:bCs/>
        </w:rPr>
      </w:r>
      <w:r w:rsidRPr="000C1731">
        <w:rPr>
          <w:rFonts w:asciiTheme="majorBidi" w:hAnsiTheme="majorBidi" w:cstheme="majorBidi"/>
          <w:b/>
          <w:bCs/>
        </w:rPr>
        <w:fldChar w:fldCharType="separate"/>
      </w:r>
      <w:r w:rsidRPr="000C1731">
        <w:rPr>
          <w:rFonts w:asciiTheme="majorBidi" w:hAnsiTheme="majorBidi" w:cstheme="majorBidi"/>
          <w:b/>
          <w:bCs/>
        </w:rPr>
        <w:t xml:space="preserve">Figure </w:t>
      </w:r>
      <w:r w:rsidRPr="000C1731">
        <w:rPr>
          <w:rFonts w:asciiTheme="majorBidi" w:hAnsiTheme="majorBidi" w:cstheme="majorBidi"/>
          <w:b/>
          <w:bCs/>
          <w:noProof/>
        </w:rPr>
        <w:t>1</w:t>
      </w:r>
      <w:r w:rsidRPr="000C1731">
        <w:rPr>
          <w:rFonts w:asciiTheme="majorBidi" w:hAnsiTheme="majorBidi" w:cstheme="majorBidi"/>
          <w:b/>
          <w:bCs/>
        </w:rPr>
        <w:fldChar w:fldCharType="end"/>
      </w:r>
      <w:r w:rsidRPr="000C1731">
        <w:rPr>
          <w:rFonts w:asciiTheme="majorBidi" w:hAnsiTheme="majorBidi" w:cstheme="majorBidi"/>
          <w:b/>
          <w:bCs/>
        </w:rPr>
        <w:t>) on the Data Sheet. You can draw by hand or any software (i.e.</w:t>
      </w:r>
      <w:r w:rsidR="008F045D">
        <w:rPr>
          <w:rFonts w:asciiTheme="majorBidi" w:hAnsiTheme="majorBidi" w:cstheme="majorBidi"/>
          <w:b/>
          <w:bCs/>
        </w:rPr>
        <w:t xml:space="preserve"> </w:t>
      </w:r>
      <w:r w:rsidRPr="000C1731">
        <w:rPr>
          <w:rFonts w:asciiTheme="majorBidi" w:hAnsiTheme="majorBidi" w:cstheme="majorBidi"/>
          <w:b/>
          <w:bCs/>
        </w:rPr>
        <w:t>Multisim ...) and insert your picture here.</w:t>
      </w:r>
      <w:r w:rsidR="004A493C">
        <w:rPr>
          <w:rFonts w:asciiTheme="majorBidi" w:hAnsiTheme="majorBidi" w:cstheme="majorBidi"/>
          <w:b/>
          <w:bCs/>
        </w:rPr>
        <w:t xml:space="preserve"> (</w:t>
      </w:r>
      <w:r w:rsidR="002A14DB">
        <w:rPr>
          <w:rFonts w:asciiTheme="majorBidi" w:hAnsiTheme="majorBidi" w:cstheme="majorBidi"/>
          <w:b/>
          <w:bCs/>
        </w:rPr>
        <w:t xml:space="preserve">3 </w:t>
      </w:r>
      <w:r w:rsidR="004A493C">
        <w:rPr>
          <w:rFonts w:asciiTheme="majorBidi" w:hAnsiTheme="majorBidi" w:cstheme="majorBidi"/>
          <w:b/>
          <w:bCs/>
        </w:rPr>
        <w:t>pts)</w:t>
      </w:r>
    </w:p>
    <w:p w14:paraId="79E73F7E" w14:textId="083A3759" w:rsidR="00957AFD" w:rsidRPr="000C1731" w:rsidRDefault="00957AFD" w:rsidP="004A493C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77BC055" w14:textId="29B00D33" w:rsidR="00957AFD" w:rsidRPr="000C1731" w:rsidRDefault="002C71E6" w:rsidP="00957AFD">
      <w:pPr>
        <w:pStyle w:val="ListParagraph"/>
        <w:ind w:left="153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D00448B" wp14:editId="61F723F5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2410161" cy="1543265"/>
            <wp:effectExtent l="0" t="0" r="9525" b="0"/>
            <wp:wrapTight wrapText="bothSides">
              <wp:wrapPolygon edited="0">
                <wp:start x="0" y="0"/>
                <wp:lineTo x="0" y="21333"/>
                <wp:lineTo x="21515" y="21333"/>
                <wp:lineTo x="21515" y="0"/>
                <wp:lineTo x="0" y="0"/>
              </wp:wrapPolygon>
            </wp:wrapTight>
            <wp:docPr id="2" name="Picture 2" descr="A close up of a tiled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9-09 2001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E4496" w14:textId="42CF6705" w:rsidR="00957AFD" w:rsidRPr="000C1731" w:rsidRDefault="00957AFD" w:rsidP="00957AFD">
      <w:pPr>
        <w:ind w:left="81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9EA01CF" w14:textId="13B19433" w:rsidR="00957AFD" w:rsidRPr="000C1731" w:rsidRDefault="00957AFD" w:rsidP="00957AFD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15461CD" w14:textId="4B07FC31" w:rsidR="00957AFD" w:rsidRPr="000C1731" w:rsidRDefault="00957AFD" w:rsidP="00957AF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D38DC20" w14:textId="600745A3" w:rsidR="00300C6D" w:rsidRPr="000C1731" w:rsidRDefault="00300C6D">
      <w:pPr>
        <w:rPr>
          <w:rFonts w:asciiTheme="majorBidi" w:hAnsiTheme="majorBidi" w:cstheme="majorBidi"/>
          <w:b/>
          <w:bCs/>
        </w:rPr>
      </w:pPr>
    </w:p>
    <w:sectPr w:rsidR="00300C6D" w:rsidRPr="000C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F"/>
    <w:multiLevelType w:val="hybridMultilevel"/>
    <w:tmpl w:val="EA00B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0EA2"/>
    <w:multiLevelType w:val="hybridMultilevel"/>
    <w:tmpl w:val="18C48F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52650"/>
    <w:multiLevelType w:val="hybridMultilevel"/>
    <w:tmpl w:val="92AA10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4A769A"/>
    <w:multiLevelType w:val="hybridMultilevel"/>
    <w:tmpl w:val="62D4E35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FDF5CA8"/>
    <w:multiLevelType w:val="hybridMultilevel"/>
    <w:tmpl w:val="A65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20D7F"/>
    <w:multiLevelType w:val="hybridMultilevel"/>
    <w:tmpl w:val="FCCCA350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65095937"/>
    <w:multiLevelType w:val="hybridMultilevel"/>
    <w:tmpl w:val="928A2138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6D7D2284"/>
    <w:multiLevelType w:val="hybridMultilevel"/>
    <w:tmpl w:val="D1E6F120"/>
    <w:lvl w:ilvl="0" w:tplc="04090013">
      <w:start w:val="1"/>
      <w:numFmt w:val="upperRoman"/>
      <w:lvlText w:val="%1."/>
      <w:lvlJc w:val="righ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AFD"/>
    <w:rsid w:val="00097C63"/>
    <w:rsid w:val="000C1731"/>
    <w:rsid w:val="000D2416"/>
    <w:rsid w:val="00131733"/>
    <w:rsid w:val="0019502E"/>
    <w:rsid w:val="002A14DB"/>
    <w:rsid w:val="002C71E6"/>
    <w:rsid w:val="00300C6D"/>
    <w:rsid w:val="004A493C"/>
    <w:rsid w:val="004D7C2D"/>
    <w:rsid w:val="0066308B"/>
    <w:rsid w:val="006B3426"/>
    <w:rsid w:val="007203EB"/>
    <w:rsid w:val="008F045D"/>
    <w:rsid w:val="00912AAD"/>
    <w:rsid w:val="00957AFD"/>
    <w:rsid w:val="00CE00CA"/>
    <w:rsid w:val="00E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1DFE"/>
  <w15:chartTrackingRefBased/>
  <w15:docId w15:val="{BD1ACDBB-D132-4A1A-8CCF-925448DA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7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A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57A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957AFD"/>
    <w:pPr>
      <w:jc w:val="both"/>
    </w:pPr>
    <w:rPr>
      <w:rFonts w:asciiTheme="majorBidi" w:hAnsiTheme="majorBidi" w:cstheme="majorBidi"/>
      <w:b/>
      <w:bCs/>
      <w:noProof/>
      <w:sz w:val="24"/>
      <w:szCs w:val="24"/>
    </w:rPr>
  </w:style>
  <w:style w:type="character" w:customStyle="1" w:styleId="figureChar">
    <w:name w:val="figure Char"/>
    <w:basedOn w:val="DefaultParagraphFont"/>
    <w:link w:val="figure"/>
    <w:rsid w:val="00957AFD"/>
    <w:rPr>
      <w:rFonts w:asciiTheme="majorBidi" w:hAnsiTheme="majorBidi" w:cstheme="majorBidi"/>
      <w:b/>
      <w:bCs/>
      <w:noProof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2AA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63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TX0Zt6ih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syazdanp</dc:creator>
  <cp:keywords/>
  <dc:description/>
  <cp:lastModifiedBy>epschmit</cp:lastModifiedBy>
  <cp:revision>2</cp:revision>
  <dcterms:created xsi:type="dcterms:W3CDTF">2019-09-10T00:02:00Z</dcterms:created>
  <dcterms:modified xsi:type="dcterms:W3CDTF">2019-09-10T00:02:00Z</dcterms:modified>
</cp:coreProperties>
</file>