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5D52" w14:textId="77777777" w:rsidR="00010F0E" w:rsidRPr="001047A9" w:rsidRDefault="00010F0E" w:rsidP="00010F0E">
      <w:pPr>
        <w:pStyle w:val="11"/>
        <w:pBdr>
          <w:bottom w:val="single" w:sz="12" w:space="1" w:color="auto"/>
        </w:pBdr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bookmarkStart w:id="0" w:name="_Hlk59509909"/>
      <w:bookmarkEnd w:id="0"/>
      <w:r w:rsidRPr="001047A9">
        <w:rPr>
          <w:sz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</w:r>
    </w:p>
    <w:p w14:paraId="3259CB0F" w14:textId="77777777" w:rsidR="00201661" w:rsidRPr="001047A9" w:rsidRDefault="00201661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32"/>
          <w:szCs w:val="22"/>
        </w:rPr>
      </w:pPr>
    </w:p>
    <w:p w14:paraId="76D3FFE4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  <w:szCs w:val="22"/>
        </w:rPr>
      </w:pPr>
    </w:p>
    <w:p w14:paraId="3E0CC963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  <w:szCs w:val="22"/>
        </w:rPr>
      </w:pPr>
      <w:r w:rsidRPr="001047A9">
        <w:rPr>
          <w:sz w:val="32"/>
          <w:szCs w:val="22"/>
        </w:rPr>
        <w:t>Факультет «Информатика и системы управления»</w:t>
      </w:r>
    </w:p>
    <w:p w14:paraId="0B96A2AD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  <w:szCs w:val="22"/>
        </w:rPr>
      </w:pPr>
      <w:r w:rsidRPr="001047A9">
        <w:rPr>
          <w:sz w:val="32"/>
          <w:szCs w:val="22"/>
        </w:rPr>
        <w:t>Кафедра «Системы обработки информации и управления»</w:t>
      </w:r>
    </w:p>
    <w:p w14:paraId="2CEB73CE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  <w:szCs w:val="22"/>
        </w:rPr>
      </w:pPr>
    </w:p>
    <w:p w14:paraId="5FC67F13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pacing w:val="100"/>
          <w:sz w:val="36"/>
          <w:szCs w:val="22"/>
        </w:rPr>
      </w:pPr>
      <w:r w:rsidRPr="001047A9">
        <w:rPr>
          <w:b/>
          <w:spacing w:val="100"/>
          <w:sz w:val="36"/>
          <w:szCs w:val="22"/>
        </w:rPr>
        <w:t>ПОЯСНИТЕЛЬНАЯ ЗАПИСКА</w:t>
      </w:r>
    </w:p>
    <w:p w14:paraId="5D05E28D" w14:textId="77777777" w:rsidR="00010F0E" w:rsidRPr="001047A9" w:rsidRDefault="00010F0E" w:rsidP="00010F0E">
      <w:pPr>
        <w:pStyle w:val="11"/>
        <w:shd w:val="clear" w:color="auto" w:fill="FFFFFF"/>
        <w:spacing w:before="120" w:after="480"/>
        <w:jc w:val="center"/>
        <w:rPr>
          <w:b/>
          <w:sz w:val="32"/>
          <w:szCs w:val="22"/>
        </w:rPr>
      </w:pPr>
      <w:r w:rsidRPr="001047A9">
        <w:rPr>
          <w:b/>
          <w:sz w:val="32"/>
          <w:szCs w:val="22"/>
        </w:rPr>
        <w:t>к курсовой работе на тему:</w:t>
      </w:r>
    </w:p>
    <w:p w14:paraId="45D13595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22"/>
        </w:rPr>
      </w:pPr>
    </w:p>
    <w:p w14:paraId="0601605C" w14:textId="09D9028A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2"/>
          <w:szCs w:val="22"/>
        </w:rPr>
      </w:pPr>
      <w:r w:rsidRPr="001047A9">
        <w:rPr>
          <w:sz w:val="32"/>
          <w:szCs w:val="22"/>
        </w:rPr>
        <w:t>«</w:t>
      </w:r>
      <w:r w:rsidR="008709BC">
        <w:rPr>
          <w:sz w:val="32"/>
          <w:szCs w:val="22"/>
        </w:rPr>
        <w:t xml:space="preserve">Анализ </w:t>
      </w:r>
      <w:r w:rsidR="000A05F4">
        <w:rPr>
          <w:sz w:val="32"/>
          <w:szCs w:val="22"/>
        </w:rPr>
        <w:t>моделей данных объектно-ориентированных СУБД</w:t>
      </w:r>
      <w:r w:rsidR="008709BC">
        <w:rPr>
          <w:sz w:val="32"/>
          <w:szCs w:val="22"/>
        </w:rPr>
        <w:t>»</w:t>
      </w:r>
    </w:p>
    <w:p w14:paraId="7DDA6AFB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22"/>
        </w:rPr>
      </w:pPr>
    </w:p>
    <w:p w14:paraId="3F471CEA" w14:textId="77777777" w:rsidR="00010F0E" w:rsidRPr="001047A9" w:rsidRDefault="00010F0E" w:rsidP="00010F0E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22"/>
        </w:rPr>
      </w:pPr>
    </w:p>
    <w:p w14:paraId="262D0F0E" w14:textId="32BF4465" w:rsidR="00010F0E" w:rsidRPr="001047A9" w:rsidRDefault="00010F0E" w:rsidP="00010F0E">
      <w:pPr>
        <w:spacing w:line="300" w:lineRule="exact"/>
        <w:rPr>
          <w:b/>
          <w:sz w:val="28"/>
          <w:szCs w:val="22"/>
        </w:rPr>
      </w:pPr>
      <w:r w:rsidRPr="001047A9">
        <w:rPr>
          <w:sz w:val="32"/>
          <w:szCs w:val="22"/>
        </w:rPr>
        <w:t>Студент группы ИУ5-</w:t>
      </w:r>
      <w:r w:rsidR="00564667" w:rsidRPr="00A27A04">
        <w:rPr>
          <w:sz w:val="32"/>
          <w:szCs w:val="22"/>
        </w:rPr>
        <w:t>3</w:t>
      </w:r>
      <w:r w:rsidR="005677C2">
        <w:rPr>
          <w:sz w:val="32"/>
          <w:szCs w:val="22"/>
        </w:rPr>
        <w:t>3</w:t>
      </w:r>
      <w:r w:rsidRPr="001047A9">
        <w:rPr>
          <w:sz w:val="32"/>
          <w:szCs w:val="22"/>
        </w:rPr>
        <w:t xml:space="preserve">М         </w:t>
      </w:r>
      <w:r w:rsidRPr="001047A9">
        <w:rPr>
          <w:b/>
          <w:sz w:val="28"/>
          <w:szCs w:val="22"/>
        </w:rPr>
        <w:t xml:space="preserve">     _______________      </w:t>
      </w:r>
      <w:r w:rsidR="005677C2">
        <w:rPr>
          <w:b/>
          <w:sz w:val="28"/>
          <w:szCs w:val="22"/>
        </w:rPr>
        <w:t>Е.А. Елисеева</w:t>
      </w:r>
    </w:p>
    <w:p w14:paraId="29A761F5" w14:textId="3E061553" w:rsidR="00010F0E" w:rsidRPr="001047A9" w:rsidRDefault="008709BC" w:rsidP="00010F0E">
      <w:pPr>
        <w:ind w:right="565"/>
        <w:jc w:val="right"/>
      </w:pPr>
      <w:r>
        <w:t xml:space="preserve">     </w:t>
      </w:r>
      <w:r w:rsidR="00010F0E" w:rsidRPr="001047A9">
        <w:t xml:space="preserve">(Подпись, </w:t>
      </w:r>
      <w:proofErr w:type="gramStart"/>
      <w:r w:rsidR="00010F0E" w:rsidRPr="001047A9">
        <w:t xml:space="preserve">дата)   </w:t>
      </w:r>
      <w:proofErr w:type="gramEnd"/>
      <w:r w:rsidR="00010F0E" w:rsidRPr="001047A9">
        <w:t xml:space="preserve">                         (</w:t>
      </w:r>
      <w:proofErr w:type="spellStart"/>
      <w:r w:rsidR="00010F0E" w:rsidRPr="001047A9">
        <w:t>И.О.Фамилия</w:t>
      </w:r>
      <w:proofErr w:type="spellEnd"/>
      <w:r w:rsidR="00010F0E" w:rsidRPr="001047A9">
        <w:t xml:space="preserve">) </w:t>
      </w:r>
    </w:p>
    <w:p w14:paraId="1565ADA0" w14:textId="77777777" w:rsidR="00010F0E" w:rsidRPr="001047A9" w:rsidRDefault="00010F0E" w:rsidP="00010F0E">
      <w:pPr>
        <w:ind w:right="565"/>
        <w:jc w:val="right"/>
      </w:pPr>
      <w:r w:rsidRPr="001047A9">
        <w:t xml:space="preserve">        </w:t>
      </w:r>
    </w:p>
    <w:p w14:paraId="78C2A0BF" w14:textId="77777777" w:rsidR="00010F0E" w:rsidRPr="001047A9" w:rsidRDefault="00010F0E" w:rsidP="00010F0E">
      <w:pPr>
        <w:spacing w:line="300" w:lineRule="exact"/>
        <w:rPr>
          <w:sz w:val="32"/>
          <w:szCs w:val="22"/>
        </w:rPr>
      </w:pPr>
    </w:p>
    <w:p w14:paraId="5D9DC67B" w14:textId="0FD7A651" w:rsidR="00010F0E" w:rsidRPr="001047A9" w:rsidRDefault="00010F0E" w:rsidP="00010F0E">
      <w:pPr>
        <w:spacing w:line="300" w:lineRule="exact"/>
        <w:rPr>
          <w:b/>
          <w:sz w:val="28"/>
          <w:szCs w:val="22"/>
        </w:rPr>
      </w:pPr>
      <w:r w:rsidRPr="001047A9">
        <w:rPr>
          <w:sz w:val="32"/>
          <w:szCs w:val="22"/>
        </w:rPr>
        <w:t xml:space="preserve">Руководитель курсового проекта </w:t>
      </w:r>
      <w:r w:rsidRPr="001047A9">
        <w:rPr>
          <w:b/>
          <w:sz w:val="28"/>
          <w:szCs w:val="22"/>
        </w:rPr>
        <w:t xml:space="preserve">  _______________      </w:t>
      </w:r>
      <w:r w:rsidR="000411F5">
        <w:rPr>
          <w:b/>
          <w:sz w:val="28"/>
          <w:szCs w:val="22"/>
        </w:rPr>
        <w:t>Ю</w:t>
      </w:r>
      <w:r w:rsidRPr="001047A9">
        <w:rPr>
          <w:b/>
          <w:sz w:val="28"/>
          <w:szCs w:val="22"/>
        </w:rPr>
        <w:t>.</w:t>
      </w:r>
      <w:r w:rsidR="000411F5">
        <w:rPr>
          <w:b/>
          <w:sz w:val="28"/>
          <w:szCs w:val="22"/>
        </w:rPr>
        <w:t>Е</w:t>
      </w:r>
      <w:r w:rsidRPr="001047A9">
        <w:rPr>
          <w:b/>
          <w:sz w:val="28"/>
          <w:szCs w:val="22"/>
        </w:rPr>
        <w:t xml:space="preserve">. </w:t>
      </w:r>
      <w:proofErr w:type="spellStart"/>
      <w:r w:rsidR="000411F5">
        <w:rPr>
          <w:b/>
          <w:sz w:val="28"/>
          <w:szCs w:val="22"/>
        </w:rPr>
        <w:t>Гапанюк</w:t>
      </w:r>
      <w:proofErr w:type="spellEnd"/>
      <w:r w:rsidRPr="001047A9">
        <w:rPr>
          <w:b/>
          <w:sz w:val="28"/>
          <w:szCs w:val="22"/>
        </w:rPr>
        <w:t xml:space="preserve"> </w:t>
      </w:r>
    </w:p>
    <w:p w14:paraId="08D449B5" w14:textId="232E8D64" w:rsidR="00010F0E" w:rsidRPr="001047A9" w:rsidRDefault="008709BC" w:rsidP="00010F0E">
      <w:pPr>
        <w:ind w:right="565"/>
        <w:jc w:val="right"/>
      </w:pPr>
      <w:r>
        <w:t xml:space="preserve">   </w:t>
      </w:r>
      <w:r w:rsidR="00010F0E" w:rsidRPr="001047A9">
        <w:t xml:space="preserve">(Подпись, </w:t>
      </w:r>
      <w:proofErr w:type="gramStart"/>
      <w:r w:rsidR="00010F0E" w:rsidRPr="001047A9">
        <w:t xml:space="preserve">дата)   </w:t>
      </w:r>
      <w:proofErr w:type="gramEnd"/>
      <w:r w:rsidR="00010F0E" w:rsidRPr="001047A9">
        <w:t xml:space="preserve">                         (</w:t>
      </w:r>
      <w:proofErr w:type="spellStart"/>
      <w:r w:rsidR="00010F0E" w:rsidRPr="001047A9">
        <w:t>И.О.Фамилия</w:t>
      </w:r>
      <w:proofErr w:type="spellEnd"/>
      <w:r w:rsidR="00010F0E" w:rsidRPr="001047A9">
        <w:t xml:space="preserve">)  </w:t>
      </w:r>
    </w:p>
    <w:p w14:paraId="531C633E" w14:textId="77777777" w:rsidR="00010F0E" w:rsidRPr="001047A9" w:rsidRDefault="00010F0E" w:rsidP="00010F0E">
      <w:pPr>
        <w:rPr>
          <w:sz w:val="28"/>
          <w:szCs w:val="22"/>
        </w:rPr>
      </w:pPr>
    </w:p>
    <w:p w14:paraId="03182E19" w14:textId="77777777" w:rsidR="00010F0E" w:rsidRPr="001047A9" w:rsidRDefault="00010F0E" w:rsidP="00010F0E">
      <w:pPr>
        <w:rPr>
          <w:sz w:val="28"/>
          <w:szCs w:val="22"/>
        </w:rPr>
      </w:pPr>
    </w:p>
    <w:p w14:paraId="77C88314" w14:textId="77777777" w:rsidR="00010F0E" w:rsidRPr="001047A9" w:rsidRDefault="00010F0E" w:rsidP="00010F0E">
      <w:pPr>
        <w:rPr>
          <w:sz w:val="28"/>
          <w:szCs w:val="22"/>
        </w:rPr>
      </w:pPr>
    </w:p>
    <w:p w14:paraId="6259944B" w14:textId="77777777" w:rsidR="00010F0E" w:rsidRPr="001047A9" w:rsidRDefault="00010F0E" w:rsidP="00010F0E">
      <w:pPr>
        <w:rPr>
          <w:sz w:val="28"/>
          <w:szCs w:val="22"/>
        </w:rPr>
      </w:pPr>
    </w:p>
    <w:p w14:paraId="219AEF2B" w14:textId="77777777" w:rsidR="00010F0E" w:rsidRPr="001047A9" w:rsidRDefault="00010F0E" w:rsidP="00010F0E">
      <w:pPr>
        <w:rPr>
          <w:sz w:val="28"/>
          <w:szCs w:val="22"/>
        </w:rPr>
      </w:pPr>
    </w:p>
    <w:p w14:paraId="4FD60A01" w14:textId="77777777" w:rsidR="00010F0E" w:rsidRPr="001047A9" w:rsidRDefault="00010F0E" w:rsidP="00010F0E">
      <w:pPr>
        <w:rPr>
          <w:sz w:val="28"/>
          <w:szCs w:val="22"/>
        </w:rPr>
      </w:pPr>
    </w:p>
    <w:p w14:paraId="614AA9D8" w14:textId="77777777" w:rsidR="00010F0E" w:rsidRPr="001047A9" w:rsidRDefault="00010F0E" w:rsidP="00010F0E">
      <w:pPr>
        <w:rPr>
          <w:sz w:val="28"/>
          <w:szCs w:val="22"/>
        </w:rPr>
      </w:pPr>
    </w:p>
    <w:p w14:paraId="0862A960" w14:textId="03385BD3" w:rsidR="00010F0E" w:rsidRDefault="00010F0E" w:rsidP="00010F0E">
      <w:pPr>
        <w:rPr>
          <w:sz w:val="28"/>
          <w:szCs w:val="22"/>
        </w:rPr>
      </w:pPr>
    </w:p>
    <w:p w14:paraId="09241785" w14:textId="6E395287" w:rsidR="001B7662" w:rsidRDefault="001B7662" w:rsidP="00010F0E">
      <w:pPr>
        <w:rPr>
          <w:sz w:val="28"/>
          <w:szCs w:val="22"/>
        </w:rPr>
      </w:pPr>
    </w:p>
    <w:p w14:paraId="281FED1F" w14:textId="321D166F" w:rsidR="00E6351E" w:rsidRDefault="00E6351E" w:rsidP="00010F0E">
      <w:pPr>
        <w:rPr>
          <w:sz w:val="28"/>
          <w:szCs w:val="22"/>
        </w:rPr>
      </w:pPr>
    </w:p>
    <w:p w14:paraId="4F59B270" w14:textId="77777777" w:rsidR="00E6351E" w:rsidRPr="001047A9" w:rsidRDefault="00E6351E" w:rsidP="00010F0E">
      <w:pPr>
        <w:rPr>
          <w:sz w:val="28"/>
          <w:szCs w:val="22"/>
        </w:rPr>
      </w:pPr>
    </w:p>
    <w:p w14:paraId="4C087C8D" w14:textId="77777777" w:rsidR="00010F0E" w:rsidRPr="001047A9" w:rsidRDefault="00010F0E" w:rsidP="00010F0E">
      <w:pPr>
        <w:rPr>
          <w:sz w:val="28"/>
          <w:szCs w:val="22"/>
        </w:rPr>
      </w:pPr>
    </w:p>
    <w:p w14:paraId="7C9EFB4B" w14:textId="1608A0A5" w:rsidR="00010F0E" w:rsidRPr="001047A9" w:rsidRDefault="00010F0E" w:rsidP="00010F0E">
      <w:pPr>
        <w:jc w:val="center"/>
        <w:rPr>
          <w:sz w:val="28"/>
          <w:szCs w:val="22"/>
        </w:rPr>
      </w:pPr>
      <w:r w:rsidRPr="001047A9">
        <w:rPr>
          <w:sz w:val="28"/>
          <w:szCs w:val="22"/>
        </w:rPr>
        <w:t>Москва, 202</w:t>
      </w:r>
      <w:r w:rsidR="0038222E">
        <w:rPr>
          <w:sz w:val="28"/>
          <w:szCs w:val="22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36"/>
          <w:szCs w:val="36"/>
        </w:rPr>
        <w:id w:val="-2625323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4A76EF46" w14:textId="1EA511AB" w:rsidR="00FA01EB" w:rsidRPr="00E6351E" w:rsidRDefault="00FA01EB" w:rsidP="005677C2">
          <w:pPr>
            <w:pStyle w:val="a4"/>
            <w:jc w:val="center"/>
            <w:rPr>
              <w:rFonts w:ascii="Times New Roman" w:hAnsi="Times New Roman" w:cs="Times New Roman"/>
              <w:bCs/>
              <w:color w:val="000000" w:themeColor="text1"/>
              <w:sz w:val="36"/>
              <w:szCs w:val="36"/>
            </w:rPr>
          </w:pPr>
          <w:r w:rsidRPr="00E6351E">
            <w:rPr>
              <w:rFonts w:ascii="Times New Roman" w:hAnsi="Times New Roman" w:cs="Times New Roman"/>
              <w:bCs/>
              <w:color w:val="000000" w:themeColor="text1"/>
              <w:sz w:val="36"/>
              <w:szCs w:val="36"/>
            </w:rPr>
            <w:t>Оглавление</w:t>
          </w:r>
        </w:p>
        <w:p w14:paraId="651744FD" w14:textId="430A9A91" w:rsidR="00A3444B" w:rsidRPr="00A3444B" w:rsidRDefault="00FA01E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5677C2">
            <w:rPr>
              <w:sz w:val="32"/>
              <w:szCs w:val="32"/>
            </w:rPr>
            <w:fldChar w:fldCharType="begin"/>
          </w:r>
          <w:r w:rsidRPr="005677C2">
            <w:rPr>
              <w:sz w:val="32"/>
              <w:szCs w:val="32"/>
            </w:rPr>
            <w:instrText xml:space="preserve"> TOC \o "1-3" \h \z \u </w:instrText>
          </w:r>
          <w:r w:rsidRPr="005677C2">
            <w:rPr>
              <w:sz w:val="32"/>
              <w:szCs w:val="32"/>
            </w:rPr>
            <w:fldChar w:fldCharType="separate"/>
          </w:r>
          <w:hyperlink w:anchor="_Toc90502407" w:history="1">
            <w:r w:rsidR="00A3444B" w:rsidRPr="00A3444B">
              <w:rPr>
                <w:rStyle w:val="a5"/>
                <w:noProof/>
                <w:sz w:val="28"/>
              </w:rPr>
              <w:t>Введение</w:t>
            </w:r>
            <w:r w:rsidR="00A3444B" w:rsidRPr="00A3444B">
              <w:rPr>
                <w:noProof/>
                <w:webHidden/>
                <w:sz w:val="28"/>
              </w:rPr>
              <w:tab/>
            </w:r>
            <w:r w:rsidR="00A3444B" w:rsidRPr="00A3444B">
              <w:rPr>
                <w:noProof/>
                <w:webHidden/>
                <w:sz w:val="28"/>
              </w:rPr>
              <w:fldChar w:fldCharType="begin"/>
            </w:r>
            <w:r w:rsidR="00A3444B" w:rsidRPr="00A3444B">
              <w:rPr>
                <w:noProof/>
                <w:webHidden/>
                <w:sz w:val="28"/>
              </w:rPr>
              <w:instrText xml:space="preserve"> PAGEREF _Toc90502407 \h </w:instrText>
            </w:r>
            <w:r w:rsidR="00A3444B" w:rsidRPr="00A3444B">
              <w:rPr>
                <w:noProof/>
                <w:webHidden/>
                <w:sz w:val="28"/>
              </w:rPr>
            </w:r>
            <w:r w:rsidR="00A3444B" w:rsidRPr="00A3444B">
              <w:rPr>
                <w:noProof/>
                <w:webHidden/>
                <w:sz w:val="28"/>
              </w:rPr>
              <w:fldChar w:fldCharType="separate"/>
            </w:r>
            <w:r w:rsidR="00A3444B" w:rsidRPr="00A3444B">
              <w:rPr>
                <w:noProof/>
                <w:webHidden/>
                <w:sz w:val="28"/>
              </w:rPr>
              <w:t>3</w:t>
            </w:r>
            <w:r w:rsidR="00A3444B" w:rsidRPr="00A3444B">
              <w:rPr>
                <w:noProof/>
                <w:webHidden/>
                <w:sz w:val="28"/>
              </w:rPr>
              <w:fldChar w:fldCharType="end"/>
            </w:r>
          </w:hyperlink>
        </w:p>
        <w:p w14:paraId="48BE8A55" w14:textId="501A55A9" w:rsidR="00A3444B" w:rsidRPr="00A3444B" w:rsidRDefault="00A344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0502408" w:history="1">
            <w:r w:rsidRPr="00A3444B">
              <w:rPr>
                <w:rStyle w:val="a5"/>
                <w:noProof/>
                <w:sz w:val="28"/>
              </w:rPr>
              <w:t>Устройство объектно-ориентированных СУБД</w:t>
            </w:r>
            <w:r w:rsidRPr="00A3444B">
              <w:rPr>
                <w:noProof/>
                <w:webHidden/>
                <w:sz w:val="28"/>
              </w:rPr>
              <w:tab/>
            </w:r>
            <w:r w:rsidRPr="00A3444B">
              <w:rPr>
                <w:noProof/>
                <w:webHidden/>
                <w:sz w:val="28"/>
              </w:rPr>
              <w:fldChar w:fldCharType="begin"/>
            </w:r>
            <w:r w:rsidRPr="00A3444B">
              <w:rPr>
                <w:noProof/>
                <w:webHidden/>
                <w:sz w:val="28"/>
              </w:rPr>
              <w:instrText xml:space="preserve"> PAGEREF _Toc90502408 \h </w:instrText>
            </w:r>
            <w:r w:rsidRPr="00A3444B">
              <w:rPr>
                <w:noProof/>
                <w:webHidden/>
                <w:sz w:val="28"/>
              </w:rPr>
            </w:r>
            <w:r w:rsidRPr="00A3444B">
              <w:rPr>
                <w:noProof/>
                <w:webHidden/>
                <w:sz w:val="28"/>
              </w:rPr>
              <w:fldChar w:fldCharType="separate"/>
            </w:r>
            <w:r w:rsidRPr="00A3444B">
              <w:rPr>
                <w:noProof/>
                <w:webHidden/>
                <w:sz w:val="28"/>
              </w:rPr>
              <w:t>6</w:t>
            </w:r>
            <w:r w:rsidRPr="00A3444B">
              <w:rPr>
                <w:noProof/>
                <w:webHidden/>
                <w:sz w:val="28"/>
              </w:rPr>
              <w:fldChar w:fldCharType="end"/>
            </w:r>
          </w:hyperlink>
        </w:p>
        <w:p w14:paraId="50CDB259" w14:textId="49A09887" w:rsidR="00A3444B" w:rsidRPr="00A3444B" w:rsidRDefault="00A344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0502409" w:history="1">
            <w:r w:rsidRPr="00A3444B">
              <w:rPr>
                <w:rStyle w:val="a5"/>
                <w:noProof/>
                <w:sz w:val="28"/>
              </w:rPr>
              <w:t>Модель данных ООСУБД</w:t>
            </w:r>
            <w:r w:rsidRPr="00A3444B">
              <w:rPr>
                <w:noProof/>
                <w:webHidden/>
                <w:sz w:val="28"/>
              </w:rPr>
              <w:tab/>
            </w:r>
            <w:r w:rsidRPr="00A3444B">
              <w:rPr>
                <w:noProof/>
                <w:webHidden/>
                <w:sz w:val="28"/>
              </w:rPr>
              <w:fldChar w:fldCharType="begin"/>
            </w:r>
            <w:r w:rsidRPr="00A3444B">
              <w:rPr>
                <w:noProof/>
                <w:webHidden/>
                <w:sz w:val="28"/>
              </w:rPr>
              <w:instrText xml:space="preserve"> PAGEREF _Toc90502409 \h </w:instrText>
            </w:r>
            <w:r w:rsidRPr="00A3444B">
              <w:rPr>
                <w:noProof/>
                <w:webHidden/>
                <w:sz w:val="28"/>
              </w:rPr>
            </w:r>
            <w:r w:rsidRPr="00A3444B">
              <w:rPr>
                <w:noProof/>
                <w:webHidden/>
                <w:sz w:val="28"/>
              </w:rPr>
              <w:fldChar w:fldCharType="separate"/>
            </w:r>
            <w:r w:rsidRPr="00A3444B">
              <w:rPr>
                <w:noProof/>
                <w:webHidden/>
                <w:sz w:val="28"/>
              </w:rPr>
              <w:t>9</w:t>
            </w:r>
            <w:r w:rsidRPr="00A3444B">
              <w:rPr>
                <w:noProof/>
                <w:webHidden/>
                <w:sz w:val="28"/>
              </w:rPr>
              <w:fldChar w:fldCharType="end"/>
            </w:r>
          </w:hyperlink>
        </w:p>
        <w:p w14:paraId="7E3FE781" w14:textId="0B874341" w:rsidR="00A3444B" w:rsidRPr="00A3444B" w:rsidRDefault="00A344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0502410" w:history="1">
            <w:r w:rsidRPr="00A3444B">
              <w:rPr>
                <w:rStyle w:val="a5"/>
                <w:noProof/>
                <w:sz w:val="28"/>
              </w:rPr>
              <w:t>Математическая модель объектно-реляционной СУБД</w:t>
            </w:r>
            <w:r w:rsidRPr="00A3444B">
              <w:rPr>
                <w:noProof/>
                <w:webHidden/>
                <w:sz w:val="28"/>
              </w:rPr>
              <w:tab/>
            </w:r>
            <w:r w:rsidRPr="00A3444B">
              <w:rPr>
                <w:noProof/>
                <w:webHidden/>
                <w:sz w:val="28"/>
              </w:rPr>
              <w:fldChar w:fldCharType="begin"/>
            </w:r>
            <w:r w:rsidRPr="00A3444B">
              <w:rPr>
                <w:noProof/>
                <w:webHidden/>
                <w:sz w:val="28"/>
              </w:rPr>
              <w:instrText xml:space="preserve"> PAGEREF _Toc90502410 \h </w:instrText>
            </w:r>
            <w:r w:rsidRPr="00A3444B">
              <w:rPr>
                <w:noProof/>
                <w:webHidden/>
                <w:sz w:val="28"/>
              </w:rPr>
            </w:r>
            <w:r w:rsidRPr="00A3444B">
              <w:rPr>
                <w:noProof/>
                <w:webHidden/>
                <w:sz w:val="28"/>
              </w:rPr>
              <w:fldChar w:fldCharType="separate"/>
            </w:r>
            <w:r w:rsidRPr="00A3444B">
              <w:rPr>
                <w:noProof/>
                <w:webHidden/>
                <w:sz w:val="28"/>
              </w:rPr>
              <w:t>16</w:t>
            </w:r>
            <w:r w:rsidRPr="00A3444B">
              <w:rPr>
                <w:noProof/>
                <w:webHidden/>
                <w:sz w:val="28"/>
              </w:rPr>
              <w:fldChar w:fldCharType="end"/>
            </w:r>
          </w:hyperlink>
        </w:p>
        <w:p w14:paraId="74A144A2" w14:textId="2CD72010" w:rsidR="00A3444B" w:rsidRPr="00A3444B" w:rsidRDefault="00A344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0502411" w:history="1">
            <w:r w:rsidRPr="00A3444B">
              <w:rPr>
                <w:rStyle w:val="a5"/>
                <w:noProof/>
                <w:sz w:val="28"/>
              </w:rPr>
              <w:t>Заключение</w:t>
            </w:r>
            <w:r w:rsidRPr="00A3444B">
              <w:rPr>
                <w:noProof/>
                <w:webHidden/>
                <w:sz w:val="28"/>
              </w:rPr>
              <w:tab/>
            </w:r>
            <w:r w:rsidRPr="00A3444B">
              <w:rPr>
                <w:noProof/>
                <w:webHidden/>
                <w:sz w:val="28"/>
              </w:rPr>
              <w:fldChar w:fldCharType="begin"/>
            </w:r>
            <w:r w:rsidRPr="00A3444B">
              <w:rPr>
                <w:noProof/>
                <w:webHidden/>
                <w:sz w:val="28"/>
              </w:rPr>
              <w:instrText xml:space="preserve"> PAGEREF _Toc90502411 \h </w:instrText>
            </w:r>
            <w:r w:rsidRPr="00A3444B">
              <w:rPr>
                <w:noProof/>
                <w:webHidden/>
                <w:sz w:val="28"/>
              </w:rPr>
            </w:r>
            <w:r w:rsidRPr="00A3444B">
              <w:rPr>
                <w:noProof/>
                <w:webHidden/>
                <w:sz w:val="28"/>
              </w:rPr>
              <w:fldChar w:fldCharType="separate"/>
            </w:r>
            <w:r w:rsidRPr="00A3444B">
              <w:rPr>
                <w:noProof/>
                <w:webHidden/>
                <w:sz w:val="28"/>
              </w:rPr>
              <w:t>20</w:t>
            </w:r>
            <w:r w:rsidRPr="00A3444B">
              <w:rPr>
                <w:noProof/>
                <w:webHidden/>
                <w:sz w:val="28"/>
              </w:rPr>
              <w:fldChar w:fldCharType="end"/>
            </w:r>
          </w:hyperlink>
        </w:p>
        <w:p w14:paraId="69D2F5F5" w14:textId="1B1AA423" w:rsidR="00A3444B" w:rsidRPr="00A3444B" w:rsidRDefault="00A344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0502412" w:history="1">
            <w:r w:rsidRPr="00A3444B">
              <w:rPr>
                <w:rStyle w:val="a5"/>
                <w:noProof/>
                <w:sz w:val="28"/>
              </w:rPr>
              <w:t>Список литературы</w:t>
            </w:r>
            <w:r w:rsidRPr="00A3444B">
              <w:rPr>
                <w:noProof/>
                <w:webHidden/>
                <w:sz w:val="28"/>
              </w:rPr>
              <w:tab/>
            </w:r>
            <w:r w:rsidRPr="00A3444B">
              <w:rPr>
                <w:noProof/>
                <w:webHidden/>
                <w:sz w:val="28"/>
              </w:rPr>
              <w:fldChar w:fldCharType="begin"/>
            </w:r>
            <w:r w:rsidRPr="00A3444B">
              <w:rPr>
                <w:noProof/>
                <w:webHidden/>
                <w:sz w:val="28"/>
              </w:rPr>
              <w:instrText xml:space="preserve"> PAGEREF _Toc90502412 \h </w:instrText>
            </w:r>
            <w:r w:rsidRPr="00A3444B">
              <w:rPr>
                <w:noProof/>
                <w:webHidden/>
                <w:sz w:val="28"/>
              </w:rPr>
            </w:r>
            <w:r w:rsidRPr="00A3444B">
              <w:rPr>
                <w:noProof/>
                <w:webHidden/>
                <w:sz w:val="28"/>
              </w:rPr>
              <w:fldChar w:fldCharType="separate"/>
            </w:r>
            <w:r w:rsidRPr="00A3444B">
              <w:rPr>
                <w:noProof/>
                <w:webHidden/>
                <w:sz w:val="28"/>
              </w:rPr>
              <w:t>21</w:t>
            </w:r>
            <w:r w:rsidRPr="00A3444B">
              <w:rPr>
                <w:noProof/>
                <w:webHidden/>
                <w:sz w:val="28"/>
              </w:rPr>
              <w:fldChar w:fldCharType="end"/>
            </w:r>
          </w:hyperlink>
        </w:p>
        <w:p w14:paraId="4FC62865" w14:textId="625B56A1" w:rsidR="00FA01EB" w:rsidRDefault="00FA01EB">
          <w:r w:rsidRPr="005677C2">
            <w:rPr>
              <w:bCs/>
              <w:sz w:val="32"/>
              <w:szCs w:val="32"/>
            </w:rPr>
            <w:fldChar w:fldCharType="end"/>
          </w:r>
        </w:p>
      </w:sdtContent>
    </w:sdt>
    <w:p w14:paraId="69149D53" w14:textId="77777777" w:rsidR="002765AC" w:rsidRDefault="002765A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1" w:name="_GoBack"/>
      <w:bookmarkEnd w:id="1"/>
    </w:p>
    <w:p w14:paraId="1D1C649A" w14:textId="40788FE0" w:rsidR="009F3B5A" w:rsidRPr="00AC7C0C" w:rsidRDefault="009F3B5A" w:rsidP="00AC7C0C">
      <w:pPr>
        <w:spacing w:before="100" w:beforeAutospacing="1" w:after="100" w:afterAutospacing="1"/>
        <w:jc w:val="center"/>
        <w:outlineLvl w:val="0"/>
        <w:rPr>
          <w:sz w:val="36"/>
          <w:szCs w:val="24"/>
        </w:rPr>
      </w:pPr>
      <w:bookmarkStart w:id="2" w:name="_Toc230792491"/>
      <w:bookmarkStart w:id="3" w:name="_Toc90502407"/>
      <w:r w:rsidRPr="00AC7C0C">
        <w:rPr>
          <w:sz w:val="36"/>
          <w:szCs w:val="24"/>
        </w:rPr>
        <w:lastRenderedPageBreak/>
        <w:t>Введение</w:t>
      </w:r>
      <w:bookmarkEnd w:id="2"/>
      <w:bookmarkEnd w:id="3"/>
    </w:p>
    <w:p w14:paraId="7AD05E78" w14:textId="078BE556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sz w:val="28"/>
          <w:szCs w:val="28"/>
        </w:rPr>
      </w:pPr>
      <w:bookmarkStart w:id="4" w:name="_Toc231007687"/>
      <w:r w:rsidRPr="00AC7C0C">
        <w:rPr>
          <w:sz w:val="28"/>
          <w:szCs w:val="28"/>
        </w:rPr>
        <w:t xml:space="preserve">Объектно-ориентированные СУБД – одно из наиболее перспективных направлений развития современной теории баз данных, наряду с дедуктивными и </w:t>
      </w:r>
      <w:proofErr w:type="spellStart"/>
      <w:r w:rsidRPr="00AC7C0C">
        <w:rPr>
          <w:sz w:val="28"/>
          <w:szCs w:val="28"/>
        </w:rPr>
        <w:t>темпоральными</w:t>
      </w:r>
      <w:proofErr w:type="spellEnd"/>
      <w:r w:rsidRPr="00AC7C0C">
        <w:rPr>
          <w:sz w:val="28"/>
          <w:szCs w:val="28"/>
        </w:rPr>
        <w:t xml:space="preserve"> СУБД. Тем не менее, серьёзным препятствием к построению теоретических основ ООСУБД и внедрению действующих ООСУБД является большая разрозненность подходов и отсутствие единого стандарта как в области теории (исчисление объектов, концепции моделей данных), так и в области практики (язык запросов, API для ОО-языков…). Целью данной статьи является анализ существующих на сегодняшний день концепций формального устройства объектно-ориентированных СУБД, начиная с моделей данных и далее переходя к формальным математическим моделям (исчислениям объектов, формализациям объектных языков запросов). В завершение делается заключение о наиболее актуальных проблемах моделирования ООСУБД.</w:t>
      </w:r>
    </w:p>
    <w:p w14:paraId="4C77053D" w14:textId="028D1376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Современная концепция объектно-ориентированных СУБД возникла как результат развития двух поколений СУБД.</w:t>
      </w:r>
    </w:p>
    <w:p w14:paraId="0D10C350" w14:textId="77777777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bCs/>
          <w:color w:val="000000"/>
          <w:sz w:val="28"/>
          <w:szCs w:val="28"/>
          <w:lang w:eastAsia="en-US"/>
        </w:rPr>
        <w:t>Первое поколение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, представленное иерархическими и сетевыми СУБД 70-ых годов, ввело такие фундаментальные элементы СУБД, как схема базы данных, язык определения данных, язык запросов, выборка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select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), кортеж и другие.</w:t>
      </w:r>
    </w:p>
    <w:p w14:paraId="53B866F8" w14:textId="151397AA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Модель данных в этих системах являлась деревом (иерархические СУБД) или произвольным орграфом (сетевые СУБД). Вершина графа означала семейство однотипных кортежей (аналог таблицы в реляционной БД); кортежи, как ясно из вида модели, были связаны отношением родитель-потомок, никаких ограничений на связи не налагалось – эта задача ложилась непосредственно на программиста. Важным значением этих моделей было то, что они заложили принцип декомпозиции реальных данных на связанные между собой однотипные кортежи, который с тех пор, по сути, применяется практически во всех СУБД вне зависимости от их класса. Тем не менее, реализации СУБД с иерархической и сетевой моделью обладали значительным недостатком: отсутствием декларативного языка запроса к данным. Пользователи этих СУБД были вынуждены пошагово программировать процесс того, как из хранилища будут извлечены данные, вместо того чтобы просто указать в запросе декларативным образом, какие данные нужны приложению в данный момент. Революция произошла с появлением реляционных СУБД, в которых императивные языки создания запросов были заменены декларативным языком SQL. Это стало возможно благодаря появлению алгебры Кодда, формализующей соотношения между кортежами и, в частности, предоставившей концепцию нормальной формы БД. Всё это обеспечило реляционным СУБД настолько высокую эффективность создания приложений, что РСУБД по сей день сохранили безусловное лидерство на рынке СУБД.</w:t>
      </w:r>
    </w:p>
    <w:p w14:paraId="64531022" w14:textId="55270054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Тем не менее, уже в середине 80-ых годов в области систем управления данными возник ряд задач, для которых и реляционная модель была недостаточно эффективна. Круг их был достаточно широк, так что в СУБД сформировалось несколько направлений, значительно различающихся целевыми проблемами и подходом к модели БД – объектно-ориентированные СУБД, дедуктивные (логические) СУБД, активные СУБД,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темпоральные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СУБД. Все они в совокупности образовали </w:t>
      </w:r>
      <w:r w:rsidRPr="00AC7C0C">
        <w:rPr>
          <w:rFonts w:eastAsiaTheme="minorHAnsi"/>
          <w:bCs/>
          <w:color w:val="000000"/>
          <w:sz w:val="28"/>
          <w:szCs w:val="28"/>
          <w:lang w:eastAsia="en-US"/>
        </w:rPr>
        <w:t>третье поколение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СУБД.</w:t>
      </w:r>
    </w:p>
    <w:p w14:paraId="619ED299" w14:textId="09760951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Класс СУБД третьего поколения, о котором идёт речь в этой статье, – </w:t>
      </w:r>
      <w:r w:rsidRPr="00AC7C0C">
        <w:rPr>
          <w:rFonts w:eastAsiaTheme="minorHAnsi"/>
          <w:bCs/>
          <w:color w:val="000000"/>
          <w:sz w:val="28"/>
          <w:szCs w:val="28"/>
          <w:lang w:eastAsia="en-US"/>
        </w:rPr>
        <w:t>объектно-ориентированные СУБД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– возник как реакция на не оптимальность (i</w:t>
      </w:r>
      <w:r w:rsidRPr="00AC7C0C">
        <w:rPr>
          <w:rFonts w:eastAsiaTheme="minorHAnsi"/>
          <w:color w:val="000000"/>
          <w:sz w:val="28"/>
          <w:szCs w:val="28"/>
          <w:lang w:val="en-US" w:eastAsia="en-US"/>
        </w:rPr>
        <w:t>m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pedance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mismatch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) реляционных СУБД для применения в таких областях, как автоматизированное проектирование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computer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aided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design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, CAD); автоматизированное производство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computer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aided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manufacturing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, CAM);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автоматизиро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- ванные системы управления предприятием (ERP); системы, основанные на знаниях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knowledge-based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systems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),  мультимедийные системы. Проблемы РСУБД, выявленные в этих областях, составляют (приблизительно) следующий список:</w:t>
      </w:r>
    </w:p>
    <w:p w14:paraId="6EB65F88" w14:textId="2DA45080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– Ограниченность набора простых типов и отношений между сущностями. (Последнее фактически представлено всего одним экземпляром – связь через ключ.) При наличии в предметной области сложных специфических типов данных и стандартных операций над ними их приходится эмулировать созданием составных структур над разрешёнными простыми типами данных одномерными таблицами и написанием сложных триггеров на таблицах с этими структурами, что является прежде всего крайне громоздкой задачей. – Отсутствие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object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persistence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, т.е. возможности постоянного хранения в БД составного объекта как единого целого. В реляционных СУБД составные</w:t>
      </w:r>
      <w:r w:rsid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сущности не хранятся как отдельный объект, а собираются в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run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time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с помощью операции JOIN из таблиц. В том числе это приводит к необходимости дополнительных вычислительных затрат на JOIN; или – если с БД работает некоторое клиентское приложение и изменяет программные объекты, агрегируемые из нескольких таблиц – к вычислительным затратам на разнесение изменений этого объекта на составляющие его таблицы. – Отсутствие идентификации сущностей. В основе реляционных СУБД лежит ассоциативный доступ к данным, то есть доступ к записям на основе их значений (SELECT FROM… WHERE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field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=”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value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”), в отличие от адресного доступа, где обращение к элементу данных происходит по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, имени или адресу элемента. Это приводит к ряду проблем – к примеру, к несоответствию между механизмом доступа </w:t>
      </w:r>
      <w:proofErr w:type="gramStart"/>
      <w:r w:rsidRPr="00AC7C0C">
        <w:rPr>
          <w:rFonts w:eastAsiaTheme="minorHAnsi"/>
          <w:color w:val="000000"/>
          <w:sz w:val="28"/>
          <w:szCs w:val="28"/>
          <w:lang w:eastAsia="en-US"/>
        </w:rPr>
        <w:t>к данными</w:t>
      </w:r>
      <w:proofErr w:type="gram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с точки зрения SQL (ассоциативный механизм) и механизмом доступа к данным на носителе (адресный механизм, для которого РСУБД вынуждена выполнять преобразование в ассоциативный). – Вычислительная неполнота. Чистый SQL, без процедурных расширений, не способен решить некоторые &lt;разрешимые с теоретико-множественной точки зрения&gt; задачи выборки данных из реляционной БД. Пример: пусть в БД хранится информация об отношении "родитель-ребёнок" среди некоторого множества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людей. Для простоты, пусть люди задаются только своими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, а база данных задана 1 таблицей с 2 не ключевыми полями: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parent_id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child_id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. Требуется вывести на печать всех потомков человека с данным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(т. н. задача вычисления транзитивного замыкания отношения родитель-ребёнок). Легко написать SQL-запрос, выводящий для данного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всех его потомков I поколения (детей), всех потомков II поколения (внуков) и т.д., но вывести потомков всех поколений (искомое множество) нельзя, т.к. заранее не известно нужное число шагов –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JOIN'ов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таблицы с собой. </w:t>
      </w:r>
    </w:p>
    <w:p w14:paraId="31BAF508" w14:textId="50CDF95A" w:rsidR="000A05F4" w:rsidRPr="00AC7C0C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Даже отвлекаясь от SQL, в реляционной алгебре задача построения такого объекта, как замыкание отношения, алгоритмически неразрешима. В связи с этой проблемой в некоторые РСУБД вводят дополнительные средства, обеспечивающие работу с иерархиями (рекурсивные временные таблицы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Common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Table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Expressions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, рекурсивный оператор CONNECT BY). Их принцип действия основан на разрешении в ходе запроса создавать именованные промежуточные выборки данных с возможностью JOIN-а их с собой – что приводит к возможности вычисления результата такого запроса, если он выполняется на иерархической структуре данных. – Непрозрачность интерфейса реляционной БД для приложений на ОО- языках. Множества примитивов модели данных ОО-языков программирования (объекты и литералы) и реляционной СУБД (поля, кортежи, таблицы) пересекаются лишь по представителям простых типов данных, таким как целым</w:t>
      </w:r>
      <w:r w:rsidR="00190CE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числам или символьным строкам, в остальном они не совпадают. Помимо данных, сильно различаются также функциональные части.</w:t>
      </w:r>
    </w:p>
    <w:p w14:paraId="72AF1A86" w14:textId="7C422D5E" w:rsidR="00190CE1" w:rsidRDefault="000A05F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Концепция объектно-ориентированной СУБД возникла как реализация принципов объектно-ориентированного программирования в теории баз данных и позиционировала себя как средство разрешения многих указанных выше задач. В частности, она позволила разработчикам гибко реализовывать всю специфику предметной области через механизм классов, предоставляя программисту возможность в том числе задавать собственные составные типы данных (точнее, классы, т. к. класс и тип – не во всех ООСУБД одно и то же) вместе с неотделимыми от них базовыми операциями (методами классов), как и в "обычном" ООП.</w:t>
      </w:r>
    </w:p>
    <w:p w14:paraId="720D1DEE" w14:textId="475BB9C0" w:rsidR="00190CE1" w:rsidRDefault="00190CE1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3C24186B" w14:textId="5FB068CE" w:rsidR="009F3B5A" w:rsidRPr="00AC7C0C" w:rsidRDefault="00AC7C0C" w:rsidP="00AC7C0C">
      <w:pPr>
        <w:pStyle w:val="1"/>
        <w:jc w:val="center"/>
        <w:rPr>
          <w:b w:val="0"/>
          <w:sz w:val="36"/>
          <w:szCs w:val="44"/>
        </w:rPr>
      </w:pPr>
      <w:bookmarkStart w:id="5" w:name="_Toc90502408"/>
      <w:bookmarkEnd w:id="4"/>
      <w:r w:rsidRPr="00AC7C0C">
        <w:rPr>
          <w:b w:val="0"/>
          <w:sz w:val="36"/>
          <w:szCs w:val="44"/>
        </w:rPr>
        <w:lastRenderedPageBreak/>
        <w:t>Устройство объектно-ориентированных СУБД</w:t>
      </w:r>
      <w:bookmarkEnd w:id="5"/>
    </w:p>
    <w:p w14:paraId="7F17C654" w14:textId="7BFEA9ED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bookmarkStart w:id="6" w:name="_Toc231007689"/>
      <w:r w:rsidRPr="00AC7C0C">
        <w:rPr>
          <w:rFonts w:eastAsiaTheme="minorHAnsi"/>
          <w:color w:val="000000"/>
          <w:sz w:val="28"/>
          <w:szCs w:val="28"/>
          <w:lang w:eastAsia="en-US"/>
        </w:rPr>
        <w:t>Задачу создания любой отдельно взятой ООСУБД можно рассматривать с точки зрения следующих уровней представления данных. (Деление достаточно условное, т. к. при желании каждый из уровней можно подразделить на более подробные.) Уровни указаны в порядке убывания абстракции. Первым двум из них далее посвящено по отдельной главе статьи.</w:t>
      </w:r>
    </w:p>
    <w:p w14:paraId="4F6B25C8" w14:textId="58CBAB42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bCs/>
          <w:color w:val="000000"/>
          <w:sz w:val="28"/>
          <w:szCs w:val="28"/>
          <w:lang w:eastAsia="en-US"/>
        </w:rPr>
        <w:t>Уровень формальной математической модели.</w:t>
      </w:r>
      <w:r w:rsidRPr="00AC7C0C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На нём необходимо определить данные как формулы некоторой формальной теории, известной в математике или сконструированной самостоятельно. Вообще говоря, для построения модели ООСУБД достаточно лишь аппарата построения формул (являющегося лишь частью соответствующей ему формальной теории, наряду с аксиоматикой и правилами вывода формул), но для логического подхода к созданию ООСУБД характерно полное применение атрибутов формальной теории, в том числе логического вывода. К задаче формализации данных тесно примыкает задача формализации декларативного языка запросов: в первой задаче в виде формул строятся сами структуры данных, во второй задаче – пути обхода этих структур.</w:t>
      </w:r>
    </w:p>
    <w:p w14:paraId="5C95485D" w14:textId="6E21D939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В будущем необходимо также определить, каким сущностям следующего уровня представления – </w:t>
      </w:r>
      <w:r w:rsidRPr="00AC7C0C">
        <w:rPr>
          <w:rFonts w:eastAsiaTheme="minorHAnsi"/>
          <w:bCs/>
          <w:color w:val="000000"/>
          <w:sz w:val="28"/>
          <w:szCs w:val="28"/>
          <w:lang w:eastAsia="en-US"/>
        </w:rPr>
        <w:t>уровня модели данных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, см. следующий пункт – эти объекты соответствуют, иначе мат.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модель будет изолированной "вещью в себе". Но пока формально на уровне мат.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модели лишь нужно определить некую (алгебраическую?) структуру, не задумываясь о её интерпретации.</w:t>
      </w:r>
    </w:p>
    <w:p w14:paraId="66060866" w14:textId="7CE631D3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К примеру, реляционная алгебра имеет основой формальную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Канторовскую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теорию множеств, дополненную рядом операций над одним из её элементов – бинарными отношениями. Изначально определяются такие объекты, как множество и его элемент, затем декартово произведение множеств, затем некий предикат на этом произведении (бинарное отношение), и т. д. Интерпретация- ми этих объектов в реляционной модели данных являются, соответственно, поле &lt;у таблицы&gt; и его домен, затем кортеж и т.д.</w:t>
      </w:r>
    </w:p>
    <w:p w14:paraId="2DE02243" w14:textId="2663F0F9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Достоинство математической модели в её формальности – строго определены разрешённые объекты и действия над ними.</w:t>
      </w:r>
    </w:p>
    <w:p w14:paraId="0A8F315F" w14:textId="41A068E0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bCs/>
          <w:color w:val="000000"/>
          <w:sz w:val="28"/>
          <w:szCs w:val="28"/>
          <w:lang w:eastAsia="en-US"/>
        </w:rPr>
        <w:t>Уровень модели данных.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СУБД на уровне модели данных – это также формально-математическая модель, но в качестве её элементов берутся не математические примитивы, а примитивы некоторого языка манипулирования данными. К примеру, в случае реляционной модели это тип данных, кортеж, таблица, ключ, индекс, связь по ключу, запрос. В объектном случае, примитивами выступают класс, объект, опять тип данных, указатель,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uid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и прочее, а также всевозможные производные от них; соответственно, требуется определить допустимые значения примитивов и в каких соотношениях могут состоять эти примитивы – система типов, вид типизации, как соотносятся типы и классы, как устроено наследование, 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т.д. На этом же уровне задаются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lastRenderedPageBreak/>
        <w:t>методы классов, синтаксис языка запросов, язык управления данными. Это основной уровень разработки СУБД, большая часть статьи посвящена ему. Следует отличать разработку СУБД от разработки конкретной БД под неё; первая задача неизмеримо сложнее, т. к. вторая состоит лишь в создании конкретной реализации модели данных –  т.е. схемы БД – и наполнения её данными и средства- ми их контроля, пользуясь уже созданным инструментарием СУБД.</w:t>
      </w:r>
    </w:p>
    <w:p w14:paraId="3265B280" w14:textId="6A70D7F1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bCs/>
          <w:color w:val="000000"/>
          <w:sz w:val="28"/>
          <w:szCs w:val="28"/>
          <w:lang w:eastAsia="en-US"/>
        </w:rPr>
        <w:t>Физический уровень.</w:t>
      </w:r>
      <w:r w:rsidRPr="00AC7C0C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 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На этом уровне задаётся прямое взаимодействие СУБД с ЭВМ – действия с оперативной памятью, физическим хранилищем данных, процессорными инструкциями, а также всевозможные обслуживающие элементы СУБД, не относящиеся напрямую к моделированию данных – контроль совместного доступа к данным, система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бэкапов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, индексирование.  В число задач этого этапа входит разработка механизма выполнения языка запросов (в отличие от предыдущего уровня, где задавался лишь его синтаксис), способа распределения данных по физическим хранилищам, системы кэширования запросов.</w:t>
      </w:r>
    </w:p>
    <w:p w14:paraId="027D99B1" w14:textId="659F25DB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Стоит указать базовые для многих ООСУБД свойства, не относя их к какому- либо из уровней представления: – Использование объектов. Объект – базовый элемент модели данных ООСУБД, позволяющий применять объектно-ориентированный подход при программировании этой СУБД. Он характеризуется набором своих атрибутов и методов. В отличие от реляционной модели, где в основном ведётся работа с кортежами атрибутов, атрибуты объектов принято скрывать от внешнего доступа, реализуя доступ к ним через методы. Если все поля являются скрытыми (т.е. открытыми только для методов класса), то говорят о "чистой объектной системе" [16], или, что</w:t>
      </w:r>
      <w:r>
        <w:rPr>
          <w:rFonts w:eastAsiaTheme="minorHAnsi"/>
          <w:color w:val="000000"/>
          <w:sz w:val="28"/>
          <w:szCs w:val="28"/>
          <w:lang w:eastAsia="en-US"/>
        </w:rPr>
        <w:t>-</w:t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то же самое, что объекты в такой системе являются скалярами.</w:t>
      </w:r>
    </w:p>
    <w:p w14:paraId="209AB829" w14:textId="295998B0" w:rsidR="00AC7C0C" w:rsidRP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Наличие объектов позволяет не только применять ООП, но и делает ООСУБД более прозрачной при доступе к ней из приложений на ОО-языках, т.к. объекты в таком случае являются примитивами как языка, так и БД, упрощая задачу создания API.</w:t>
      </w:r>
    </w:p>
    <w:p w14:paraId="6A97B397" w14:textId="2DA24450" w:rsidR="00AC7C0C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– Использование идентификаторов объектов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oid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) и построение с их помощью составных объектов. Последнее означает, что атрибут объекта может быть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oid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-ом, то есть один объект может быть структурным подобъектом другого (или, в терминах классов, класс может иметь атрибут, принадлежащий не к простому типу данных, а к другому классу):</w:t>
      </w:r>
    </w:p>
    <w:p w14:paraId="452373D3" w14:textId="77777777" w:rsidR="005E07B4" w:rsidRPr="00AC7C0C" w:rsidRDefault="005E07B4" w:rsidP="00375057">
      <w:pPr>
        <w:autoSpaceDE w:val="0"/>
        <w:autoSpaceDN w:val="0"/>
        <w:adjustRightInd w:val="0"/>
        <w:spacing w:after="120"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p w14:paraId="59B1FEF0" w14:textId="3448661D" w:rsidR="005E07B4" w:rsidRDefault="00AC7C0C" w:rsidP="00375057">
      <w:pPr>
        <w:autoSpaceDE w:val="0"/>
        <w:autoSpaceDN w:val="0"/>
        <w:adjustRightInd w:val="0"/>
        <w:spacing w:after="12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class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AC7C0C">
        <w:rPr>
          <w:rFonts w:eastAsiaTheme="minorHAnsi"/>
          <w:color w:val="000000"/>
          <w:sz w:val="28"/>
          <w:szCs w:val="28"/>
          <w:lang w:eastAsia="en-US"/>
        </w:rPr>
        <w:t>TDept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:{</w:t>
      </w:r>
      <w:proofErr w:type="gram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E07B4">
        <w:rPr>
          <w:rFonts w:eastAsiaTheme="minorHAnsi"/>
          <w:color w:val="000000"/>
          <w:sz w:val="28"/>
          <w:szCs w:val="28"/>
          <w:lang w:eastAsia="en-US"/>
        </w:rPr>
        <w:tab/>
      </w:r>
      <w:r w:rsidR="005E07B4">
        <w:rPr>
          <w:rFonts w:eastAsiaTheme="minorHAnsi"/>
          <w:color w:val="000000"/>
          <w:sz w:val="28"/>
          <w:szCs w:val="28"/>
          <w:lang w:eastAsia="en-US"/>
        </w:rPr>
        <w:tab/>
      </w:r>
      <w:r w:rsidRPr="00AC7C0C">
        <w:rPr>
          <w:rFonts w:eastAsiaTheme="minorHAnsi"/>
          <w:color w:val="000000"/>
          <w:sz w:val="28"/>
          <w:szCs w:val="28"/>
          <w:lang w:eastAsia="en-US"/>
        </w:rPr>
        <w:t>// Класс "отдел компании"</w:t>
      </w:r>
    </w:p>
    <w:p w14:paraId="0FD7D35E" w14:textId="588231FD" w:rsidR="005E07B4" w:rsidRDefault="00AC7C0C" w:rsidP="00375057">
      <w:pPr>
        <w:autoSpaceDE w:val="0"/>
        <w:autoSpaceDN w:val="0"/>
        <w:adjustRightInd w:val="0"/>
        <w:spacing w:after="12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char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AC7C0C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;  </w:t>
      </w:r>
      <w:r w:rsidR="005E07B4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End"/>
      <w:r w:rsidR="005E07B4">
        <w:rPr>
          <w:rFonts w:eastAsiaTheme="minorHAnsi"/>
          <w:color w:val="000000"/>
          <w:sz w:val="28"/>
          <w:szCs w:val="28"/>
          <w:lang w:eastAsia="en-US"/>
        </w:rPr>
        <w:tab/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// Название отдела </w:t>
      </w:r>
    </w:p>
    <w:p w14:paraId="23028F83" w14:textId="30708D3E" w:rsidR="005E07B4" w:rsidRDefault="00AC7C0C" w:rsidP="00375057">
      <w:pPr>
        <w:autoSpaceDE w:val="0"/>
        <w:autoSpaceDN w:val="0"/>
        <w:adjustRightInd w:val="0"/>
        <w:spacing w:after="12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TEmployee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chief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r w:rsidR="005E07B4">
        <w:rPr>
          <w:rFonts w:eastAsiaTheme="minorHAnsi"/>
          <w:color w:val="000000"/>
          <w:sz w:val="28"/>
          <w:szCs w:val="28"/>
          <w:lang w:eastAsia="en-US"/>
        </w:rPr>
        <w:tab/>
      </w:r>
      <w:r w:rsidR="005E07B4">
        <w:rPr>
          <w:rFonts w:eastAsiaTheme="minorHAnsi"/>
          <w:color w:val="000000"/>
          <w:sz w:val="28"/>
          <w:szCs w:val="28"/>
          <w:lang w:eastAsia="en-US"/>
        </w:rPr>
        <w:tab/>
      </w:r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// Начальник отдела </w:t>
      </w:r>
    </w:p>
    <w:p w14:paraId="58D1989F" w14:textId="7C1F396B" w:rsidR="00AC7C0C" w:rsidRDefault="00AC7C0C" w:rsidP="00375057">
      <w:pPr>
        <w:autoSpaceDE w:val="0"/>
        <w:autoSpaceDN w:val="0"/>
        <w:adjustRightInd w:val="0"/>
        <w:spacing w:after="12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t>…}</w:t>
      </w:r>
    </w:p>
    <w:p w14:paraId="54EAC0EB" w14:textId="77777777" w:rsidR="005E07B4" w:rsidRPr="00AC7C0C" w:rsidRDefault="005E07B4" w:rsidP="00375057">
      <w:pPr>
        <w:autoSpaceDE w:val="0"/>
        <w:autoSpaceDN w:val="0"/>
        <w:adjustRightInd w:val="0"/>
        <w:spacing w:after="120"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p w14:paraId="7CC61FF5" w14:textId="74F1F307" w:rsidR="00AC7C0C" w:rsidRPr="005E07B4" w:rsidRDefault="00AC7C0C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AC7C0C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Такой подход, несмотря на свои преимущества (гибкость, компактность данных, простота представления иерархических структур), имеет и свои недостатки, такие как, например, однонаправленность ссылок по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oid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-у: из объекта класса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TDept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можно непосредственно адресовать его начальника, но не наоборот. Плюс, появляется необходимость сборки мусора – удаления объектов, на которые не осталось ссылок. – Возможность перегрузки методов, то есть введения нескольких одноимённых методов с разными наборами входных параметров. Это ведёт к невозможности определения типа входных параметров в некоторых точках вызова метода на этапе компиляции. Возникшая проблема разрешается, как и в ОО- языках, введением возможности позднего связывания, т.е. определения типа входных параметров на этапе выполнения программы (в данном случае в момент вызова метода в объектном запросе к БД). – Сохраняемость объектов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object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persistence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). Определение этого свойства дано выше. Для реализации сохраняемости в ООСУБД применяется следующий приём: в пуле объектов выделяется некоторое множество корневых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root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) объектов, которые хранятся как единое целое (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персистентны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 xml:space="preserve">) всегда. Затем любой составной объект, в структурном графе которого есть корневые объекты, сам объявляется персистентным. Задача удаления объектов, к которым не осталось ни одного структурного пути от корневых объектов, решается, как и в случае со ссылками по </w:t>
      </w:r>
      <w:proofErr w:type="spellStart"/>
      <w:r w:rsidRPr="00AC7C0C">
        <w:rPr>
          <w:rFonts w:eastAsiaTheme="minorHAnsi"/>
          <w:color w:val="000000"/>
          <w:sz w:val="28"/>
          <w:szCs w:val="28"/>
          <w:lang w:eastAsia="en-US"/>
        </w:rPr>
        <w:t>oid</w:t>
      </w:r>
      <w:proofErr w:type="spellEnd"/>
      <w:r w:rsidRPr="00AC7C0C">
        <w:rPr>
          <w:rFonts w:eastAsiaTheme="minorHAnsi"/>
          <w:color w:val="000000"/>
          <w:sz w:val="28"/>
          <w:szCs w:val="28"/>
          <w:lang w:eastAsia="en-US"/>
        </w:rPr>
        <w:t>, сборщиком мусора.</w:t>
      </w:r>
    </w:p>
    <w:bookmarkEnd w:id="6"/>
    <w:p w14:paraId="1BAFB88C" w14:textId="77777777" w:rsidR="005E07B4" w:rsidRDefault="005E07B4" w:rsidP="00375057">
      <w:pPr>
        <w:spacing w:after="120" w:line="259" w:lineRule="auto"/>
        <w:rPr>
          <w:bCs/>
          <w:kern w:val="36"/>
          <w:sz w:val="36"/>
          <w:szCs w:val="44"/>
        </w:rPr>
      </w:pPr>
      <w:r>
        <w:rPr>
          <w:b/>
          <w:sz w:val="36"/>
          <w:szCs w:val="44"/>
        </w:rPr>
        <w:br w:type="page"/>
      </w:r>
    </w:p>
    <w:p w14:paraId="4F2E7C11" w14:textId="5EC737AC" w:rsidR="009F3B5A" w:rsidRPr="005E07B4" w:rsidRDefault="005E07B4" w:rsidP="005E07B4">
      <w:pPr>
        <w:pStyle w:val="1"/>
        <w:jc w:val="center"/>
        <w:rPr>
          <w:b w:val="0"/>
          <w:sz w:val="36"/>
          <w:szCs w:val="44"/>
        </w:rPr>
      </w:pPr>
      <w:bookmarkStart w:id="7" w:name="_Toc90502409"/>
      <w:r w:rsidRPr="005E07B4">
        <w:rPr>
          <w:b w:val="0"/>
          <w:sz w:val="36"/>
          <w:szCs w:val="44"/>
        </w:rPr>
        <w:lastRenderedPageBreak/>
        <w:t>Модель данных ООСУБД</w:t>
      </w:r>
      <w:bookmarkEnd w:id="7"/>
    </w:p>
    <w:p w14:paraId="68565F9F" w14:textId="4076B14A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bookmarkStart w:id="8" w:name="_Toc231007692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Представление ООБД на уровне модели данных подразделяется на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структурную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 xml:space="preserve">поведенческую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части. Первая представляет данные и их домены, вторая – функциональную составляющую, то есть функции, методы и исключения.</w:t>
      </w:r>
    </w:p>
    <w:p w14:paraId="2B52FC9F" w14:textId="35CA92CA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Структурная часть, в свою очередь, подразделяется на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уровень данных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data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level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) и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уровень схемы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schema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level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). Первый представляет собственно данные и соотношения между ними, второй – "искусственные" сущности, непосредственно в данные не заложенные, такие как классы, типы, роли и отношения.</w:t>
      </w:r>
    </w:p>
    <w:p w14:paraId="31258AFC" w14:textId="7E8D7445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Уровень данных</w:t>
      </w:r>
      <w:r w:rsidR="00171D9D">
        <w:rPr>
          <w:rFonts w:eastAsiaTheme="minorHAnsi"/>
          <w:bCs/>
          <w:color w:val="000000"/>
          <w:sz w:val="28"/>
          <w:szCs w:val="28"/>
          <w:lang w:eastAsia="en-US"/>
        </w:rPr>
        <w:t xml:space="preserve">.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Наиболее универсальное описание модели данных ООБД приводится в статье [2]. В этой статье объекты считаются атомарными элементами БД и им не даётся никакого внутреннего определения. (На первый взгляд, это отличает данную модель от модели, принятой в большинстве ОО-языков программирования, где объект содержит атрибуты и методы. Тем не менее, забегая вперёд, скажем, что на самом деле модель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Беери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реализует ту же самую идеологию, лишь выражая её в терминах теории графов – объекты есть вершины некоторого орграфа, а его рёбра есть отношения наподобие "быть атрибутом".) Каждый объект характеризуется своим уникальным идентификатором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oid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object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identifier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). Это важнейший примитив любой ООСУБД, аналогичный понятию ключа в реляционной СУБД.</w:t>
      </w:r>
    </w:p>
    <w:p w14:paraId="44197FC6" w14:textId="5F5472D9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Далее, если мы хотим ввести в ООСУБД какие-либо простые типы данных и экземпляры этих типов, мы можем выделить некоторые объекты из пула объектов и поставить каждому из них в </w:t>
      </w:r>
      <w:proofErr w:type="gramStart"/>
      <w:r w:rsidRPr="00171D9D">
        <w:rPr>
          <w:rFonts w:eastAsiaTheme="minorHAnsi"/>
          <w:color w:val="000000"/>
          <w:sz w:val="28"/>
          <w:szCs w:val="28"/>
          <w:lang w:eastAsia="en-US"/>
        </w:rPr>
        <w:t>соответствие  целое</w:t>
      </w:r>
      <w:proofErr w:type="gram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число, символьную строку или любое другое значение-представитель простого типа. Такие объекты назовём </w:t>
      </w:r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объектами-значениями1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остальные – </w:t>
      </w:r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абстрактными объектами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147A76C" w14:textId="61846388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У объектов-значений отпадает необходимость иметь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oid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так как вместо этого такие объекты можно заменить на </w:t>
      </w:r>
      <w:r w:rsidR="00171D9D" w:rsidRPr="00171D9D">
        <w:rPr>
          <w:rFonts w:eastAsiaTheme="minorHAnsi"/>
          <w:color w:val="000000"/>
          <w:sz w:val="28"/>
          <w:szCs w:val="28"/>
          <w:lang w:eastAsia="en-US"/>
        </w:rPr>
        <w:t>сущности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, поставленные им в соответствие: ясно, что, к примеру, число "7" или строка "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abcd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" однозначно и полностью будут определять соответствующий им объект.</w:t>
      </w:r>
    </w:p>
    <w:p w14:paraId="7520CBF0" w14:textId="77777777" w:rsid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Далее определим над объектами составные операции, такие как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tuple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(Набор составных операций для различных ООСУБД может варьироваться). Любая составная операция ставит в соответствие списку объектов ещё один объект.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array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– создаёт массив однотипных объектов. Отношение однотипности задаётся снаружи операции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с помощью объявления принадлежности объектов к типам и классам, см. ниже.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set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– создаёт множество однотипных объектов. То же, что 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но порядок элементов отсутствует.  Альтернативой является операция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isa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задающая, наоборот, отношение принадлежности или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инстанцирования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. Традиционно в языках определения данных обозначается фигурными скобками {}. 1</w:t>
      </w:r>
      <w:r w:rsid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В ODMG 3.0 используется термин "литерал".</w:t>
      </w:r>
    </w:p>
    <w:p w14:paraId="136ECBCD" w14:textId="72AD158E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lastRenderedPageBreak/>
        <w:t>tuple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– создаёт кортеж &lt;возможно, разнородных&gt; объектов. Традиционно в языках определения данных обозначается квадратными скобками [].</w:t>
      </w:r>
    </w:p>
    <w:p w14:paraId="1C8D35E4" w14:textId="2DE01D4D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В зависимости от конкретной ООСУБД, можно задать и другие операции над объектами, например: </w:t>
      </w:r>
      <w:proofErr w:type="spellStart"/>
      <w:r w:rsidRPr="00171D9D">
        <w:rPr>
          <w:rFonts w:eastAsiaTheme="minorHAnsi"/>
          <w:bCs/>
          <w:i/>
          <w:iCs/>
          <w:color w:val="000000"/>
          <w:sz w:val="28"/>
          <w:szCs w:val="28"/>
          <w:lang w:eastAsia="en-US"/>
        </w:rPr>
        <w:t>state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– ставит в соответствие объекту другой объект, понимаемый как его </w:t>
      </w:r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состояние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К примеру, состоянием объекта oid1, адресующего работника предприятия, может служить объект oid2, являющийся результатом применения операции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tuple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к тройке ("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Smith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", "$1000", oid3). Необходимость этой операции является предметом дискуссий (дилемма "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attributes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vs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tuple-based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states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"); среди её преимуществ – возможность явно разрешить важную проблему отделения задачи сравнения объектов от задачи сравнения состояний объектов, среди недостатков – возможная избыточность.</w:t>
      </w:r>
    </w:p>
    <w:p w14:paraId="70592B11" w14:textId="4ECED5F7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После этих соглашений базу данных можно представить в виде графа, вершинами которого являются объекты, а рёбрами – отношения вида "быть i</w:t>
      </w:r>
      <w:r w:rsidR="00171D9D">
        <w:rPr>
          <w:rFonts w:eastAsiaTheme="minorHAnsi"/>
          <w:color w:val="000000"/>
          <w:sz w:val="28"/>
          <w:szCs w:val="28"/>
          <w:lang w:eastAsia="en-US"/>
        </w:rPr>
        <w:t>-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ым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операндом операции с данным результатом":</w:t>
      </w:r>
    </w:p>
    <w:p w14:paraId="6454DA72" w14:textId="709E3AC5" w:rsidR="00171D9D" w:rsidRDefault="005E07B4" w:rsidP="0017693C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noProof/>
          <w:sz w:val="28"/>
          <w:szCs w:val="28"/>
        </w:rPr>
        <w:drawing>
          <wp:inline distT="0" distB="0" distL="0" distR="0" wp14:anchorId="24BC18BC" wp14:editId="5F0D9DC4">
            <wp:extent cx="3800475" cy="19050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8006" w14:textId="3AA9DE65" w:rsidR="0017693C" w:rsidRPr="00171D9D" w:rsidRDefault="0017693C" w:rsidP="0017693C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1 – Граф </w:t>
      </w:r>
      <w:r w:rsidR="00306497">
        <w:rPr>
          <w:rFonts w:eastAsiaTheme="minorHAnsi"/>
          <w:color w:val="000000"/>
          <w:sz w:val="28"/>
          <w:szCs w:val="28"/>
          <w:lang w:eastAsia="en-US"/>
        </w:rPr>
        <w:t xml:space="preserve">объектов </w:t>
      </w:r>
      <w:r>
        <w:rPr>
          <w:rFonts w:eastAsiaTheme="minorHAnsi"/>
          <w:color w:val="000000"/>
          <w:sz w:val="28"/>
          <w:szCs w:val="28"/>
          <w:lang w:eastAsia="en-US"/>
        </w:rPr>
        <w:t>базы данных.</w:t>
      </w:r>
    </w:p>
    <w:p w14:paraId="27D610B5" w14:textId="183F4885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oid1 и oid2 – идентификаторы 2 студентов, студент задаётся кортежем из имени и года рождения. Набор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) этих 2 студентов составляет объект oid3. Объект oid4 – вуз, являющийся кортежем из объекта-названия и объекта- множества своих студентов. Номер после "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tuple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" означает, какой это по счёту операнд операции составления кортежа.</w:t>
      </w:r>
    </w:p>
    <w:p w14:paraId="51E290BB" w14:textId="033960BF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Уровень схемы</w:t>
      </w:r>
      <w:r w:rsidR="00171D9D">
        <w:rPr>
          <w:rFonts w:eastAsiaTheme="minorHAnsi"/>
          <w:bCs/>
          <w:color w:val="000000"/>
          <w:sz w:val="28"/>
          <w:szCs w:val="28"/>
          <w:lang w:eastAsia="en-US"/>
        </w:rPr>
        <w:t xml:space="preserve">.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На уровне схемы, как уже сказано, задаются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типы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классы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отношения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роли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, если они есть. Всех их предлагается считать опять же неопределяемыми</w:t>
      </w:r>
      <w:r w:rsidR="00171D9D">
        <w:rPr>
          <w:rFonts w:eastAsiaTheme="minorHAnsi"/>
          <w:bCs/>
          <w:color w:val="000000"/>
          <w:sz w:val="28"/>
          <w:szCs w:val="28"/>
          <w:lang w:eastAsia="en-US"/>
        </w:rPr>
        <w:t xml:space="preserve">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"атомами" схемы данных, то есть задаваемыми исключительно через их соотношения друг с другом и с объектами предыдущего уровня.</w:t>
      </w:r>
    </w:p>
    <w:p w14:paraId="7BD7267A" w14:textId="66C257CC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Как и на предыдущем уровне, схема данных понимается как некоторый (возможно несвязный) орграф, вершины которого являются указанными выше атомами, а рёбра означают операции создания составных объектов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tuple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...) и прочие специфические операции, к примеру: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state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– операция сопоставления состояния, аналогично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state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на уровне данных. А именно, если ООСУБД поддерживает состояния, то вершины-типы в ней мы разбиваем на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две разновидности: структурные типы (объекты которых служат как состояния) и абстрактные типы. Далее стрелка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state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соединяет абстрактный тип с его типом-состоянием.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inherits</w:t>
      </w:r>
      <w:proofErr w:type="spellEnd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 (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isa</w:t>
      </w:r>
      <w:proofErr w:type="spellEnd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)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– операция наследования типов или классов, о ней идёт речь ниже.</w:t>
      </w:r>
    </w:p>
    <w:p w14:paraId="07EC20A4" w14:textId="3D68B876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Следует заметить, что граф схемы отличается от графа объектов по использованию операций создания однородных наборов (</w:t>
      </w:r>
      <w:proofErr w:type="spellStart"/>
      <w:proofErr w:type="gramStart"/>
      <w:r w:rsidRPr="00171D9D">
        <w:rPr>
          <w:rFonts w:eastAsiaTheme="minorHAnsi"/>
          <w:color w:val="000000"/>
          <w:sz w:val="28"/>
          <w:szCs w:val="28"/>
          <w:lang w:eastAsia="en-US"/>
        </w:rPr>
        <w:t>set,array</w:t>
      </w:r>
      <w:proofErr w:type="spellEnd"/>
      <w:proofErr w:type="gram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). В графе объектов все вершины-наборы создаются явно указанием всех стрелок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set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или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array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от вершины-набора к вершинам-элементам. В графе схемы же ставится еди</w:t>
      </w:r>
      <w:r w:rsidR="00171D9D">
        <w:rPr>
          <w:rFonts w:eastAsiaTheme="minorHAnsi"/>
          <w:color w:val="000000"/>
          <w:sz w:val="28"/>
          <w:szCs w:val="28"/>
          <w:lang w:eastAsia="en-US"/>
        </w:rPr>
        <w:t>н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ственная стрелка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set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или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array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от вершины-типа к вершине, означающей однородный набор элементов этого типа.</w:t>
      </w:r>
    </w:p>
    <w:p w14:paraId="394DD6C0" w14:textId="57DF223B" w:rsidR="005E07B4" w:rsidRPr="00171D9D" w:rsidRDefault="005E07B4" w:rsidP="00306497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171D9D">
        <w:rPr>
          <w:noProof/>
          <w:sz w:val="28"/>
          <w:szCs w:val="28"/>
        </w:rPr>
        <w:drawing>
          <wp:inline distT="0" distB="0" distL="0" distR="0" wp14:anchorId="2631123E" wp14:editId="4395A213">
            <wp:extent cx="4133850" cy="1866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53D0" w14:textId="52E048F4" w:rsidR="00306497" w:rsidRPr="00171D9D" w:rsidRDefault="00306497" w:rsidP="00306497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Граф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схемы </w:t>
      </w:r>
      <w:r>
        <w:rPr>
          <w:rFonts w:eastAsiaTheme="minorHAnsi"/>
          <w:color w:val="000000"/>
          <w:sz w:val="28"/>
          <w:szCs w:val="28"/>
          <w:lang w:eastAsia="en-US"/>
        </w:rPr>
        <w:t>базы данных.</w:t>
      </w:r>
    </w:p>
    <w:p w14:paraId="28BD5FC7" w14:textId="77777777" w:rsidR="00190CE1" w:rsidRPr="00306497" w:rsidRDefault="00190CE1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081C737" w14:textId="02E1BA86" w:rsidR="00190CE1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 xml:space="preserve">type </w:t>
      </w:r>
      <w:proofErr w:type="spellStart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TStudent</w:t>
      </w:r>
      <w:proofErr w:type="spellEnd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 xml:space="preserve"> = [name: string, </w:t>
      </w:r>
      <w:proofErr w:type="spellStart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birth_year</w:t>
      </w:r>
      <w:proofErr w:type="spellEnd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: integer]</w:t>
      </w:r>
    </w:p>
    <w:p w14:paraId="7888FB14" w14:textId="77777777" w:rsidR="00190CE1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 xml:space="preserve">type </w:t>
      </w:r>
      <w:proofErr w:type="spellStart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TStudents</w:t>
      </w:r>
      <w:proofErr w:type="spellEnd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={</w:t>
      </w:r>
      <w:proofErr w:type="spellStart"/>
      <w:proofErr w:type="gramStart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student:TStudent</w:t>
      </w:r>
      <w:proofErr w:type="spellEnd"/>
      <w:proofErr w:type="gramEnd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 xml:space="preserve">} </w:t>
      </w:r>
    </w:p>
    <w:p w14:paraId="08ACF30C" w14:textId="04101883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 xml:space="preserve">type </w:t>
      </w:r>
      <w:proofErr w:type="spellStart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TInst</w:t>
      </w:r>
      <w:proofErr w:type="spellEnd"/>
      <w:proofErr w:type="gramStart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=[</w:t>
      </w:r>
      <w:proofErr w:type="gramEnd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 xml:space="preserve">name: string, students: </w:t>
      </w:r>
      <w:proofErr w:type="spellStart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TStudents</w:t>
      </w:r>
      <w:proofErr w:type="spellEnd"/>
      <w:r w:rsidRPr="00171D9D">
        <w:rPr>
          <w:rFonts w:eastAsiaTheme="minorHAnsi"/>
          <w:color w:val="000000"/>
          <w:sz w:val="28"/>
          <w:szCs w:val="28"/>
          <w:lang w:val="en-US" w:eastAsia="en-US"/>
        </w:rPr>
        <w:t>].</w:t>
      </w:r>
    </w:p>
    <w:p w14:paraId="6DF4C110" w14:textId="3C8D5403" w:rsidR="005E07B4" w:rsidRPr="00171D9D" w:rsidRDefault="005E07B4" w:rsidP="00375057">
      <w:pPr>
        <w:autoSpaceDE w:val="0"/>
        <w:autoSpaceDN w:val="0"/>
        <w:adjustRightInd w:val="0"/>
        <w:spacing w:after="12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19F7B5F" w14:textId="77777777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Диаграмма типов для БД студентов и вузов, упомянутой выше, и её задание на гипотетическом DDL</w:t>
      </w:r>
    </w:p>
    <w:p w14:paraId="3E4CCF64" w14:textId="5A172898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Типы и классы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: Существенной чертой ООСУБД является выделение разницы между типами и классами. В терминах графа схемы </w:t>
      </w:r>
      <w:r w:rsidR="00171D9D" w:rsidRPr="00171D9D">
        <w:rPr>
          <w:rFonts w:eastAsiaTheme="minorHAnsi"/>
          <w:color w:val="000000"/>
          <w:sz w:val="28"/>
          <w:szCs w:val="28"/>
          <w:lang w:eastAsia="en-US"/>
        </w:rPr>
        <w:t>разница,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следующая: вначале в пуле </w:t>
      </w:r>
      <w:r w:rsidR="00171D9D" w:rsidRPr="00171D9D">
        <w:rPr>
          <w:rFonts w:eastAsiaTheme="minorHAnsi"/>
          <w:color w:val="000000"/>
          <w:sz w:val="28"/>
          <w:szCs w:val="28"/>
          <w:lang w:eastAsia="en-US"/>
        </w:rPr>
        <w:t>объектов,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выделяются все однородные наборы, состав которых задан заранее (к примеру,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integer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или перечислимый тип, или множество структурно созданных объектов с одной и той же структурой). В графе схемы на каждый такой набор создаётся вершина, называемая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типом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затем такие вершины-типы соединяются стрелками структурных операторов, если какие- то из этих типов структурно образованы из других. В противоположность этому,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классом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называют вершину, обозначающую абстрактный, заранее не заданный однородный набор объектов данного типа, что реализуется введением ещё одной особой разновидности стрелки, задающей принадлежность класса к типу.</w:t>
      </w:r>
    </w:p>
    <w:p w14:paraId="23BD0E0A" w14:textId="77777777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Иными словами, для вершины-типа заранее можно указать её расширение (список объектов данного типа), а для вершины-класса нельзя.</w:t>
      </w:r>
    </w:p>
    <w:p w14:paraId="26D05FE3" w14:textId="7190C898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lastRenderedPageBreak/>
        <w:t>Соотношение между примитивами тип и класс является достаточно спорным вопросом в различных ООСУБД. Существуют как ООСУБД, в схемах которых используется только один из этих примитивов (к примеру, в системах, написанных на CLOS, часто есть только классы и нет типов), так и ООСУБД, поддерживающие оба примитива, тем более что последнего требует ODMG.</w:t>
      </w:r>
    </w:p>
    <w:p w14:paraId="22FB6188" w14:textId="77777777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Отношения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(есть не во всех моделях ООСУБД): Отношение с точки зрения математической логики – это функция, отображающая некоторое множество однотипных объектов на множество {</w:t>
      </w:r>
      <w:proofErr w:type="spellStart"/>
      <w:proofErr w:type="gramStart"/>
      <w:r w:rsidRPr="00171D9D">
        <w:rPr>
          <w:rFonts w:eastAsiaTheme="minorHAnsi"/>
          <w:color w:val="000000"/>
          <w:sz w:val="28"/>
          <w:szCs w:val="28"/>
          <w:lang w:eastAsia="en-US"/>
        </w:rPr>
        <w:t>false,true</w:t>
      </w:r>
      <w:proofErr w:type="spellEnd"/>
      <w:proofErr w:type="gramEnd"/>
      <w:r w:rsidRPr="00171D9D">
        <w:rPr>
          <w:rFonts w:eastAsiaTheme="minorHAnsi"/>
          <w:color w:val="000000"/>
          <w:sz w:val="28"/>
          <w:szCs w:val="28"/>
          <w:lang w:eastAsia="en-US"/>
        </w:rPr>
        <w:t>}.</w:t>
      </w:r>
    </w:p>
    <w:p w14:paraId="20D95E9F" w14:textId="0DFE0858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В ООСУБД отношения задаются классами. Класс определяет некоторое множество однотипных объектов. Все объекты, которые входят в данный класс (потенциально могут существовать другие объекты этого же типа с другими значениями атрибутов, не входящие в класс), формируют отношение так же, как формируют отношения кортежи, находящиеся в таблицах РСУБД. Таким образом, в ООСУБД класс задает некоторое отношение так же, как в РСУБД отношение задается таблицей.</w:t>
      </w:r>
    </w:p>
    <w:p w14:paraId="4E0FC6CA" w14:textId="578EC8F0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Распространённый пример отношения – бинарное отношение, задаваемое на декартовом произведении 2 множеств и означающее, что если для данной пары объектов оно истинно, то эти 2 объекта состоят в некотором "физическом" отношении, например отношении родства между объектами-людьми, а если ложно – то не состоят. Тем самым для задания отношения достаточно на области определения отношения задать подмножество, на котором и только на котором функция истинна.</w:t>
      </w:r>
    </w:p>
    <w:p w14:paraId="0857A77D" w14:textId="1487E5D3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В ООСУБД для задания отношения между двумя объектами могут применяться ссылки по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oid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Если объект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значением своего атрибута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works_in_dept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имеет ссылку на объект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то можно </w:t>
      </w:r>
      <w:r w:rsidR="00306497" w:rsidRPr="00171D9D">
        <w:rPr>
          <w:rFonts w:eastAsiaTheme="minorHAnsi"/>
          <w:color w:val="000000"/>
          <w:sz w:val="28"/>
          <w:szCs w:val="28"/>
          <w:lang w:eastAsia="en-US"/>
        </w:rPr>
        <w:t>говорить,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что этот объект служащего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находится в отношении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works_in_dept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с объек</w:t>
      </w:r>
      <w:r w:rsidR="00171D9D" w:rsidRPr="00171D9D">
        <w:rPr>
          <w:rFonts w:eastAsiaTheme="minorHAnsi"/>
          <w:color w:val="000000"/>
          <w:sz w:val="28"/>
          <w:szCs w:val="28"/>
          <w:lang w:eastAsia="en-US"/>
        </w:rPr>
        <w:t>том отдела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т.е. служащий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работает в отделе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При этом нужно обратить внимание на то, что ссылки в ООСУБД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однонаправлены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в отличие от РСУБД нельзя говорить о </w:t>
      </w:r>
      <w:r w:rsidR="00171D9D" w:rsidRPr="00171D9D">
        <w:rPr>
          <w:rFonts w:eastAsiaTheme="minorHAnsi"/>
          <w:color w:val="000000"/>
          <w:sz w:val="28"/>
          <w:szCs w:val="28"/>
          <w:lang w:eastAsia="en-US"/>
        </w:rPr>
        <w:t>том,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что отдел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находится в симметричном отношении "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содержит_работника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" к служащему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5C11AF0" w14:textId="482ABB29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Это связанно с техническими сложностями реализации в ООСУБД поиска всех объектов, ссылающиеся на некоторый заданный объект. При необходимости такой функционал может быть реализован аналогично тому, как реализован поиск по индексу в современных РСУБД. В качестве примера такого расширения трактовки ссылок можно привести </w:t>
      </w:r>
      <w:r w:rsidR="00171D9D" w:rsidRPr="00171D9D">
        <w:rPr>
          <w:rFonts w:eastAsiaTheme="minorHAnsi"/>
          <w:color w:val="000000"/>
          <w:sz w:val="28"/>
          <w:szCs w:val="28"/>
          <w:lang w:eastAsia="en-US"/>
        </w:rPr>
        <w:t>механизм запросов,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интегрированных в язык программирования (LINQ) разработки компании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Microsoft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C332953" w14:textId="77777777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Этот механизм позволяет найти всех работников заданного отдела: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from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emp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in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employees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where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171D9D">
        <w:rPr>
          <w:rFonts w:eastAsiaTheme="minorHAnsi"/>
          <w:color w:val="000000"/>
          <w:sz w:val="28"/>
          <w:szCs w:val="28"/>
          <w:lang w:eastAsia="en-US"/>
        </w:rPr>
        <w:t>emp.works</w:t>
      </w:r>
      <w:proofErr w:type="gramEnd"/>
      <w:r w:rsidRPr="00171D9D">
        <w:rPr>
          <w:rFonts w:eastAsiaTheme="minorHAnsi"/>
          <w:color w:val="000000"/>
          <w:sz w:val="28"/>
          <w:szCs w:val="28"/>
          <w:lang w:eastAsia="en-US"/>
        </w:rPr>
        <w:t>_in_dept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==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o_dept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select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emp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; В графе схемы ООСУБД отношения задаются так же, как и классы, то есть введением вершин-отношений и стрелок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rel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, указывающих на вершину-тип.</w:t>
      </w:r>
    </w:p>
    <w:p w14:paraId="3C228626" w14:textId="3C889F4E" w:rsidR="001579C4" w:rsidRDefault="001579C4" w:rsidP="00306497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noProof/>
          <w:sz w:val="28"/>
          <w:szCs w:val="28"/>
        </w:rPr>
        <w:lastRenderedPageBreak/>
        <w:drawing>
          <wp:inline distT="0" distB="0" distL="0" distR="0" wp14:anchorId="4B0D8B3A" wp14:editId="61A30BEE">
            <wp:extent cx="3267075" cy="5524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709A" w14:textId="596087FC" w:rsidR="00190CE1" w:rsidRDefault="00306497" w:rsidP="00306497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Отношения в графе схемы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ООСУБД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74DC6F4" w14:textId="77777777" w:rsidR="00306497" w:rsidRDefault="00306497" w:rsidP="00306497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7BD0E724" w14:textId="184044D2" w:rsidR="00190CE1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RInversion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i1 = TRational2.Create ((2,5</w:t>
      </w:r>
      <w:proofErr w:type="gramStart"/>
      <w:r w:rsidRPr="00171D9D">
        <w:rPr>
          <w:rFonts w:eastAsiaTheme="minorHAnsi"/>
          <w:color w:val="000000"/>
          <w:sz w:val="28"/>
          <w:szCs w:val="28"/>
          <w:lang w:eastAsia="en-US"/>
        </w:rPr>
        <w:t>),(</w:t>
      </w:r>
      <w:proofErr w:type="gramEnd"/>
      <w:r w:rsidRPr="00171D9D">
        <w:rPr>
          <w:rFonts w:eastAsiaTheme="minorHAnsi"/>
          <w:color w:val="000000"/>
          <w:sz w:val="28"/>
          <w:szCs w:val="28"/>
          <w:lang w:eastAsia="en-US"/>
        </w:rPr>
        <w:t>5,2));</w:t>
      </w:r>
    </w:p>
    <w:p w14:paraId="097BADA6" w14:textId="2DD67AE0" w:rsidR="00190CE1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RInversion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i2 = TRational2.Create ((1,3</w:t>
      </w:r>
      <w:proofErr w:type="gramStart"/>
      <w:r w:rsidRPr="00171D9D">
        <w:rPr>
          <w:rFonts w:eastAsiaTheme="minorHAnsi"/>
          <w:color w:val="000000"/>
          <w:sz w:val="28"/>
          <w:szCs w:val="28"/>
          <w:lang w:eastAsia="en-US"/>
        </w:rPr>
        <w:t>),(</w:t>
      </w:r>
      <w:proofErr w:type="gramEnd"/>
      <w:r w:rsidRPr="00171D9D">
        <w:rPr>
          <w:rFonts w:eastAsiaTheme="minorHAnsi"/>
          <w:color w:val="000000"/>
          <w:sz w:val="28"/>
          <w:szCs w:val="28"/>
          <w:lang w:eastAsia="en-US"/>
        </w:rPr>
        <w:t>3,1));</w:t>
      </w:r>
    </w:p>
    <w:p w14:paraId="18349CFF" w14:textId="77777777" w:rsidR="00306497" w:rsidRDefault="00306497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1C54193" w14:textId="4AA07A2B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Отношение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обратности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двух рациональных чисел и добавление в него пар (2/5, 5/2) и (1/3, 3), в предположении наличия C++-подобного языка определения данных и класса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TRational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Тем самым введение отношений выглядит избыточным, дублирующим функциональность классов, но при введении стандартных операций над отношениями позволяет фактически создавать в рассматриваемом "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графовом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фреймворке" реляционные модели данных.</w:t>
      </w:r>
    </w:p>
    <w:p w14:paraId="177177F3" w14:textId="77121D7B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Роли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(есть не во всех моделях ООСУБД): Основная задача ролей – реализовать возможность динамического наследования.</w:t>
      </w:r>
    </w:p>
    <w:p w14:paraId="5614D1DA" w14:textId="75F26DE5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Рассмотрим распространённую проблему [18]: пусть в ООБД есть классы "работник" и "человек" –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и в некоторый момент человек, занесённый в БД как объект класса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был взят на работу, т.е. возникла необходимость &lt;временно&gt; придать ему поля и методы класса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а в будущем, возможно, лишить его присвоенных атрибутов. Это может быть реализовано созданием нового класса, унаследованного от двух названных (если имеется возможность множественного наследования и в классах нет одинаковых полей наподобие "имя"), либо созданием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как унаследованного от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Данные способы представляются неудобными: первый из них нарушает принцип замещения Лисков ("представитель типа должен безопасно заменяться на представителя унаследованного типа"), т.к. классы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лишаются естественного отношения вложенности, второй же приводит к необходимости удалить прежний объект и пересоздать его как объект нового класса.</w:t>
      </w:r>
    </w:p>
    <w:p w14:paraId="77C38630" w14:textId="37797E2F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Указанная проблема называется задачей реализации динамического наследования и может быть разрешена следующим образом. Среди объектов- представителей классов выделим некоторые и назовём их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ролями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Далее введём в граф объектов особый тип стрелки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has_role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между обычным объектом и объектом-ролью. Смысл такой конструкции – обычному объекту присваивается временная принадлежность к объектам данного класса, возможность "сыграть роль" объекта данного класса.</w:t>
      </w:r>
    </w:p>
    <w:p w14:paraId="22FFD228" w14:textId="286A4E42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Возвращаясь к задаче о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, роль можно назначить так:</w:t>
      </w:r>
    </w:p>
    <w:p w14:paraId="1148FC97" w14:textId="3577B043" w:rsidR="005E07B4" w:rsidRDefault="005E07B4" w:rsidP="00306497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noProof/>
          <w:sz w:val="28"/>
          <w:szCs w:val="28"/>
        </w:rPr>
        <w:lastRenderedPageBreak/>
        <w:drawing>
          <wp:inline distT="0" distB="0" distL="0" distR="0" wp14:anchorId="56227E59" wp14:editId="045606A9">
            <wp:extent cx="4181475" cy="16192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E7D" w14:textId="484398CD" w:rsidR="00306497" w:rsidRPr="00171D9D" w:rsidRDefault="00306497" w:rsidP="00306497">
      <w:pPr>
        <w:autoSpaceDE w:val="0"/>
        <w:autoSpaceDN w:val="0"/>
        <w:adjustRightInd w:val="0"/>
        <w:spacing w:after="12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Назначение ролей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базы данных.</w:t>
      </w:r>
    </w:p>
    <w:p w14:paraId="4BB1DB12" w14:textId="77777777" w:rsidR="00306497" w:rsidRPr="00171D9D" w:rsidRDefault="00306497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4B2DFF9A" w14:textId="284C9D70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Далее при необходимости для данного объекта присваиваются или отнимаются роли.</w:t>
      </w:r>
    </w:p>
    <w:p w14:paraId="3EB3A431" w14:textId="77777777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Поведенческий аспект.</w:t>
      </w:r>
    </w:p>
    <w:p w14:paraId="57B7E1BF" w14:textId="77777777" w:rsid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Помимо структурной части, хранящей собственно данные, модель всякой ООБД также обладает т.н. поведенческой частью, у которой нет аналога в реляционной модели. Основными элементами поведенческой части являются: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метаклассы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, классовые атрибуты, операция наследования, методы и функции. [17]</w:t>
      </w:r>
    </w:p>
    <w:p w14:paraId="70AC3C0A" w14:textId="164B05C0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Метаклассы</w:t>
      </w:r>
      <w:proofErr w:type="spellEnd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.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Для введения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метаклассов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предлагается несколько изменить структуру данных, переместив вершины-классы из графа схемы в граф объектов (сделав их абстрактными объектами). Для каждого класса, по определению класса выше, при этом необходимо ввести ещё одну вершину, обозначающую набор объектов данного класса, и соединить их стрелкой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set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Это даёт возможность производить структурные операции над классами, работая с ними как с объектами. Для организации коллекций объектов-классов в граф схемы вводятся новые вершины, называемые </w:t>
      </w:r>
      <w:proofErr w:type="spellStart"/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метаклассами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с которыми объекты-классы можно связывать стрелкой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has_class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A88465E" w14:textId="78A8AE9A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Классовые атрибуты.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Объектные модели с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метаклассами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позволяют реализовать известные по ООП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классовые атрибуты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, то есть возможность наличия у класса атрибута, значение которого одно и то же для всех объектов данного класса. Более точно, так как классы теперь являются объектами, классовый атрибут есть не что иное, как вершина-объект (обычный), соединённая стрелкой структурной операции с вершиной-классом.</w:t>
      </w:r>
    </w:p>
    <w:p w14:paraId="79004C00" w14:textId="0EFFA499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Наследование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Выше указывалось, что существует стрелка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inherits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между типами или классами, обозначающая наследование. В данной объектной модели </w:t>
      </w:r>
      <w:r w:rsidRPr="00171D9D">
        <w:rPr>
          <w:rFonts w:eastAsiaTheme="minorHAnsi"/>
          <w:bCs/>
          <w:color w:val="000000"/>
          <w:sz w:val="28"/>
          <w:szCs w:val="28"/>
          <w:lang w:eastAsia="en-US"/>
        </w:rPr>
        <w:t>наследованием типов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называют операцию создания одного типа из другого с помощью структурного добавления вершин. Это объясняет отождествление в [17] операций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inherits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isa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, так как такой подход есть реализация вложенности типов: представители типа-потомка гарантированно имеют в своём составе те же поля, что и представители типа-предка (и, может быть, ещё какие-то), так что могут использоваться вместо представителей типа-предка согласно принципу замещения Лисков.</w:t>
      </w:r>
    </w:p>
    <w:p w14:paraId="5F96A4E7" w14:textId="77777777" w:rsidR="00190CE1" w:rsidRDefault="00190CE1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7EEBD709" w14:textId="77777777" w:rsidR="00190CE1" w:rsidRPr="00190CE1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190CE1">
        <w:rPr>
          <w:rFonts w:eastAsiaTheme="minorHAnsi"/>
          <w:color w:val="000000"/>
          <w:sz w:val="28"/>
          <w:szCs w:val="28"/>
          <w:lang w:val="en-US" w:eastAsia="en-US"/>
        </w:rPr>
        <w:t>TEmployee</w:t>
      </w:r>
      <w:proofErr w:type="spellEnd"/>
      <w:proofErr w:type="gramStart"/>
      <w:r w:rsidRPr="00190CE1">
        <w:rPr>
          <w:rFonts w:eastAsiaTheme="minorHAnsi"/>
          <w:color w:val="000000"/>
          <w:sz w:val="28"/>
          <w:szCs w:val="28"/>
          <w:lang w:val="en-US" w:eastAsia="en-US"/>
        </w:rPr>
        <w:t>=[</w:t>
      </w:r>
      <w:proofErr w:type="spellStart"/>
      <w:proofErr w:type="gramEnd"/>
      <w:r w:rsidRPr="00190CE1">
        <w:rPr>
          <w:rFonts w:eastAsiaTheme="minorHAnsi"/>
          <w:color w:val="000000"/>
          <w:sz w:val="28"/>
          <w:szCs w:val="28"/>
          <w:lang w:val="en-US" w:eastAsia="en-US"/>
        </w:rPr>
        <w:t>name:string</w:t>
      </w:r>
      <w:proofErr w:type="spellEnd"/>
      <w:r w:rsidRPr="00190CE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190CE1">
        <w:rPr>
          <w:rFonts w:eastAsiaTheme="minorHAnsi"/>
          <w:color w:val="000000"/>
          <w:sz w:val="28"/>
          <w:szCs w:val="28"/>
          <w:lang w:val="en-US" w:eastAsia="en-US"/>
        </w:rPr>
        <w:t>salary:integer</w:t>
      </w:r>
      <w:proofErr w:type="spellEnd"/>
      <w:r w:rsidRPr="00190CE1">
        <w:rPr>
          <w:rFonts w:eastAsiaTheme="minorHAnsi"/>
          <w:color w:val="000000"/>
          <w:sz w:val="28"/>
          <w:szCs w:val="28"/>
          <w:lang w:val="en-US" w:eastAsia="en-US"/>
        </w:rPr>
        <w:t>]</w:t>
      </w:r>
    </w:p>
    <w:p w14:paraId="3CE5698D" w14:textId="77777777" w:rsidR="00190CE1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proofErr w:type="gramStart"/>
      <w:r w:rsidRPr="00171D9D">
        <w:rPr>
          <w:rFonts w:eastAsiaTheme="minorHAnsi"/>
          <w:color w:val="000000"/>
          <w:sz w:val="28"/>
          <w:szCs w:val="28"/>
          <w:lang w:eastAsia="en-US"/>
        </w:rPr>
        <w:t>TEmployeeChief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inherits</w:t>
      </w:r>
      <w:proofErr w:type="spellEnd"/>
      <w:proofErr w:type="gram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TEmployee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add</w:t>
      </w:r>
      <w:proofErr w:type="spellEnd"/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 xml:space="preserve">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dept:TDept</w:t>
      </w:r>
      <w:proofErr w:type="spellEnd"/>
    </w:p>
    <w:p w14:paraId="057D4BC5" w14:textId="77777777" w:rsidR="00190CE1" w:rsidRDefault="00190CE1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B70A39F" w14:textId="074537E0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Наследование классов есть наследование соответствующих им типов плюс требование унаследовать классовые атрибуты на графе объектов (если модель с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метаклассами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классовыми атрибутами), а также унаследовать методы родительского класса.</w:t>
      </w:r>
    </w:p>
    <w:p w14:paraId="2B54C079" w14:textId="1DD4B961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i/>
          <w:iCs/>
          <w:color w:val="000000"/>
          <w:sz w:val="28"/>
          <w:szCs w:val="28"/>
          <w:lang w:eastAsia="en-US"/>
        </w:rPr>
        <w:t>Методы и функции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. Это фундаментальные составляющие ООСУБД, неясным может вначале показаться их место в графе объектов и графе схемы, так как они не являются данными или доменами. Существует подход, при котором они считаются не входящими в объектную модель и внешним образом манипулируют данными. Такая практика используется в ООСУБД, в которых для модификации данных используется непосредственно язык программирования БД, а не язык управления данными, например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Caché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[18], db4o (хотя они ограниченно поддерживают также управление данными через SQL). Этот подход гораздо проще прочих, но он никак не принимает во внимание целостность данных и контроль целостности.</w:t>
      </w:r>
    </w:p>
    <w:p w14:paraId="6D68AB16" w14:textId="7EDCE7A8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>Существует возможность включить методы и функции в объектную модель, для чего применяется тот факт, что любая математическая функция представима на теоретико-множественном языке как выделенное множество пар вида [входная переменная, выходная переменная]. Иными словами, функция есть некое отношение, а отношения входят в объектную модель. Следует заметить, что представление в виде отношения для функций нескольких переменных неоднозначно: например, функцию, возвращающую для данных двух родителей множество их детей, можно представить как минимум 2 способами. – Тернарное отношение: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, {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}). – Вложение бинарных отношений: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, (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, {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o_person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>})).</w:t>
      </w:r>
    </w:p>
    <w:p w14:paraId="63784F9E" w14:textId="316D8DC5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Для полного включения функций в объектную модель следует добавить в неё структурные операции над функциями, хорошо известные из функционального программирования: композиция,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apply-to-all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 другие (см. ниже о функциональном подходе в математической модели).</w:t>
      </w:r>
    </w:p>
    <w:p w14:paraId="6FBE0393" w14:textId="6428C46C" w:rsidR="005E07B4" w:rsidRPr="00171D9D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Остаётся вопрос, как с помощью такого подхода реализовано включение методов классов (а не абстрактных функций) в граф ООСУБД, но это скорее технический вопрос, решение которого схоже с решением задачи включения отношений, </w:t>
      </w:r>
      <w:proofErr w:type="spellStart"/>
      <w:r w:rsidRPr="00171D9D">
        <w:rPr>
          <w:rFonts w:eastAsiaTheme="minorHAnsi"/>
          <w:color w:val="000000"/>
          <w:sz w:val="28"/>
          <w:szCs w:val="28"/>
          <w:lang w:eastAsia="en-US"/>
        </w:rPr>
        <w:t>метаклассов</w:t>
      </w:r>
      <w:proofErr w:type="spellEnd"/>
      <w:r w:rsidRPr="00171D9D">
        <w:rPr>
          <w:rFonts w:eastAsiaTheme="minorHAnsi"/>
          <w:color w:val="000000"/>
          <w:sz w:val="28"/>
          <w:szCs w:val="28"/>
          <w:lang w:eastAsia="en-US"/>
        </w:rPr>
        <w:t xml:space="preserve"> и</w:t>
      </w:r>
      <w:r w:rsidR="00190CE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71D9D">
        <w:rPr>
          <w:rFonts w:eastAsiaTheme="minorHAnsi"/>
          <w:color w:val="000000"/>
          <w:sz w:val="28"/>
          <w:szCs w:val="28"/>
          <w:lang w:eastAsia="en-US"/>
        </w:rPr>
        <w:t>т.д. в объектную модель и поэтому не будет здесь приводиться.</w:t>
      </w:r>
    </w:p>
    <w:p w14:paraId="60065724" w14:textId="77777777" w:rsidR="005E07B4" w:rsidRDefault="005E07B4" w:rsidP="00375057">
      <w:pPr>
        <w:spacing w:after="120" w:line="259" w:lineRule="auto"/>
        <w:ind w:firstLine="709"/>
        <w:jc w:val="both"/>
        <w:rPr>
          <w:b/>
          <w:bCs/>
          <w:kern w:val="36"/>
          <w:sz w:val="44"/>
          <w:szCs w:val="44"/>
        </w:rPr>
      </w:pPr>
      <w:r w:rsidRPr="00171D9D">
        <w:rPr>
          <w:sz w:val="24"/>
          <w:szCs w:val="24"/>
        </w:rPr>
        <w:br w:type="page"/>
      </w:r>
    </w:p>
    <w:p w14:paraId="0C330A98" w14:textId="618EC539" w:rsidR="009F3B5A" w:rsidRPr="005E07B4" w:rsidRDefault="005E07B4" w:rsidP="005E07B4">
      <w:pPr>
        <w:pStyle w:val="1"/>
        <w:jc w:val="center"/>
        <w:rPr>
          <w:b w:val="0"/>
          <w:sz w:val="36"/>
          <w:szCs w:val="44"/>
        </w:rPr>
      </w:pPr>
      <w:bookmarkStart w:id="9" w:name="_Toc90502410"/>
      <w:bookmarkEnd w:id="8"/>
      <w:r w:rsidRPr="005E07B4">
        <w:rPr>
          <w:b w:val="0"/>
          <w:sz w:val="36"/>
          <w:szCs w:val="44"/>
        </w:rPr>
        <w:lastRenderedPageBreak/>
        <w:t>Математическая модель объектно-реляционной СУБД</w:t>
      </w:r>
      <w:bookmarkEnd w:id="9"/>
    </w:p>
    <w:p w14:paraId="23BBD643" w14:textId="6C33B208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bookmarkStart w:id="10" w:name="_Toc231007694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уже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сказано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выше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задача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формализации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ООСУБД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схожа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задачей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формализации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декларативного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они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предполагают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построение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запросов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некоторой формальной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Существует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два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созданию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формальной 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функциональный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дедуктивный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).</w:t>
      </w:r>
    </w:p>
    <w:p w14:paraId="3A48D7D4" w14:textId="654F24C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функциональном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всей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формальной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задаются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только структурные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создания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быть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может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оценки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истинности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семантика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вывод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применяется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получил своё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название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функционального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программирования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которого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построение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результата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работы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программы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результата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последовательного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вычисления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некоторой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математической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схоже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последовательным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построением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78CB06B" w14:textId="7777777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[17]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выделяется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два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функциональных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алгебра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select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project-join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(SPJ)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многосортное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высшего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порядка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называемое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полным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).</w:t>
      </w:r>
    </w:p>
    <w:p w14:paraId="0B58A887" w14:textId="104FED0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функционального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базовых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ними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функциями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алгебре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SPJ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идеологию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которой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использует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SQL)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объектами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являются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атомы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наборы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однородных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элементов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кортежи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Базовыми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функциями являются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375057">
        <w:rPr>
          <w:rFonts w:ascii="Symbol" w:eastAsiaTheme="minorHAnsi" w:hAnsi="Symbol" w:cs="Symbol"/>
          <w:color w:val="000000"/>
          <w:sz w:val="28"/>
          <w:szCs w:val="28"/>
          <w:lang w:eastAsia="en-US"/>
        </w:rPr>
        <w:t></w:t>
      </w:r>
      <w:r w:rsidRPr="00375057"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разнообразные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элементарные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числами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строками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сумма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конкатенация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итд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); </w:t>
      </w:r>
      <w:r w:rsidRPr="00375057">
        <w:rPr>
          <w:rFonts w:ascii="Symbol" w:eastAsiaTheme="minorHAnsi" w:hAnsi="Symbol" w:cs="Symbol"/>
          <w:color w:val="000000"/>
          <w:sz w:val="28"/>
          <w:szCs w:val="28"/>
          <w:lang w:eastAsia="en-US"/>
        </w:rPr>
        <w:t></w:t>
      </w:r>
      <w:r w:rsidRPr="00375057"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σ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pred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)(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pred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множестве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aka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выборка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); </w:t>
      </w:r>
      <w:r w:rsidRPr="00375057">
        <w:rPr>
          <w:rFonts w:ascii="Symbol" w:eastAsiaTheme="minorHAnsi" w:hAnsi="Symbol" w:cs="Symbol"/>
          <w:color w:val="000000"/>
          <w:sz w:val="28"/>
          <w:szCs w:val="28"/>
          <w:lang w:eastAsia="en-US"/>
        </w:rPr>
        <w:t></w:t>
      </w:r>
      <w:r w:rsidRPr="00375057">
        <w:rPr>
          <w:rFonts w:ascii="Arial" w:eastAsiaTheme="minorHAnsi" w:hAnsi="Arial" w:cs="Arial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p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fun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)(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применение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одноместной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fun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каждому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элементу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множества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set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aka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apply-to-all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ФП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).</w:t>
      </w:r>
    </w:p>
    <w:p w14:paraId="63460A99" w14:textId="7777777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композиция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кортеж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агрегация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вход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получает однородный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набор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бинарную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f,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сложение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выходе выдаёт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результат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375057">
        <w:rPr>
          <w:rFonts w:eastAsiaTheme="minorHAnsi"/>
          <w:color w:val="000000"/>
          <w:sz w:val="28"/>
          <w:szCs w:val="28"/>
          <w:lang w:eastAsia="en-US"/>
        </w:rPr>
        <w:t>f(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x1,f(x2,f(x3...)...))),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if-then-else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1117B55" w14:textId="7777777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Приведём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несколько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примеров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правильно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построенных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запросов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алгебре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SPJ.</w:t>
      </w:r>
    </w:p>
    <w:p w14:paraId="66B526FF" w14:textId="1DA54239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Каждый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них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допускает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2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записи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выражение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некотором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SQL-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подобном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выражение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лямбда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Кроме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добавим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ещё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забегая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вперёд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запись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провести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сравнение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Очевидно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третья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запись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альтернативная форма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записи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двух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предыдущих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устроено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иначе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чем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SPJ-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алгебра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206B764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Пусть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[17],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без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состояний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): </w:t>
      </w:r>
    </w:p>
    <w:p w14:paraId="490D2A8C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416B026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o_type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o_person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= [</w:t>
      </w:r>
      <w:proofErr w:type="spellStart"/>
      <w:proofErr w:type="gram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name:string</w:t>
      </w:r>
      <w:proofErr w:type="spellEnd"/>
      <w:proofErr w:type="gram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b-date:date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</w:p>
    <w:p w14:paraId="582FF002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o_type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o_empl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inherits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o_person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add [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sal:int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gram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children:{</w:t>
      </w:r>
      <w:proofErr w:type="spellStart"/>
      <w:proofErr w:type="gram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c_persons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}] </w:t>
      </w:r>
    </w:p>
    <w:p w14:paraId="15693E74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o_type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o_dept</w:t>
      </w:r>
      <w:proofErr w:type="spellEnd"/>
      <w:proofErr w:type="gram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=[</w:t>
      </w:r>
      <w:proofErr w:type="spellStart"/>
      <w:proofErr w:type="gram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dname:string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budget:int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mgr:c_empls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, employees:{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c_empls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}] </w:t>
      </w:r>
    </w:p>
    <w:p w14:paraId="31330717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class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c_persons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o_person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5CD7AC23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class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c_empls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o_empl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13EBA97C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class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c_depts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o_dept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4EA5EA8A" w14:textId="58F396C3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…</w:t>
      </w:r>
    </w:p>
    <w:p w14:paraId="5076854D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asciiTheme="minorHAnsi" w:eastAsiaTheme="minorHAnsi" w:hAnsiTheme="minorHAnsi" w:cs="Times New Roman CYR"/>
          <w:color w:val="000000"/>
          <w:sz w:val="28"/>
          <w:szCs w:val="28"/>
          <w:lang w:eastAsia="en-US"/>
        </w:rPr>
      </w:pPr>
      <w:r w:rsidRPr="00375057">
        <w:rPr>
          <w:rFonts w:eastAsiaTheme="minorHAnsi"/>
          <w:color w:val="000000"/>
          <w:sz w:val="28"/>
          <w:szCs w:val="28"/>
          <w:lang w:eastAsia="en-US"/>
        </w:rPr>
        <w:t>//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Заполнение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базы</w:t>
      </w:r>
    </w:p>
    <w:p w14:paraId="7991E5E3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dept1: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o_dept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=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вызов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конструктора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79A1BC2D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dept2: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o_dept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=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вызов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конструктора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</w:p>
    <w:p w14:paraId="4E238B2C" w14:textId="6D2D3045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eastAsiaTheme="minorHAnsi"/>
          <w:color w:val="000000"/>
          <w:sz w:val="28"/>
          <w:szCs w:val="28"/>
          <w:lang w:eastAsia="en-US"/>
        </w:rPr>
        <w:t>…</w:t>
      </w:r>
    </w:p>
    <w:p w14:paraId="1EC654A1" w14:textId="4CBD06F4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depts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: {dept</w:t>
      </w:r>
      <w:proofErr w:type="gramStart"/>
      <w:r w:rsidRPr="00375057">
        <w:rPr>
          <w:rFonts w:eastAsiaTheme="minorHAnsi"/>
          <w:color w:val="000000"/>
          <w:sz w:val="28"/>
          <w:szCs w:val="28"/>
          <w:lang w:eastAsia="en-US"/>
        </w:rPr>
        <w:t>1,dept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>2,...}</w:t>
      </w:r>
    </w:p>
    <w:p w14:paraId="0AC09B2E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9A978B5" w14:textId="2868916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bCs/>
          <w:color w:val="000000"/>
          <w:sz w:val="28"/>
          <w:szCs w:val="28"/>
          <w:lang w:eastAsia="en-US"/>
        </w:rPr>
        <w:t>Запрос</w:t>
      </w:r>
      <w:r w:rsidRPr="00375057">
        <w:rPr>
          <w:rFonts w:ascii="TimesNewRomanPSMT" w:eastAsiaTheme="minorHAnsi" w:hAnsi="TimesNewRomanPSMT" w:cs="TimesNewRomanPSMT"/>
          <w:bCs/>
          <w:color w:val="000000"/>
          <w:sz w:val="28"/>
          <w:szCs w:val="28"/>
          <w:lang w:eastAsia="en-US"/>
        </w:rPr>
        <w:t xml:space="preserve"> 1</w:t>
      </w:r>
      <w:r w:rsidR="00F1259D"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="00F1259D"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найти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всех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начальников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отделов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бюджет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которых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&lt;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отделов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&gt;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более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1000.</w:t>
      </w:r>
    </w:p>
    <w:p w14:paraId="4E9EDB95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7C55F9F" w14:textId="08B6B814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SQ</w:t>
      </w:r>
      <w:r w:rsidR="00F1259D" w:rsidRPr="00375057">
        <w:rPr>
          <w:rFonts w:eastAsiaTheme="minorHAnsi"/>
          <w:color w:val="000000"/>
          <w:sz w:val="28"/>
          <w:szCs w:val="28"/>
          <w:lang w:val="en-US" w:eastAsia="en-US"/>
        </w:rPr>
        <w:t>L: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="00F1259D" w:rsidRPr="0037505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F1259D" w:rsidRPr="0037505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="00F1259D" w:rsidRPr="0037505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select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mgr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from depts where budget&gt;1000 </w:t>
      </w:r>
    </w:p>
    <w:p w14:paraId="26C46938" w14:textId="64C08F9C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Лямбда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-</w:t>
      </w:r>
      <w:proofErr w:type="gram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:   </w:t>
      </w:r>
      <w:proofErr w:type="gramEnd"/>
      <w:r w:rsidR="00F1259D" w:rsidRPr="0037505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p (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mgr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)(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σ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75057">
        <w:rPr>
          <w:rFonts w:ascii="TimesNewRomanPSMT" w:eastAsiaTheme="minorHAnsi" w:hAnsi="TimesNewRomanPSMT" w:cs="TimesNewRomanPSMT"/>
          <w:bCs/>
          <w:color w:val="000000"/>
          <w:sz w:val="28"/>
          <w:szCs w:val="28"/>
          <w:lang w:val="en-US" w:eastAsia="en-US"/>
        </w:rPr>
        <w:t>(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budget&gt;1000</w:t>
      </w:r>
      <w:r w:rsidRPr="00375057">
        <w:rPr>
          <w:rFonts w:ascii="TimesNewRomanPSMT" w:eastAsiaTheme="minorHAnsi" w:hAnsi="TimesNewRomanPSMT" w:cs="TimesNewRomanPSMT"/>
          <w:bCs/>
          <w:color w:val="000000"/>
          <w:sz w:val="28"/>
          <w:szCs w:val="28"/>
          <w:lang w:val="en-US" w:eastAsia="en-US"/>
        </w:rPr>
        <w:t>)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(depts)) </w:t>
      </w:r>
    </w:p>
    <w:p w14:paraId="0EEEB4CE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  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1259D" w:rsidRPr="00375057">
        <w:rPr>
          <w:rFonts w:eastAsiaTheme="minorHAnsi"/>
          <w:color w:val="000000"/>
          <w:sz w:val="28"/>
          <w:szCs w:val="28"/>
          <w:lang w:eastAsia="en-US"/>
        </w:rPr>
        <w:tab/>
      </w:r>
      <w:r w:rsidR="00F1259D" w:rsidRPr="00375057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d.mgr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: d</w:t>
      </w:r>
      <w:r w:rsidRPr="00375057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depts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&amp;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d.budget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&gt;1000 </w:t>
      </w:r>
    </w:p>
    <w:p w14:paraId="3055BED7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asciiTheme="minorHAnsi" w:eastAsiaTheme="minorHAnsi" w:hAnsiTheme="minorHAnsi" w:cs="Times New Roman CYR"/>
          <w:bCs/>
          <w:color w:val="000000"/>
          <w:sz w:val="28"/>
          <w:szCs w:val="28"/>
          <w:lang w:eastAsia="en-US"/>
        </w:rPr>
      </w:pPr>
    </w:p>
    <w:p w14:paraId="358897E3" w14:textId="64871924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bCs/>
          <w:color w:val="000000"/>
          <w:sz w:val="28"/>
          <w:szCs w:val="28"/>
          <w:lang w:eastAsia="en-US"/>
        </w:rPr>
        <w:t>Запрос</w:t>
      </w:r>
      <w:r w:rsidRPr="00375057">
        <w:rPr>
          <w:rFonts w:ascii="TimesNewRomanPSMT" w:eastAsiaTheme="minorHAnsi" w:hAnsi="TimesNewRomanPSMT" w:cs="TimesNewRomanPSMT"/>
          <w:bCs/>
          <w:color w:val="000000"/>
          <w:sz w:val="28"/>
          <w:szCs w:val="28"/>
          <w:lang w:eastAsia="en-US"/>
        </w:rPr>
        <w:t xml:space="preserve"> 2</w:t>
      </w:r>
      <w:proofErr w:type="gramStart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каждого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отдела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вывести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название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имена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сотрудников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&gt;3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детьми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имена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детей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DDC6E85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20C0C693" w14:textId="15967A8D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SQ</w:t>
      </w:r>
      <w:r w:rsidR="00F1259D" w:rsidRPr="00375057">
        <w:rPr>
          <w:rFonts w:eastAsiaTheme="minorHAnsi"/>
          <w:color w:val="000000"/>
          <w:sz w:val="28"/>
          <w:szCs w:val="28"/>
          <w:lang w:val="en-US" w:eastAsia="en-US"/>
        </w:rPr>
        <w:t>L: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  select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dname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, (select name, (select name from children) from employees where count(children)&gt;3) </w:t>
      </w:r>
    </w:p>
    <w:p w14:paraId="0F82D749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Лямбда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-</w:t>
      </w:r>
      <w:proofErr w:type="gram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:  p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dname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, p(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, p(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name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)(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children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)) (σ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aggr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(+,p(f_1,children))&gt;3)(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employees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)))(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depts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e.dname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{d.name, {c.name: c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d.children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}: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count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d.children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)&gt;3}:d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e.employees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25AD4016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E0CA4E3" w14:textId="6FCF9344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где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f_1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базовая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принимающая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вход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string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выходе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выдающая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тождественную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1;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допустим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объявлена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выше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</w:p>
    <w:p w14:paraId="09519BBB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0AC4F9C2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отличается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алгебры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SPJ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первую очередь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допускает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типам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 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многосортным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также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предикатов высшего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выше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порядка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допускает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квантификаторы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толь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атомарными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объектами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достаточно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>неудобная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черта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известно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высшего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порядка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аксиоматизируемы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существует набора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все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остальные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правильно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построенные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 них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выводятся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свою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очередь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ведёт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большой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вычислительной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сложности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задачи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проверки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истинности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считаем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семантика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отображение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множества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{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true,false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}),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время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случае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аксиоматизируемой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разрешимой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проверки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истинности формулы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достаточно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было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проверить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её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разрешимость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сравнения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реляционная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основана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порядка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допускающем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аксиоматизацию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32DFECA" w14:textId="51CB2ED3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bCs/>
          <w:color w:val="000000"/>
          <w:sz w:val="28"/>
          <w:szCs w:val="28"/>
          <w:lang w:eastAsia="en-US"/>
        </w:rPr>
        <w:t>Дедуктивный</w:t>
      </w:r>
      <w:r w:rsidRPr="00375057">
        <w:rPr>
          <w:rFonts w:ascii="TimesNewRomanPSMT" w:eastAsiaTheme="minorHAnsi" w:hAnsi="TimesNewRomanPSMT" w:cs="TimesNewRomanPSMT"/>
          <w:bCs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bCs/>
          <w:color w:val="000000"/>
          <w:sz w:val="28"/>
          <w:szCs w:val="28"/>
          <w:lang w:eastAsia="en-US"/>
        </w:rPr>
        <w:t>подход</w:t>
      </w:r>
      <w:r w:rsidRPr="00375057">
        <w:rPr>
          <w:rFonts w:ascii="TimesNewRomanPSMT" w:eastAsiaTheme="minorHAnsi" w:hAnsi="TimesNewRomanPSMT" w:cs="TimesNewRomanPSMT"/>
          <w:bCs/>
          <w:color w:val="000000"/>
          <w:sz w:val="28"/>
          <w:szCs w:val="28"/>
          <w:lang w:eastAsia="en-US"/>
        </w:rPr>
        <w:t>.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представляет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целое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направление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современной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причём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характерно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ориентированные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системы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применяют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некоторые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дедуктивные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механизмы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="00F1259D"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примеру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создании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запросов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основанные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задачах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контроля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целостности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58118356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Общая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идея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запросов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СУБД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 некоторой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формальной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получаемых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помощью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этой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F1259D"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Логический</w:t>
      </w:r>
      <w:r w:rsidR="00F1259D" w:rsidRPr="00375057">
        <w:rPr>
          <w:rFonts w:eastAsiaTheme="minorHAnsi"/>
          <w:color w:val="000000"/>
          <w:sz w:val="28"/>
          <w:szCs w:val="28"/>
          <w:lang w:eastAsia="en-US"/>
        </w:rPr>
        <w:t xml:space="preserve"> вывод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множеством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представляет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себя заранее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выделенный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набор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называемых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аксиомами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схем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позволяющим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ставить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соответствие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набору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ещё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называемую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синтаксическим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следствием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аксиомы обычно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берутся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базовые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литералов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простым типам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заранее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определённые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Пример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</w:t>
      </w: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[16]: </w:t>
      </w:r>
    </w:p>
    <w:p w14:paraId="19EAED65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69452DE" w14:textId="32E86EAF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MOTHER_OF </w:t>
      </w:r>
      <w:proofErr w:type="gram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( X</w:t>
      </w:r>
      <w:proofErr w:type="gram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,Y), MOTHER_OF (Y,Z) → GRANDMOTHER_OF(X,Z)</w:t>
      </w:r>
    </w:p>
    <w:p w14:paraId="32897FFE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asciiTheme="minorHAnsi" w:eastAsiaTheme="minorHAnsi" w:hAnsiTheme="minorHAnsi" w:cs="Times New Roman CYR"/>
          <w:color w:val="000000"/>
          <w:sz w:val="28"/>
          <w:szCs w:val="28"/>
          <w:lang w:eastAsia="en-US"/>
        </w:rPr>
      </w:pPr>
    </w:p>
    <w:p w14:paraId="033BCD11" w14:textId="64A1E98C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Здесь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MOTHER_OF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GRANDMOTHER_OF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имена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означающих соответствующие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родства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836C46B" w14:textId="2FE01518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Ясно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будет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принадлежность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некоторых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людей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предикатам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MOTHER_OF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GRANDMOTHER_OF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 база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будет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иметь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возможность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обрабатывать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запросы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примеру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SELECT * FROM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persons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p WHERE GRANDMOTHER_OF(p,p0),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вычисляя истинность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p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помощью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непосредствен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человека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GRANDMOTHER_OF(·,p0),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5819FC09" w14:textId="7E8CCD19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Значительным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плюсом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поддержка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рекурсивных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запросов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Часто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приводимый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запись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транзитивного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замыкания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7E6DAD4" w14:textId="0F92306F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Пусть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граф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множестве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вершин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child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вторая вершина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прямой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потомок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требуется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определить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транзитивное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замыкание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path_exists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вершина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>достижима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 первой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можно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использовать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пару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дедуктивных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7D46003B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72E59D5" w14:textId="77777777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child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Start"/>
      <w:r w:rsidRPr="00375057">
        <w:rPr>
          <w:rFonts w:eastAsiaTheme="minorHAnsi"/>
          <w:color w:val="000000"/>
          <w:sz w:val="28"/>
          <w:szCs w:val="28"/>
          <w:lang w:eastAsia="en-US"/>
        </w:rPr>
        <w:t>x,y</w:t>
      </w:r>
      <w:proofErr w:type="spellEnd"/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→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path_exists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x,y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path_exists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x,z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>),</w:t>
      </w:r>
    </w:p>
    <w:p w14:paraId="6E65F6FE" w14:textId="1321EFD9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child (</w:t>
      </w:r>
      <w:proofErr w:type="spellStart"/>
      <w:proofErr w:type="gram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z,y</w:t>
      </w:r>
      <w:proofErr w:type="spellEnd"/>
      <w:proofErr w:type="gram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) → 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path_exists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x,y</w:t>
      </w:r>
      <w:proofErr w:type="spellEnd"/>
      <w:r w:rsidRPr="00375057">
        <w:rPr>
          <w:rFonts w:eastAsiaTheme="minorHAnsi"/>
          <w:color w:val="000000"/>
          <w:sz w:val="28"/>
          <w:szCs w:val="28"/>
          <w:lang w:val="en-US" w:eastAsia="en-US"/>
        </w:rPr>
        <w:t>).</w:t>
      </w:r>
    </w:p>
    <w:p w14:paraId="0EEF732B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8C15167" w14:textId="7777777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аксиоматике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path_exists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proofErr w:type="gramStart"/>
      <w:r w:rsidRPr="00375057">
        <w:rPr>
          <w:rFonts w:eastAsiaTheme="minorHAnsi"/>
          <w:color w:val="000000"/>
          <w:sz w:val="28"/>
          <w:szCs w:val="28"/>
          <w:lang w:eastAsia="en-US"/>
        </w:rPr>
        <w:t>x,y</w:t>
      </w:r>
      <w:proofErr w:type="spellEnd"/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будет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разрешима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тогда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толь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тогда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когда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y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достижим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x,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требовалось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0094BEF6" w14:textId="7E7472F4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Кроме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дедуктивной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позволяет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единообразно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аксиом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задавать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ограничения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целостности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142D100A" w14:textId="2B1EEC75" w:rsidR="00F1259D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менее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применении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подхода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моделированию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ООСУБД 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несколько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трудностей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проблем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связана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наличием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ООСУБД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возможно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неразрешимой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рекурсии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примеру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 вычислении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необходимо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перебрать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элементы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модифицируемого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выводе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</w:p>
    <w:p w14:paraId="180E2E8F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56E8F33" w14:textId="731CF578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eastAsiaTheme="minorHAnsi"/>
          <w:color w:val="000000"/>
          <w:sz w:val="28"/>
          <w:szCs w:val="28"/>
          <w:lang w:eastAsia="en-US"/>
        </w:rPr>
        <w:t>p1(</w:t>
      </w:r>
      <w:proofErr w:type="gramStart"/>
      <w:r w:rsidRPr="00375057">
        <w:rPr>
          <w:rFonts w:eastAsiaTheme="minorHAnsi"/>
          <w:color w:val="000000"/>
          <w:sz w:val="28"/>
          <w:szCs w:val="28"/>
          <w:lang w:eastAsia="en-US"/>
        </w:rPr>
        <w:t>X,Y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>) → p2(X,{Y})</w:t>
      </w:r>
    </w:p>
    <w:p w14:paraId="3901EE69" w14:textId="77777777" w:rsidR="00F1259D" w:rsidRPr="00375057" w:rsidRDefault="00F1259D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D787B55" w14:textId="11C12EE7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реализует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group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by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первому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аргументу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: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каждого фиксированного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X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берутся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все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Y,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которые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удовлетворяют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паре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X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p1,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объединяются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&lt;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зависящее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X&gt;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множество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{Y},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после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пара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X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соответствующего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ему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множества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{Y}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включается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новое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p2,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которое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следует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назвать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отношением группировки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положить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p1=p2,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получается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обхода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множества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пар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{</w:t>
      </w:r>
      <w:proofErr w:type="gramStart"/>
      <w:r w:rsidRPr="00375057">
        <w:rPr>
          <w:rFonts w:eastAsiaTheme="minorHAnsi"/>
          <w:color w:val="000000"/>
          <w:sz w:val="28"/>
          <w:szCs w:val="28"/>
          <w:lang w:eastAsia="en-US"/>
        </w:rPr>
        <w:t>X,Y</w:t>
      </w:r>
      <w:proofErr w:type="gram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}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числе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необходимо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знать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входит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создаваемая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пара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отношение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неизвестно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ещё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сработало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2204F15" w14:textId="622C486A" w:rsidR="005E07B4" w:rsidRPr="00375057" w:rsidRDefault="005E07B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Методом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борьбы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проблемой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введение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введение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ограничений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стратификации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запрещающих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выводе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 зависеть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себя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самого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теле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bookmarkEnd w:id="10"/>
    <w:p w14:paraId="275EC635" w14:textId="77777777" w:rsidR="001579C4" w:rsidRPr="00375057" w:rsidRDefault="001579C4" w:rsidP="00375057">
      <w:pPr>
        <w:spacing w:after="160" w:line="259" w:lineRule="auto"/>
        <w:ind w:firstLine="709"/>
        <w:jc w:val="both"/>
        <w:rPr>
          <w:bCs/>
          <w:kern w:val="36"/>
          <w:sz w:val="28"/>
          <w:szCs w:val="28"/>
        </w:rPr>
      </w:pPr>
      <w:r w:rsidRPr="00375057">
        <w:rPr>
          <w:sz w:val="28"/>
          <w:szCs w:val="28"/>
        </w:rPr>
        <w:br w:type="page"/>
      </w:r>
    </w:p>
    <w:p w14:paraId="2FF0F4B1" w14:textId="69456C75" w:rsidR="009F3B5A" w:rsidRPr="001579C4" w:rsidRDefault="001579C4" w:rsidP="001579C4">
      <w:pPr>
        <w:pStyle w:val="1"/>
        <w:jc w:val="center"/>
        <w:rPr>
          <w:b w:val="0"/>
          <w:sz w:val="36"/>
          <w:szCs w:val="44"/>
        </w:rPr>
      </w:pPr>
      <w:bookmarkStart w:id="11" w:name="_Toc90502411"/>
      <w:r w:rsidRPr="001579C4">
        <w:rPr>
          <w:b w:val="0"/>
          <w:sz w:val="36"/>
          <w:szCs w:val="44"/>
        </w:rPr>
        <w:lastRenderedPageBreak/>
        <w:t>Заключение</w:t>
      </w:r>
      <w:bookmarkEnd w:id="11"/>
    </w:p>
    <w:p w14:paraId="055D6842" w14:textId="674D690C" w:rsidR="00375057" w:rsidRPr="00375057" w:rsidRDefault="001579C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Представленная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представлением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графов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целого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класса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достаточно точно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реализует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принципы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ООП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375057">
        <w:rPr>
          <w:rFonts w:eastAsiaTheme="minorHAnsi"/>
          <w:color w:val="000000"/>
          <w:sz w:val="28"/>
          <w:szCs w:val="28"/>
          <w:lang w:eastAsia="en-US"/>
        </w:rPr>
        <w:t>oids</w:t>
      </w:r>
      <w:proofErr w:type="spellEnd"/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инкапсуляцию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наследование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полиморфизм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абстракции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группировки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абстрактные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множества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типы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классы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4D7243C0" w14:textId="77777777" w:rsidR="00375057" w:rsidRPr="00375057" w:rsidRDefault="001579C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состоит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двух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уровней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поведенческого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первый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которых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усложнённая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версия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реляционной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представляет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агрегирующие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типы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классы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Право агрегирующих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участвовать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же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операциях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 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индивидуальные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даёт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качестве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математической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формализации этой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достаточно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выразительную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систему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являющееся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разновидностью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порядка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но одновременно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наряду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разнообразием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базовых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элементов ООСУБД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связей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между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ними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приводит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проблеме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невозможности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создать единообразное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средство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проверки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корректности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он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ни был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формулой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структурного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типа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предикатом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правилом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-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либо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другим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выраженное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языке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</w:p>
    <w:p w14:paraId="0A01A0A8" w14:textId="382DBB2B" w:rsidR="001579C4" w:rsidRPr="00375057" w:rsidRDefault="001579C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Иными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словами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можно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сказать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 ограничения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корректность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являются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сегодняшний день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внешними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средствами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теории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основном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выраженными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указания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конкретных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классов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некорректных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объектов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обозначением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пути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разрешения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проблемы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7B7D1110" w14:textId="1FC3D4CB" w:rsidR="001579C4" w:rsidRPr="00375057" w:rsidRDefault="001579C4" w:rsidP="00375057">
      <w:pPr>
        <w:autoSpaceDE w:val="0"/>
        <w:autoSpaceDN w:val="0"/>
        <w:adjustRightInd w:val="0"/>
        <w:spacing w:after="120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Кроме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указанной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важной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также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проблема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реализации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сочетания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функционального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логического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программирования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представляет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аппарат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для работы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функциями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данными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отношениями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данными 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операции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отношениями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также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предоставляет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очевидно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реляционное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исчисление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известно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реляционная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СУБД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частным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случаем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логической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).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аппарата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необходимы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хотя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представимы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сказано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выше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виде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представление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неудобно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Полной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форм</w:t>
      </w:r>
      <w:proofErr w:type="spellStart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ализации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End"/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включения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функций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отношений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объектную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модель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пока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не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7505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создано</w:t>
      </w:r>
      <w:r w:rsidRPr="00375057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69879E9" w14:textId="77777777" w:rsidR="0017693C" w:rsidRDefault="0017693C">
      <w:pPr>
        <w:spacing w:after="160" w:line="259" w:lineRule="auto"/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7162478C" w14:textId="41DF1795" w:rsidR="00822B43" w:rsidRPr="0017693C" w:rsidRDefault="009F37DE" w:rsidP="0017693C">
      <w:pPr>
        <w:pStyle w:val="1"/>
        <w:jc w:val="center"/>
        <w:rPr>
          <w:b w:val="0"/>
          <w:sz w:val="36"/>
          <w:szCs w:val="44"/>
        </w:rPr>
      </w:pPr>
      <w:bookmarkStart w:id="12" w:name="_Toc90502412"/>
      <w:r w:rsidRPr="0017693C">
        <w:rPr>
          <w:b w:val="0"/>
          <w:sz w:val="36"/>
          <w:szCs w:val="44"/>
        </w:rPr>
        <w:lastRenderedPageBreak/>
        <w:t>Список литературы</w:t>
      </w:r>
      <w:bookmarkEnd w:id="12"/>
    </w:p>
    <w:p w14:paraId="34DA7356" w14:textId="7A429FC7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А.-</w:t>
      </w:r>
      <w:proofErr w:type="spellStart"/>
      <w:r w:rsidRPr="0017693C">
        <w:rPr>
          <w:sz w:val="28"/>
        </w:rPr>
        <w:t>В.Шеер</w:t>
      </w:r>
      <w:proofErr w:type="spellEnd"/>
      <w:r w:rsidRPr="0017693C">
        <w:rPr>
          <w:sz w:val="28"/>
        </w:rPr>
        <w:t>. ARIS - моделирование бизнес-процессов. – М.: Вильямс, 2009. – 224 с.</w:t>
      </w:r>
    </w:p>
    <w:p w14:paraId="3B8770AD" w14:textId="68F8A11B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С.Д. Кузнецов. Базы данных. – М.: Академия, 2012. – 496 с.</w:t>
      </w:r>
    </w:p>
    <w:p w14:paraId="55FA6CCC" w14:textId="254986EA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Ю.Б. Колесов, Ю.Б. </w:t>
      </w:r>
      <w:proofErr w:type="spellStart"/>
      <w:r w:rsidRPr="0017693C">
        <w:rPr>
          <w:sz w:val="28"/>
        </w:rPr>
        <w:t>Сениченков</w:t>
      </w:r>
      <w:proofErr w:type="spellEnd"/>
      <w:r w:rsidRPr="0017693C">
        <w:rPr>
          <w:sz w:val="28"/>
        </w:rPr>
        <w:t>. Моделирование систем. Объектно-ориентированный подход. – СПб.: БХВ-Петербург, 2006. – 192 с.</w:t>
      </w:r>
    </w:p>
    <w:p w14:paraId="032CA0AF" w14:textId="10C98D63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А.В. Рудаков, Г.Н. Федорова. Технология разработки программных продуктов. Практикум. – М.: Академия, 2012. – 192 с.</w:t>
      </w:r>
    </w:p>
    <w:p w14:paraId="621D137E" w14:textId="1F41C24B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Программирование на С++. – М.: Корона-Принт, </w:t>
      </w:r>
      <w:proofErr w:type="spellStart"/>
      <w:r w:rsidRPr="0017693C">
        <w:rPr>
          <w:sz w:val="28"/>
        </w:rPr>
        <w:t>Альтекс</w:t>
      </w:r>
      <w:proofErr w:type="spellEnd"/>
      <w:r w:rsidRPr="0017693C">
        <w:rPr>
          <w:sz w:val="28"/>
        </w:rPr>
        <w:t xml:space="preserve"> - А, 2003. – 512 с.</w:t>
      </w:r>
    </w:p>
    <w:p w14:paraId="1081B247" w14:textId="38C77AFB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Е.А. Левчук. Технологии организации, хранения и обработки данных. – М.: </w:t>
      </w:r>
      <w:proofErr w:type="spellStart"/>
      <w:r w:rsidRPr="0017693C">
        <w:rPr>
          <w:sz w:val="28"/>
        </w:rPr>
        <w:t>Вышэйшая</w:t>
      </w:r>
      <w:proofErr w:type="spellEnd"/>
      <w:r w:rsidRPr="0017693C">
        <w:rPr>
          <w:sz w:val="28"/>
        </w:rPr>
        <w:t xml:space="preserve"> школа, 2005. – 240 с.</w:t>
      </w:r>
    </w:p>
    <w:p w14:paraId="5AA10EAE" w14:textId="57C5D0D0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Е.В. </w:t>
      </w:r>
      <w:proofErr w:type="spellStart"/>
      <w:r w:rsidRPr="0017693C">
        <w:rPr>
          <w:sz w:val="28"/>
        </w:rPr>
        <w:t>Пышкин</w:t>
      </w:r>
      <w:proofErr w:type="spellEnd"/>
      <w:r w:rsidRPr="0017693C">
        <w:rPr>
          <w:sz w:val="28"/>
        </w:rPr>
        <w:t>. Основные концепции и механизмы объектно-ориентированного программирования (+CD). – СПб.: БХВ-Петербург, 2005. – 640 с.</w:t>
      </w:r>
    </w:p>
    <w:p w14:paraId="6FBD0E96" w14:textId="5AE8AF66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Л.В. </w:t>
      </w:r>
      <w:proofErr w:type="spellStart"/>
      <w:r w:rsidRPr="0017693C">
        <w:rPr>
          <w:sz w:val="28"/>
        </w:rPr>
        <w:t>Рудикова</w:t>
      </w:r>
      <w:proofErr w:type="spellEnd"/>
      <w:r w:rsidRPr="0017693C">
        <w:rPr>
          <w:sz w:val="28"/>
        </w:rPr>
        <w:t>. Базы данных. Разработка приложений. – СПб.: БХВ-Петербург, 2006. – 496 с.</w:t>
      </w:r>
    </w:p>
    <w:p w14:paraId="42E5877A" w14:textId="2B9DD537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В.А. </w:t>
      </w:r>
      <w:proofErr w:type="spellStart"/>
      <w:r w:rsidRPr="0017693C">
        <w:rPr>
          <w:sz w:val="28"/>
        </w:rPr>
        <w:t>Камаев</w:t>
      </w:r>
      <w:proofErr w:type="spellEnd"/>
      <w:r w:rsidRPr="0017693C">
        <w:rPr>
          <w:sz w:val="28"/>
        </w:rPr>
        <w:t>, В.В. Костерин. Технологии программирования. – М.: Высшая школа, 2005. – 360 с.</w:t>
      </w:r>
    </w:p>
    <w:p w14:paraId="0AF55360" w14:textId="61096DCE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С.Д. Кузнецов. Основы баз данных. – М.: Бином. Лаборатория знаний, Интернет-университет информационных технологий, 2007. – 488 с.</w:t>
      </w:r>
    </w:p>
    <w:p w14:paraId="008C5017" w14:textId="41C654F9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С.Д. Кузнецов. Базы данных. Модели и языки. – М.: Бином-Пресс, 2008. – 720 с.</w:t>
      </w:r>
    </w:p>
    <w:p w14:paraId="0997AF86" w14:textId="70B6A5D4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О.Л. Голицына, И.И. Попов. Программирование на языках высокого уровня. – М.: Форум, 2010. – 496 с.</w:t>
      </w:r>
    </w:p>
    <w:p w14:paraId="1B354BC3" w14:textId="2A0499E6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В.Ю. Добрынин. Технологии компонентного программирования. – </w:t>
      </w:r>
      <w:proofErr w:type="spellStart"/>
      <w:r w:rsidRPr="0017693C">
        <w:rPr>
          <w:sz w:val="28"/>
        </w:rPr>
        <w:t>СпБ</w:t>
      </w:r>
      <w:proofErr w:type="spellEnd"/>
      <w:r w:rsidRPr="0017693C">
        <w:rPr>
          <w:sz w:val="28"/>
        </w:rPr>
        <w:t>.: Издательство Санкт-Петербургского университета, 2004. – 216 с.</w:t>
      </w:r>
    </w:p>
    <w:p w14:paraId="66A829C7" w14:textId="0D90C4FB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В.В. Кириллов, Г.Ю. Громов. Введение в реляционные базы данных (+ CD-ROM). – СПб.: БХВ-Петербург, 2009. – 464 с.</w:t>
      </w:r>
    </w:p>
    <w:p w14:paraId="35728017" w14:textId="05E17C0C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В.В. Белов, В.И. Чистякова. Программирование в </w:t>
      </w:r>
      <w:proofErr w:type="spellStart"/>
      <w:r w:rsidRPr="0017693C">
        <w:rPr>
          <w:sz w:val="28"/>
        </w:rPr>
        <w:t>Delphi</w:t>
      </w:r>
      <w:proofErr w:type="spellEnd"/>
      <w:r w:rsidRPr="0017693C">
        <w:rPr>
          <w:sz w:val="28"/>
        </w:rPr>
        <w:t>. Процедурное, объектно-ориентированное, визуальное. – М.: Горячая Линия - Телеком, 2009. – 240 с.</w:t>
      </w:r>
    </w:p>
    <w:p w14:paraId="04A8CED2" w14:textId="366087F1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А.В. Рудаков, Г.Н. Федорова. Технология разработки программных продуктов. Практикум. – М.: Академия, 2010. – 192 с.</w:t>
      </w:r>
    </w:p>
    <w:p w14:paraId="30F0FFD1" w14:textId="304BE924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В.П. Мельников. Информационное обеспечение систем управления. – М.: Академия, 2010. – 336 с.</w:t>
      </w:r>
    </w:p>
    <w:p w14:paraId="2892CACC" w14:textId="6B3BD395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А.А. Незнанов. Программирование и алгоритмизация. – М.: Академия, 2010. – 304 с.</w:t>
      </w:r>
    </w:p>
    <w:p w14:paraId="227AADBB" w14:textId="7A7DD338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lastRenderedPageBreak/>
        <w:t xml:space="preserve">А.С. </w:t>
      </w:r>
      <w:proofErr w:type="spellStart"/>
      <w:r w:rsidRPr="0017693C">
        <w:rPr>
          <w:sz w:val="28"/>
        </w:rPr>
        <w:t>Лесневский</w:t>
      </w:r>
      <w:proofErr w:type="spellEnd"/>
      <w:r w:rsidRPr="0017693C">
        <w:rPr>
          <w:sz w:val="28"/>
        </w:rPr>
        <w:t>. Объектно-ориентированное программирование для начинающих (+ CD-ROM). – М.: Бином. Лаборатория знаний, 2010. – 232 с.</w:t>
      </w:r>
    </w:p>
    <w:p w14:paraId="0C936229" w14:textId="7130DC3C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 xml:space="preserve">А.Н. Васильев. </w:t>
      </w:r>
      <w:proofErr w:type="spellStart"/>
      <w:r w:rsidRPr="0017693C">
        <w:rPr>
          <w:sz w:val="28"/>
        </w:rPr>
        <w:t>Java</w:t>
      </w:r>
      <w:proofErr w:type="spellEnd"/>
      <w:r w:rsidRPr="0017693C">
        <w:rPr>
          <w:sz w:val="28"/>
        </w:rPr>
        <w:t>. Объектно-ориентированное программирование. – СПб.: Питер, 2012. – 398 с.</w:t>
      </w:r>
    </w:p>
    <w:p w14:paraId="0D29766B" w14:textId="481CFB10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proofErr w:type="spellStart"/>
      <w:r w:rsidRPr="0017693C">
        <w:rPr>
          <w:sz w:val="28"/>
        </w:rPr>
        <w:t>Бобкова</w:t>
      </w:r>
      <w:proofErr w:type="spellEnd"/>
      <w:r w:rsidRPr="0017693C">
        <w:rPr>
          <w:sz w:val="28"/>
        </w:rPr>
        <w:t>. Технология Объектного Программирования. Часть 2. – М.</w:t>
      </w:r>
      <w:proofErr w:type="gramStart"/>
      <w:r w:rsidRPr="0017693C">
        <w:rPr>
          <w:sz w:val="28"/>
        </w:rPr>
        <w:t>: ,</w:t>
      </w:r>
      <w:proofErr w:type="gramEnd"/>
      <w:r w:rsidRPr="0017693C">
        <w:rPr>
          <w:sz w:val="28"/>
        </w:rPr>
        <w:t xml:space="preserve"> 2008. – 72 с.</w:t>
      </w:r>
    </w:p>
    <w:p w14:paraId="0AB0B134" w14:textId="0A577A00" w:rsidR="00190CE1" w:rsidRPr="0017693C" w:rsidRDefault="00190CE1" w:rsidP="0017693C">
      <w:pPr>
        <w:pStyle w:val="a6"/>
        <w:numPr>
          <w:ilvl w:val="0"/>
          <w:numId w:val="5"/>
        </w:numPr>
        <w:spacing w:after="240" w:line="276" w:lineRule="auto"/>
        <w:ind w:left="284"/>
        <w:jc w:val="both"/>
        <w:rPr>
          <w:sz w:val="28"/>
        </w:rPr>
      </w:pPr>
      <w:r w:rsidRPr="0017693C">
        <w:rPr>
          <w:sz w:val="28"/>
        </w:rPr>
        <w:t>Б.П. Арсеньев, С.А Яковлев. Интеграция распределенных баз данных. – СПб.: Лань, 2001. – 464 с.</w:t>
      </w:r>
    </w:p>
    <w:p w14:paraId="6223A442" w14:textId="08049BD3" w:rsidR="001B7662" w:rsidRPr="00F1259D" w:rsidRDefault="001B7662" w:rsidP="00F1259D"/>
    <w:p w14:paraId="4030D195" w14:textId="77777777" w:rsidR="00F1259D" w:rsidRPr="0017693C" w:rsidRDefault="00F1259D">
      <w:pPr>
        <w:pStyle w:val="1"/>
        <w:spacing w:before="120" w:beforeAutospacing="0" w:after="0" w:afterAutospacing="0" w:line="360" w:lineRule="auto"/>
        <w:rPr>
          <w:b w:val="0"/>
          <w:bCs w:val="0"/>
          <w:color w:val="000000" w:themeColor="text1"/>
          <w:sz w:val="28"/>
          <w:szCs w:val="28"/>
        </w:rPr>
      </w:pPr>
    </w:p>
    <w:sectPr w:rsidR="00F1259D" w:rsidRPr="0017693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07FA" w14:textId="77777777" w:rsidR="00375F16" w:rsidRDefault="00375F16" w:rsidP="00E6351E">
      <w:r>
        <w:separator/>
      </w:r>
    </w:p>
  </w:endnote>
  <w:endnote w:type="continuationSeparator" w:id="0">
    <w:p w14:paraId="64FD52A4" w14:textId="77777777" w:rsidR="00375F16" w:rsidRDefault="00375F16" w:rsidP="00E6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F31A1" w14:textId="326BD78F" w:rsidR="005E07B4" w:rsidRDefault="005E07B4" w:rsidP="00E6351E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48453" w14:textId="77777777" w:rsidR="00375F16" w:rsidRDefault="00375F16" w:rsidP="00E6351E">
      <w:r>
        <w:separator/>
      </w:r>
    </w:p>
  </w:footnote>
  <w:footnote w:type="continuationSeparator" w:id="0">
    <w:p w14:paraId="6C70F105" w14:textId="77777777" w:rsidR="00375F16" w:rsidRDefault="00375F16" w:rsidP="00E6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4265"/>
    <w:multiLevelType w:val="multilevel"/>
    <w:tmpl w:val="DB0E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B03AF"/>
    <w:multiLevelType w:val="multilevel"/>
    <w:tmpl w:val="0220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04F25"/>
    <w:multiLevelType w:val="hybridMultilevel"/>
    <w:tmpl w:val="FF38A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1F58"/>
    <w:multiLevelType w:val="hybridMultilevel"/>
    <w:tmpl w:val="6B7A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5435B"/>
    <w:multiLevelType w:val="hybridMultilevel"/>
    <w:tmpl w:val="20EA1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FC"/>
    <w:rsid w:val="00010F0E"/>
    <w:rsid w:val="000225F7"/>
    <w:rsid w:val="000411F5"/>
    <w:rsid w:val="0006516A"/>
    <w:rsid w:val="000700C2"/>
    <w:rsid w:val="00072658"/>
    <w:rsid w:val="00073F4C"/>
    <w:rsid w:val="000A05F4"/>
    <w:rsid w:val="000B3418"/>
    <w:rsid w:val="000B58BB"/>
    <w:rsid w:val="000B6AD4"/>
    <w:rsid w:val="000C1C0B"/>
    <w:rsid w:val="000E274A"/>
    <w:rsid w:val="000F2453"/>
    <w:rsid w:val="00114231"/>
    <w:rsid w:val="00117BC7"/>
    <w:rsid w:val="00132831"/>
    <w:rsid w:val="00134EE7"/>
    <w:rsid w:val="001579C4"/>
    <w:rsid w:val="001623DA"/>
    <w:rsid w:val="00171D9D"/>
    <w:rsid w:val="0017693C"/>
    <w:rsid w:val="00183888"/>
    <w:rsid w:val="00190CE1"/>
    <w:rsid w:val="001A6DA2"/>
    <w:rsid w:val="001B08F9"/>
    <w:rsid w:val="001B4DC6"/>
    <w:rsid w:val="001B7662"/>
    <w:rsid w:val="001D5AD8"/>
    <w:rsid w:val="001E259A"/>
    <w:rsid w:val="00201661"/>
    <w:rsid w:val="002549CA"/>
    <w:rsid w:val="00275A64"/>
    <w:rsid w:val="002765AC"/>
    <w:rsid w:val="002A137D"/>
    <w:rsid w:val="002A6B55"/>
    <w:rsid w:val="002D664A"/>
    <w:rsid w:val="002F0296"/>
    <w:rsid w:val="00306497"/>
    <w:rsid w:val="00343E38"/>
    <w:rsid w:val="00345BEB"/>
    <w:rsid w:val="00375057"/>
    <w:rsid w:val="00375694"/>
    <w:rsid w:val="00375F16"/>
    <w:rsid w:val="0038222E"/>
    <w:rsid w:val="00393678"/>
    <w:rsid w:val="003D0828"/>
    <w:rsid w:val="003D2D1C"/>
    <w:rsid w:val="00432F25"/>
    <w:rsid w:val="00434A6F"/>
    <w:rsid w:val="00446F06"/>
    <w:rsid w:val="00462114"/>
    <w:rsid w:val="004649B4"/>
    <w:rsid w:val="00466EDC"/>
    <w:rsid w:val="004C332A"/>
    <w:rsid w:val="004F2F7F"/>
    <w:rsid w:val="00503309"/>
    <w:rsid w:val="005038F0"/>
    <w:rsid w:val="005061F1"/>
    <w:rsid w:val="005308AD"/>
    <w:rsid w:val="00532EC7"/>
    <w:rsid w:val="00544250"/>
    <w:rsid w:val="005560A4"/>
    <w:rsid w:val="005573EE"/>
    <w:rsid w:val="00557D58"/>
    <w:rsid w:val="00564359"/>
    <w:rsid w:val="00564667"/>
    <w:rsid w:val="005677C2"/>
    <w:rsid w:val="00574515"/>
    <w:rsid w:val="0058247C"/>
    <w:rsid w:val="005A403A"/>
    <w:rsid w:val="005E07B4"/>
    <w:rsid w:val="005E2200"/>
    <w:rsid w:val="005F401F"/>
    <w:rsid w:val="006031A0"/>
    <w:rsid w:val="00610CDB"/>
    <w:rsid w:val="00617DA5"/>
    <w:rsid w:val="00633D54"/>
    <w:rsid w:val="006A34A1"/>
    <w:rsid w:val="006C523C"/>
    <w:rsid w:val="006D1A63"/>
    <w:rsid w:val="006D6525"/>
    <w:rsid w:val="006E3D52"/>
    <w:rsid w:val="00715CD5"/>
    <w:rsid w:val="00715EE0"/>
    <w:rsid w:val="00730D64"/>
    <w:rsid w:val="00774E56"/>
    <w:rsid w:val="00780486"/>
    <w:rsid w:val="007907FC"/>
    <w:rsid w:val="00796797"/>
    <w:rsid w:val="007B61D8"/>
    <w:rsid w:val="007C22AB"/>
    <w:rsid w:val="007C3DAD"/>
    <w:rsid w:val="00822B43"/>
    <w:rsid w:val="008628E4"/>
    <w:rsid w:val="008709BC"/>
    <w:rsid w:val="00884D31"/>
    <w:rsid w:val="00887086"/>
    <w:rsid w:val="00894FBE"/>
    <w:rsid w:val="008967D2"/>
    <w:rsid w:val="008C6BE9"/>
    <w:rsid w:val="008D5C4B"/>
    <w:rsid w:val="00913CF7"/>
    <w:rsid w:val="009305FE"/>
    <w:rsid w:val="00964465"/>
    <w:rsid w:val="009C77EA"/>
    <w:rsid w:val="009D5A3D"/>
    <w:rsid w:val="009E1241"/>
    <w:rsid w:val="009F37DE"/>
    <w:rsid w:val="009F3B5A"/>
    <w:rsid w:val="009F5C06"/>
    <w:rsid w:val="00A12246"/>
    <w:rsid w:val="00A27A04"/>
    <w:rsid w:val="00A3444B"/>
    <w:rsid w:val="00A43534"/>
    <w:rsid w:val="00A82E34"/>
    <w:rsid w:val="00AC13E8"/>
    <w:rsid w:val="00AC7C0C"/>
    <w:rsid w:val="00AF62AE"/>
    <w:rsid w:val="00B01393"/>
    <w:rsid w:val="00B04730"/>
    <w:rsid w:val="00B273F7"/>
    <w:rsid w:val="00B377C8"/>
    <w:rsid w:val="00B54A90"/>
    <w:rsid w:val="00B5584E"/>
    <w:rsid w:val="00BA512A"/>
    <w:rsid w:val="00BE313E"/>
    <w:rsid w:val="00C02BC8"/>
    <w:rsid w:val="00C049AD"/>
    <w:rsid w:val="00C0610A"/>
    <w:rsid w:val="00C61406"/>
    <w:rsid w:val="00C8026E"/>
    <w:rsid w:val="00C90006"/>
    <w:rsid w:val="00C937EB"/>
    <w:rsid w:val="00CC4AD7"/>
    <w:rsid w:val="00D210F8"/>
    <w:rsid w:val="00D22E78"/>
    <w:rsid w:val="00D33015"/>
    <w:rsid w:val="00D401EB"/>
    <w:rsid w:val="00D611AB"/>
    <w:rsid w:val="00D708DB"/>
    <w:rsid w:val="00D72603"/>
    <w:rsid w:val="00D74B29"/>
    <w:rsid w:val="00D8346F"/>
    <w:rsid w:val="00D85617"/>
    <w:rsid w:val="00D91010"/>
    <w:rsid w:val="00D9146E"/>
    <w:rsid w:val="00E54E5C"/>
    <w:rsid w:val="00E6351E"/>
    <w:rsid w:val="00E70087"/>
    <w:rsid w:val="00E81031"/>
    <w:rsid w:val="00E900C3"/>
    <w:rsid w:val="00E919AF"/>
    <w:rsid w:val="00E923D3"/>
    <w:rsid w:val="00E92574"/>
    <w:rsid w:val="00EA06F6"/>
    <w:rsid w:val="00EA42EB"/>
    <w:rsid w:val="00EB77F7"/>
    <w:rsid w:val="00EC2CEC"/>
    <w:rsid w:val="00EC6BB7"/>
    <w:rsid w:val="00ED2042"/>
    <w:rsid w:val="00F1259D"/>
    <w:rsid w:val="00F202E4"/>
    <w:rsid w:val="00F20472"/>
    <w:rsid w:val="00F259D5"/>
    <w:rsid w:val="00F5583B"/>
    <w:rsid w:val="00F60ADE"/>
    <w:rsid w:val="00FA01EB"/>
    <w:rsid w:val="00FA31CA"/>
    <w:rsid w:val="00FB1528"/>
    <w:rsid w:val="00FC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0E5D"/>
  <w15:chartTrackingRefBased/>
  <w15:docId w15:val="{3C31E112-1D4C-4C64-BDFD-420C39D9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F3B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F3B5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F3B5A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010F0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3B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3B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3B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F3B5A"/>
    <w:pPr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FA01E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A01E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A01EB"/>
    <w:pPr>
      <w:spacing w:after="100"/>
      <w:ind w:left="400"/>
    </w:pPr>
  </w:style>
  <w:style w:type="character" w:styleId="a5">
    <w:name w:val="Hyperlink"/>
    <w:basedOn w:val="a0"/>
    <w:uiPriority w:val="99"/>
    <w:unhideWhenUsed/>
    <w:rsid w:val="00FA01E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3301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0F24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913CF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0E274A"/>
  </w:style>
  <w:style w:type="character" w:customStyle="1" w:styleId="mo">
    <w:name w:val="mo"/>
    <w:basedOn w:val="a0"/>
    <w:rsid w:val="000E274A"/>
  </w:style>
  <w:style w:type="paragraph" w:styleId="21">
    <w:name w:val="toc 2"/>
    <w:basedOn w:val="a"/>
    <w:next w:val="a"/>
    <w:autoRedefine/>
    <w:uiPriority w:val="39"/>
    <w:unhideWhenUsed/>
    <w:rsid w:val="006D1A63"/>
    <w:pPr>
      <w:spacing w:after="100"/>
      <w:ind w:left="200"/>
    </w:pPr>
  </w:style>
  <w:style w:type="paragraph" w:styleId="41">
    <w:name w:val="toc 4"/>
    <w:basedOn w:val="a"/>
    <w:next w:val="a"/>
    <w:autoRedefine/>
    <w:uiPriority w:val="39"/>
    <w:unhideWhenUsed/>
    <w:rsid w:val="006D1A6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1A6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1A6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1A6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1A6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1A6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7">
    <w:name w:val="Unresolved Mention"/>
    <w:basedOn w:val="a0"/>
    <w:uiPriority w:val="99"/>
    <w:semiHidden/>
    <w:unhideWhenUsed/>
    <w:rsid w:val="006D1A6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635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63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635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63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uyable">
    <w:name w:val="buyable"/>
    <w:basedOn w:val="a"/>
    <w:rsid w:val="00190CE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299CC-FF4C-4460-A8EA-6FAF1C65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22</Pages>
  <Words>6454</Words>
  <Characters>36790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Елисеева</dc:creator>
  <cp:keywords/>
  <dc:description/>
  <cp:lastModifiedBy>Елисеева Елизавета</cp:lastModifiedBy>
  <cp:revision>181</cp:revision>
  <dcterms:created xsi:type="dcterms:W3CDTF">2021-12-05T12:51:00Z</dcterms:created>
  <dcterms:modified xsi:type="dcterms:W3CDTF">2021-12-15T20:13:00Z</dcterms:modified>
</cp:coreProperties>
</file>