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8" w:lineRule="auto"/>
        <w:ind w:left="0" w:right="0" w:firstLine="0"/>
        <w:contextualSpacing w:val="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Touch 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8" w:lineRule="auto"/>
        <w:ind w:left="0" w:right="0" w:firstLine="0"/>
        <w:contextualSpacing w:val="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Fonts w:ascii="Arial" w:cs="Arial" w:eastAsia="Arial" w:hAnsi="Arial"/>
          <w:color w:val="211d1e"/>
          <w:rtl w:val="0"/>
        </w:rPr>
        <w:t xml:space="preserve">The analog EV3 Touch Sensor is a simple but exceptionally precise tool that detects when its front button is pressed or released and is able to count single and multiple presses.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11d1e"/>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8" w:lineRule="auto"/>
        <w:ind w:left="396" w:right="0" w:hanging="39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touch sensor only ever outputs one of two values: true or false.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10160</wp:posOffset>
            </wp:positionH>
            <wp:positionV relativeFrom="paragraph">
              <wp:posOffset>57150</wp:posOffset>
            </wp:positionV>
            <wp:extent cx="114300" cy="114300"/>
            <wp:effectExtent b="0" l="0" r="0" t="0"/>
            <wp:wrapSquare wrapText="bothSides" distB="19050" distT="19050" distL="19050" distR="1905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8" w:lineRule="auto"/>
        <w:ind w:left="374" w:right="0" w:hanging="374"/>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The touch sensor is commonly used for programming “move until touch sensor is pressed/released/bumped”, or start or stop when a touch sensor is pressed.</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10160</wp:posOffset>
            </wp:positionH>
            <wp:positionV relativeFrom="paragraph">
              <wp:posOffset>97155</wp:posOffset>
            </wp:positionV>
            <wp:extent cx="114300" cy="114300"/>
            <wp:effectExtent b="0" l="0" r="0" t="0"/>
            <wp:wrapSquare wrapText="bothSides" distB="19050" distT="19050" distL="19050" distR="1905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8" w:lineRule="auto"/>
        <w:ind w:left="374" w:right="0" w:hanging="374"/>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8" w:lineRule="auto"/>
        <w:ind w:left="374" w:right="0" w:hanging="374"/>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211d1e"/>
        </w:rPr>
      </w:pPr>
      <w:r w:rsidDel="00000000" w:rsidR="00000000" w:rsidRPr="00000000">
        <w:rPr>
          <w:rFonts w:ascii="Arial" w:cs="Arial" w:eastAsia="Arial" w:hAnsi="Arial"/>
        </w:rPr>
        <w:drawing>
          <wp:inline distB="114300" distT="114300" distL="114300" distR="114300">
            <wp:extent cx="2853045" cy="2100263"/>
            <wp:effectExtent b="0" l="0" r="0" t="0"/>
            <wp:docPr id="13"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853045" cy="21002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0" w:right="0" w:firstLine="0"/>
        <w:contextualSpacing w:val="0"/>
        <w:jc w:val="left"/>
        <w:rPr>
          <w:rFonts w:ascii="Arial" w:cs="Arial" w:eastAsia="Arial" w:hAnsi="Arial"/>
          <w:color w:val="211d1e"/>
        </w:rPr>
      </w:pPr>
      <w:r w:rsidDel="00000000" w:rsidR="00000000" w:rsidRPr="00000000">
        <w:rPr>
          <w:rFonts w:ascii="Arial" w:cs="Arial" w:eastAsia="Arial" w:hAnsi="Arial"/>
          <w:b w:val="1"/>
          <w:color w:val="211d1e"/>
          <w:rtl w:val="0"/>
        </w:rPr>
        <w:t xml:space="preserve">What are the three possible states that the touch sensor can be in?</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13"/>
          <w:tab w:val="left" w:pos="6003"/>
        </w:tabs>
        <w:spacing w:after="100" w:line="360" w:lineRule="auto"/>
        <w:ind w:left="720" w:hanging="360"/>
        <w:contextualSpacing w:val="1"/>
        <w:rPr>
          <w:rFonts w:ascii="Arial" w:cs="Arial" w:eastAsia="Arial" w:hAnsi="Arial"/>
          <w:b w:val="0"/>
          <w:i w:val="0"/>
          <w:smallCaps w:val="0"/>
          <w:strike w:val="0"/>
          <w:color w:val="211d1e"/>
          <w:sz w:val="22"/>
          <w:szCs w:val="22"/>
          <w:shd w:fill="auto" w:val="clear"/>
          <w:vertAlign w:val="baseline"/>
        </w:rPr>
      </w:pPr>
      <w:r w:rsidDel="00000000" w:rsidR="00000000" w:rsidRPr="00000000">
        <w:rPr>
          <w:rFonts w:ascii="Arial" w:cs="Arial" w:eastAsia="Arial" w:hAnsi="Arial"/>
          <w:color w:val="211d1e"/>
          <w:rtl w:val="0"/>
        </w:rPr>
        <w:t xml:space="preserv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13"/>
          <w:tab w:val="left" w:pos="6003"/>
        </w:tabs>
        <w:spacing w:after="100" w:line="360" w:lineRule="auto"/>
        <w:ind w:left="720" w:hanging="360"/>
        <w:contextualSpacing w:val="1"/>
        <w:rPr>
          <w:rFonts w:ascii="Arial" w:cs="Arial" w:eastAsia="Arial" w:hAnsi="Arial"/>
          <w:color w:val="211d1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13"/>
          <w:tab w:val="left" w:pos="6003"/>
        </w:tabs>
        <w:spacing w:after="100" w:line="360" w:lineRule="auto"/>
        <w:ind w:left="720" w:hanging="360"/>
        <w:contextualSpacing w:val="1"/>
        <w:rPr>
          <w:rFonts w:ascii="Arial" w:cs="Arial" w:eastAsia="Arial" w:hAnsi="Arial"/>
          <w:color w:val="211d1e"/>
        </w:rPr>
      </w:pPr>
      <w:r w:rsidDel="00000000" w:rsidR="00000000" w:rsidRPr="00000000">
        <w:rPr>
          <w:rFonts w:ascii="Arial" w:cs="Arial" w:eastAsia="Arial" w:hAnsi="Arial"/>
          <w:color w:val="211d1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color w:val="211d1e"/>
        </w:rPr>
      </w:pPr>
      <w:r w:rsidDel="00000000" w:rsidR="00000000" w:rsidRPr="00000000">
        <w:rPr>
          <w:rFonts w:ascii="Arial" w:cs="Arial" w:eastAsia="Arial" w:hAnsi="Arial"/>
          <w:b w:val="1"/>
          <w:color w:val="211d1e"/>
          <w:rtl w:val="0"/>
        </w:rPr>
        <w:t xml:space="preserve">Assuming your motor is attached to ports B + C, and you have a touch sensor attached to port 1, describe what the robot will do while running this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jc w:val="center"/>
        <w:rPr>
          <w:rFonts w:ascii="Arial" w:cs="Arial" w:eastAsia="Arial" w:hAnsi="Arial"/>
          <w:color w:val="211d1e"/>
        </w:rPr>
      </w:pPr>
      <w:r w:rsidDel="00000000" w:rsidR="00000000" w:rsidRPr="00000000">
        <w:rPr>
          <w:rFonts w:ascii="Arial" w:cs="Arial" w:eastAsia="Arial" w:hAnsi="Arial"/>
          <w:b w:val="1"/>
          <w:color w:val="211d1e"/>
        </w:rPr>
        <w:drawing>
          <wp:inline distB="114300" distT="114300" distL="114300" distR="114300">
            <wp:extent cx="4442645" cy="1528763"/>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42645" cy="15287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Fonts w:ascii="Arial" w:cs="Arial" w:eastAsia="Arial" w:hAnsi="Arial"/>
          <w:color w:val="211d1e"/>
          <w:rtl w:val="0"/>
        </w:rPr>
        <w:t xml:space="preserve">Hint: The green blocks are both </w:t>
      </w:r>
      <w:r w:rsidDel="00000000" w:rsidR="00000000" w:rsidRPr="00000000">
        <w:rPr>
          <w:rFonts w:ascii="Arial" w:cs="Arial" w:eastAsia="Arial" w:hAnsi="Arial"/>
          <w:color w:val="211d1e"/>
          <w:u w:val="single"/>
          <w:rtl w:val="0"/>
        </w:rPr>
        <w:t xml:space="preserve">Move Tank</w:t>
      </w:r>
      <w:r w:rsidDel="00000000" w:rsidR="00000000" w:rsidRPr="00000000">
        <w:rPr>
          <w:rFonts w:ascii="Arial" w:cs="Arial" w:eastAsia="Arial" w:hAnsi="Arial"/>
          <w:color w:val="211d1e"/>
          <w:rtl w:val="0"/>
        </w:rPr>
        <w:t xml:space="preserve"> blocks, the first orange block is a </w:t>
      </w:r>
      <w:r w:rsidDel="00000000" w:rsidR="00000000" w:rsidRPr="00000000">
        <w:rPr>
          <w:rFonts w:ascii="Arial" w:cs="Arial" w:eastAsia="Arial" w:hAnsi="Arial"/>
          <w:color w:val="211d1e"/>
          <w:u w:val="single"/>
          <w:rtl w:val="0"/>
        </w:rPr>
        <w:t xml:space="preserve">Start Block</w:t>
      </w:r>
      <w:r w:rsidDel="00000000" w:rsidR="00000000" w:rsidRPr="00000000">
        <w:rPr>
          <w:rFonts w:ascii="Arial" w:cs="Arial" w:eastAsia="Arial" w:hAnsi="Arial"/>
          <w:color w:val="211d1e"/>
          <w:rtl w:val="0"/>
        </w:rPr>
        <w:t xml:space="preserve">, and the second orange block is  a </w:t>
      </w:r>
      <w:r w:rsidDel="00000000" w:rsidR="00000000" w:rsidRPr="00000000">
        <w:rPr>
          <w:rFonts w:ascii="Arial" w:cs="Arial" w:eastAsia="Arial" w:hAnsi="Arial"/>
          <w:color w:val="211d1e"/>
          <w:u w:val="single"/>
          <w:rtl w:val="0"/>
        </w:rPr>
        <w:t xml:space="preserve">Wait Block</w:t>
      </w:r>
      <w:r w:rsidDel="00000000" w:rsidR="00000000" w:rsidRPr="00000000">
        <w:rPr>
          <w:rFonts w:ascii="Arial" w:cs="Arial" w:eastAsia="Arial" w:hAnsi="Arial"/>
          <w:color w:val="211d1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Ultrasonic Sensor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11d1e"/>
        </w:rPr>
      </w:pPr>
      <w:r w:rsidDel="00000000" w:rsidR="00000000" w:rsidRPr="00000000">
        <w:rPr>
          <w:rFonts w:ascii="Arial" w:cs="Arial" w:eastAsia="Arial" w:hAnsi="Arial"/>
          <w:color w:val="2c2c2c"/>
          <w:highlight w:val="white"/>
          <w:rtl w:val="0"/>
        </w:rPr>
        <w:t xml:space="preserve">The digital EV3 Ultrasonic Sensor generates sound waves and reads their echoes to detect and measure distance from objects. It can also send single sound waves to work as sonar or listen for a sound wave that triggers the start of a program.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Measures distances between one and 250 cm (one to 100 in.). Will show a value outside of this range if the sensor is too close or too far from the object to read the distance.</w:t>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Accurate to 1 cm or 0.3 inches</w:t>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Eyes light up to indicate which mode the sensor is operating in. The  illumination is constant while the sensor is emitting and blinks while listening.</w:t>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4300" cy="114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ind w:left="396"/>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8" w:lineRule="auto"/>
        <w:ind w:left="0" w:firstLine="0"/>
        <w:contextualSpacing w:val="0"/>
        <w:jc w:val="center"/>
        <w:rPr>
          <w:rFonts w:ascii="Arial" w:cs="Arial" w:eastAsia="Arial" w:hAnsi="Arial"/>
        </w:rPr>
      </w:pPr>
      <w:r w:rsidDel="00000000" w:rsidR="00000000" w:rsidRPr="00000000">
        <w:rPr>
          <w:rFonts w:ascii="Arial" w:cs="Arial" w:eastAsia="Arial" w:hAnsi="Arial"/>
        </w:rPr>
        <w:drawing>
          <wp:inline distB="19050" distT="19050" distL="19050" distR="19050">
            <wp:extent cx="1533525" cy="1572447"/>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533525" cy="157244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360" w:lineRule="auto"/>
        <w:contextualSpacing w:val="0"/>
        <w:rPr>
          <w:rFonts w:ascii="Arial" w:cs="Arial" w:eastAsia="Arial" w:hAnsi="Arial"/>
          <w:color w:val="211d1e"/>
        </w:rPr>
      </w:pPr>
      <w:r w:rsidDel="00000000" w:rsidR="00000000" w:rsidRPr="00000000">
        <w:rPr>
          <w:rFonts w:ascii="Arial" w:cs="Arial" w:eastAsia="Arial" w:hAnsi="Arial"/>
          <w:b w:val="1"/>
          <w:color w:val="211d1e"/>
          <w:rtl w:val="0"/>
        </w:rPr>
        <w:t xml:space="preserve">What are two different reasons that the ultrasonic sensor would read a value of 255 cm?</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4113"/>
          <w:tab w:val="left" w:pos="6003"/>
        </w:tabs>
        <w:spacing w:after="100" w:line="360" w:lineRule="auto"/>
        <w:ind w:left="720" w:hanging="360"/>
        <w:contextualSpacing w:val="1"/>
        <w:rPr>
          <w:rFonts w:ascii="Arial" w:cs="Arial" w:eastAsia="Arial" w:hAnsi="Arial"/>
          <w:color w:val="211d1e"/>
        </w:rPr>
      </w:pPr>
      <w:r w:rsidDel="00000000" w:rsidR="00000000" w:rsidRPr="00000000">
        <w:rPr>
          <w:rFonts w:ascii="Arial" w:cs="Arial" w:eastAsia="Arial" w:hAnsi="Arial"/>
          <w:color w:val="211d1e"/>
          <w:rtl w:val="0"/>
        </w:rPr>
        <w:t xml:space="preserve"> </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4113"/>
          <w:tab w:val="left" w:pos="6003"/>
        </w:tabs>
        <w:spacing w:after="100" w:line="360" w:lineRule="auto"/>
        <w:ind w:left="720" w:hanging="360"/>
        <w:contextualSpacing w:val="1"/>
        <w:rPr>
          <w:rFonts w:ascii="Arial" w:cs="Arial" w:eastAsia="Arial" w:hAnsi="Arial"/>
          <w:color w:val="211d1e"/>
        </w:rPr>
      </w:pPr>
      <w:r w:rsidDel="00000000" w:rsidR="00000000" w:rsidRPr="00000000">
        <w:rPr>
          <w:rFonts w:ascii="Arial" w:cs="Arial" w:eastAsia="Arial" w:hAnsi="Arial"/>
          <w:color w:val="211d1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color w:val="211d1e"/>
        </w:rPr>
      </w:pPr>
      <w:r w:rsidDel="00000000" w:rsidR="00000000" w:rsidRPr="00000000">
        <w:rPr>
          <w:rFonts w:ascii="Arial" w:cs="Arial" w:eastAsia="Arial" w:hAnsi="Arial"/>
          <w:b w:val="1"/>
          <w:color w:val="211d1e"/>
          <w:rtl w:val="0"/>
        </w:rPr>
        <w:t xml:space="preserve">True / False: The ultrasonic sensor will have a more accurate reading when it is lined up with the center of an object.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color w:val="211d1e"/>
        </w:rPr>
      </w:pPr>
      <w:r w:rsidDel="00000000" w:rsidR="00000000" w:rsidRPr="00000000">
        <w:rPr>
          <w:rFonts w:ascii="Arial" w:cs="Arial" w:eastAsia="Arial" w:hAnsi="Arial"/>
          <w:b w:val="1"/>
          <w:color w:val="211d1e"/>
          <w:rtl w:val="0"/>
        </w:rPr>
        <w:t xml:space="preserve">Assuming your motor is attached to ports B + C, and you have an ultrasonic sensor attached to port 4, describe what the robot will do while running this program: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jc w:val="center"/>
        <w:rPr>
          <w:rFonts w:ascii="Times New Roman" w:cs="Times New Roman" w:eastAsia="Times New Roman" w:hAnsi="Times New Roman"/>
          <w:color w:val="211d1e"/>
        </w:rPr>
      </w:pPr>
      <w:r w:rsidDel="00000000" w:rsidR="00000000" w:rsidRPr="00000000">
        <w:rPr>
          <w:rFonts w:ascii="Arial" w:cs="Arial" w:eastAsia="Arial" w:hAnsi="Arial"/>
          <w:b w:val="1"/>
          <w:color w:val="211d1e"/>
        </w:rPr>
        <w:drawing>
          <wp:inline distB="114300" distT="114300" distL="114300" distR="114300">
            <wp:extent cx="5132580" cy="1119188"/>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32580" cy="11191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Fonts w:ascii="Arial" w:cs="Arial" w:eastAsia="Arial" w:hAnsi="Arial"/>
          <w:color w:val="211d1e"/>
          <w:rtl w:val="0"/>
        </w:rPr>
        <w:t xml:space="preserve">Hint: The green blocks are both </w:t>
      </w:r>
      <w:r w:rsidDel="00000000" w:rsidR="00000000" w:rsidRPr="00000000">
        <w:rPr>
          <w:rFonts w:ascii="Arial" w:cs="Arial" w:eastAsia="Arial" w:hAnsi="Arial"/>
          <w:color w:val="211d1e"/>
          <w:u w:val="single"/>
          <w:rtl w:val="0"/>
        </w:rPr>
        <w:t xml:space="preserve">Move Tank</w:t>
      </w:r>
      <w:r w:rsidDel="00000000" w:rsidR="00000000" w:rsidRPr="00000000">
        <w:rPr>
          <w:rFonts w:ascii="Arial" w:cs="Arial" w:eastAsia="Arial" w:hAnsi="Arial"/>
          <w:color w:val="211d1e"/>
          <w:rtl w:val="0"/>
        </w:rPr>
        <w:t xml:space="preserve"> blocks, the first orange block is a </w:t>
      </w:r>
      <w:r w:rsidDel="00000000" w:rsidR="00000000" w:rsidRPr="00000000">
        <w:rPr>
          <w:rFonts w:ascii="Arial" w:cs="Arial" w:eastAsia="Arial" w:hAnsi="Arial"/>
          <w:color w:val="211d1e"/>
          <w:u w:val="single"/>
          <w:rtl w:val="0"/>
        </w:rPr>
        <w:t xml:space="preserve">Start Block</w:t>
      </w:r>
      <w:r w:rsidDel="00000000" w:rsidR="00000000" w:rsidRPr="00000000">
        <w:rPr>
          <w:rFonts w:ascii="Arial" w:cs="Arial" w:eastAsia="Arial" w:hAnsi="Arial"/>
          <w:color w:val="211d1e"/>
          <w:rtl w:val="0"/>
        </w:rPr>
        <w:t xml:space="preserve">, and the second orange block is  a </w:t>
      </w:r>
      <w:r w:rsidDel="00000000" w:rsidR="00000000" w:rsidRPr="00000000">
        <w:rPr>
          <w:rFonts w:ascii="Arial" w:cs="Arial" w:eastAsia="Arial" w:hAnsi="Arial"/>
          <w:color w:val="211d1e"/>
          <w:u w:val="single"/>
          <w:rtl w:val="0"/>
        </w:rPr>
        <w:t xml:space="preserve">Wait Block</w:t>
      </w:r>
      <w:r w:rsidDel="00000000" w:rsidR="00000000" w:rsidRPr="00000000">
        <w:rPr>
          <w:rFonts w:ascii="Arial" w:cs="Arial" w:eastAsia="Arial" w:hAnsi="Arial"/>
          <w:color w:val="211d1e"/>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Times New Roman" w:cs="Times New Roman" w:eastAsia="Times New Roman" w:hAnsi="Times New Roman"/>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Color Sensor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The digital EV3 Color Sensor distinguishes between eight different colors. It also serves as a light sensor by detecting light intensities.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c2c2c"/>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 Senses the brightness of light and converts it to a number between 0 ( darkness) and 100 (brightest).</w:t>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rPr>
      </w:pPr>
      <w:r w:rsidDel="00000000" w:rsidR="00000000" w:rsidRPr="00000000">
        <w:rPr>
          <w:rFonts w:ascii="Arial" w:cs="Arial" w:eastAsia="Arial" w:hAnsi="Arial"/>
          <w:color w:val="2c2c2c"/>
          <w:highlight w:val="white"/>
          <w:rtl w:val="0"/>
        </w:rPr>
        <w:t xml:space="preserve">Our eyes adjust to conditions automatically but for EV3 sensors we have to do this manually - this is called </w:t>
      </w:r>
      <w:r w:rsidDel="00000000" w:rsidR="00000000" w:rsidRPr="00000000">
        <w:rPr>
          <w:rFonts w:ascii="Arial" w:cs="Arial" w:eastAsia="Arial" w:hAnsi="Arial"/>
          <w:i w:val="1"/>
          <w:color w:val="2c2c2c"/>
          <w:highlight w:val="white"/>
          <w:u w:val="single"/>
          <w:rtl w:val="0"/>
        </w:rPr>
        <w:t xml:space="preserve">calibration</w:t>
      </w:r>
      <w:r w:rsidDel="00000000" w:rsidR="00000000" w:rsidRPr="00000000">
        <w:rPr>
          <w:rFonts w:ascii="Arial" w:cs="Arial" w:eastAsia="Arial" w:hAnsi="Arial"/>
          <w:color w:val="2c2c2c"/>
          <w:highlight w:val="white"/>
          <w:rtl w:val="0"/>
        </w:rPr>
        <w:t xml:space="preserve">.</w:t>
      </w:r>
      <w:r w:rsidDel="00000000" w:rsidR="00000000" w:rsidRPr="00000000">
        <w:rPr>
          <w:rFonts w:ascii="Arial" w:cs="Arial" w:eastAsia="Arial" w:hAnsi="Arial"/>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0</wp:posOffset>
            </wp:positionV>
            <wp:extent cx="114300" cy="114300"/>
            <wp:effectExtent b="0" l="0" r="0" t="0"/>
            <wp:wrapSquare wrapText="bothSides" distB="19050" distT="19050" distL="19050" distR="1905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rPr>
      </w:pPr>
      <w:r w:rsidDel="00000000" w:rsidR="00000000" w:rsidRPr="00000000">
        <w:rPr>
          <w:rFonts w:ascii="Arial" w:cs="Arial" w:eastAsia="Arial" w:hAnsi="Arial"/>
          <w:rtl w:val="0"/>
        </w:rPr>
        <w:t xml:space="preserve">The sensor can be programmed to use three different modes -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60" w:line="27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Ambient Light - Sensing the light out in the world (room).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60" w:line="27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Reflected Light - Emitting light out of its LED and picking up on what comes back. Best to use for big changes is light intensity, such as the difference between black and white.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60" w:line="278"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Color - Can emit red, blue, and green, and sequence through colors at very high rates. The sensor measures the light that comes back and makes a decision about what color it’s seeing.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60" w:line="278" w:lineRule="auto"/>
        <w:contextualSpacing w:val="0"/>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The sensor reading is an </w:t>
      </w:r>
      <w:r w:rsidDel="00000000" w:rsidR="00000000" w:rsidRPr="00000000">
        <w:rPr>
          <w:rFonts w:ascii="Arial" w:cs="Arial" w:eastAsia="Arial" w:hAnsi="Arial"/>
          <w:b w:val="1"/>
          <w:color w:val="2c2c2c"/>
          <w:highlight w:val="white"/>
          <w:rtl w:val="0"/>
        </w:rPr>
        <w:t xml:space="preserve">average</w:t>
      </w:r>
      <w:r w:rsidDel="00000000" w:rsidR="00000000" w:rsidRPr="00000000">
        <w:rPr>
          <w:rFonts w:ascii="Arial" w:cs="Arial" w:eastAsia="Arial" w:hAnsi="Arial"/>
          <w:color w:val="2c2c2c"/>
          <w:highlight w:val="white"/>
          <w:rtl w:val="0"/>
        </w:rPr>
        <w:t xml:space="preserve"> of the brightest of the entire area it can “see”.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after="60" w:line="278" w:lineRule="auto"/>
        <w:ind w:left="720" w:hanging="360"/>
        <w:contextualSpacing w:val="1"/>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Mount the sensor on the robot so it is close to the surface on which the wheels roll. </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after="60" w:line="278" w:lineRule="auto"/>
        <w:ind w:left="720" w:hanging="360"/>
        <w:contextualSpacing w:val="1"/>
        <w:rPr>
          <w:rFonts w:ascii="Arial" w:cs="Arial" w:eastAsia="Arial" w:hAnsi="Arial"/>
          <w:color w:val="2c2c2c"/>
          <w:highlight w:val="white"/>
        </w:rPr>
      </w:pPr>
      <w:r w:rsidDel="00000000" w:rsidR="00000000" w:rsidRPr="00000000">
        <w:rPr>
          <w:rFonts w:ascii="Arial" w:cs="Arial" w:eastAsia="Arial" w:hAnsi="Arial"/>
          <w:color w:val="2c2c2c"/>
          <w:highlight w:val="white"/>
          <w:rtl w:val="0"/>
        </w:rPr>
        <w:t xml:space="preserve">If you use the “generate light” option you can see the area the sensor will “see” when you place the robot on a surface.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100" w:line="278" w:lineRule="auto"/>
        <w:contextualSpacing w:val="0"/>
        <w:rPr>
          <w:rFonts w:ascii="Arial" w:cs="Arial" w:eastAsia="Arial" w:hAnsi="Arial"/>
          <w:b w:val="1"/>
          <w:color w:val="211d1e"/>
        </w:rPr>
      </w:pPr>
      <w:r w:rsidDel="00000000" w:rsidR="00000000" w:rsidRPr="00000000">
        <w:rPr>
          <w:rFonts w:ascii="Arial" w:cs="Arial" w:eastAsia="Arial" w:hAnsi="Arial"/>
          <w:b w:val="1"/>
          <w:color w:val="211d1e"/>
          <w:rtl w:val="0"/>
        </w:rPr>
        <w:t xml:space="preserve">What are the three different modes that the color sensor can be in?</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after="0" w:before="100" w:line="278" w:lineRule="auto"/>
        <w:ind w:left="720" w:hanging="360"/>
        <w:contextualSpacing w:val="1"/>
        <w:rPr>
          <w:rFonts w:ascii="Arial" w:cs="Arial" w:eastAsia="Arial" w:hAnsi="Arial"/>
          <w:color w:val="211d1e"/>
        </w:rPr>
      </w:pPr>
      <w:r w:rsidDel="00000000" w:rsidR="00000000" w:rsidRPr="00000000">
        <w:rPr>
          <w:rFonts w:ascii="Arial" w:cs="Arial" w:eastAsia="Arial" w:hAnsi="Arial"/>
          <w:color w:val="211d1e"/>
          <w:rtl w:val="0"/>
        </w:rPr>
        <w:t xml:space="preserve"> </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after="0" w:before="100" w:line="278" w:lineRule="auto"/>
        <w:ind w:left="720" w:hanging="360"/>
        <w:contextualSpacing w:val="1"/>
        <w:rPr>
          <w:rFonts w:ascii="Arial" w:cs="Arial" w:eastAsia="Arial" w:hAnsi="Arial"/>
          <w:color w:val="211d1e"/>
        </w:rPr>
      </w:pPr>
      <w:r w:rsidDel="00000000" w:rsidR="00000000" w:rsidRPr="00000000">
        <w:rPr>
          <w:rFonts w:ascii="Arial" w:cs="Arial" w:eastAsia="Arial" w:hAnsi="Arial"/>
          <w:color w:val="211d1e"/>
          <w:rtl w:val="0"/>
        </w:rPr>
        <w:t xml:space="preserve"> </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after="0" w:before="100" w:line="278" w:lineRule="auto"/>
        <w:ind w:left="720" w:hanging="360"/>
        <w:contextualSpacing w:val="1"/>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Fonts w:ascii="Arial" w:cs="Arial" w:eastAsia="Arial" w:hAnsi="Arial"/>
          <w:b w:val="1"/>
          <w:color w:val="211d1e"/>
          <w:rtl w:val="0"/>
        </w:rPr>
        <w:t xml:space="preserve">Which mode is best for determining whether the lights in a room are  on or off?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b w:val="1"/>
          <w:color w:val="211d1e"/>
        </w:rPr>
      </w:pPr>
      <w:r w:rsidDel="00000000" w:rsidR="00000000" w:rsidRPr="00000000">
        <w:rPr>
          <w:rFonts w:ascii="Arial" w:cs="Arial" w:eastAsia="Arial" w:hAnsi="Arial"/>
          <w:b w:val="1"/>
          <w:color w:val="211d1e"/>
          <w:rtl w:val="0"/>
        </w:rPr>
        <w:t xml:space="preserve">Which mode would you use to determine whether the sensor is detecting black or white?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rPr>
          <w:rFonts w:ascii="Arial" w:cs="Arial" w:eastAsia="Arial" w:hAnsi="Arial"/>
          <w:color w:val="211d1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4113"/>
          <w:tab w:val="left" w:pos="6003"/>
        </w:tabs>
        <w:spacing w:after="100" w:line="278" w:lineRule="auto"/>
        <w:contextualSpacing w:val="0"/>
        <w:jc w:val="center"/>
        <w:rPr>
          <w:rFonts w:ascii="Arial" w:cs="Arial" w:eastAsia="Arial" w:hAnsi="Arial"/>
          <w:sz w:val="32"/>
          <w:szCs w:val="32"/>
        </w:rPr>
      </w:pPr>
      <w:r w:rsidDel="00000000" w:rsidR="00000000" w:rsidRPr="00000000">
        <w:rPr>
          <w:rFonts w:ascii="Arial" w:cs="Arial" w:eastAsia="Arial" w:hAnsi="Arial"/>
          <w:color w:val="211d1e"/>
        </w:rPr>
        <w:drawing>
          <wp:inline distB="114300" distT="114300" distL="114300" distR="114300">
            <wp:extent cx="5824006" cy="2233613"/>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824006" cy="2233613"/>
                    </a:xfrm>
                    <a:prstGeom prst="rect"/>
                    <a:ln/>
                  </pic:spPr>
                </pic:pic>
              </a:graphicData>
            </a:graphic>
          </wp:inline>
        </w:drawing>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