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6D67" w14:textId="77777777" w:rsidR="0015107C" w:rsidRDefault="00D07855" w:rsidP="00280CDE">
      <w:pPr>
        <w:pStyle w:val="Title"/>
        <w:rPr>
          <w:rStyle w:val="Emphasis"/>
          <w:i w:val="0"/>
        </w:rPr>
      </w:pPr>
      <w:r w:rsidRPr="00280CDE">
        <w:rPr>
          <w:rStyle w:val="Emphasis"/>
          <w:i w:val="0"/>
        </w:rPr>
        <w:t>Statistical Analysis Documentation</w:t>
      </w:r>
    </w:p>
    <w:p w14:paraId="48B86C14" w14:textId="1BD98EC3" w:rsidR="00D67810" w:rsidRDefault="00D67810" w:rsidP="00D67810">
      <w:pPr>
        <w:pStyle w:val="Subtitle"/>
        <w:spacing w:line="240" w:lineRule="auto"/>
      </w:pPr>
      <w:r>
        <w:t>Elise Jackson</w:t>
      </w:r>
    </w:p>
    <w:p w14:paraId="22F55BBD" w14:textId="77777777" w:rsidR="00BB10FF" w:rsidRDefault="00BB10FF" w:rsidP="001F0740">
      <w:pPr>
        <w:pStyle w:val="Heading1"/>
        <w:rPr>
          <w:rFonts w:asciiTheme="minorHAnsi" w:eastAsiaTheme="minorEastAsia" w:hAnsiTheme="minorHAnsi" w:cstheme="minorBidi"/>
          <w:color w:val="5A5A5A" w:themeColor="text1" w:themeTint="A5"/>
          <w:spacing w:val="15"/>
          <w:sz w:val="22"/>
          <w:szCs w:val="22"/>
        </w:rPr>
      </w:pPr>
      <w:r>
        <w:rPr>
          <w:rFonts w:asciiTheme="minorHAnsi" w:eastAsiaTheme="minorEastAsia" w:hAnsiTheme="minorHAnsi" w:cstheme="minorBidi"/>
          <w:color w:val="5A5A5A" w:themeColor="text1" w:themeTint="A5"/>
          <w:spacing w:val="15"/>
          <w:sz w:val="22"/>
          <w:szCs w:val="22"/>
        </w:rPr>
        <w:fldChar w:fldCharType="begin"/>
      </w:r>
      <w:r>
        <w:rPr>
          <w:rFonts w:asciiTheme="minorHAnsi" w:eastAsiaTheme="minorEastAsia" w:hAnsiTheme="minorHAnsi" w:cstheme="minorBidi"/>
          <w:color w:val="5A5A5A" w:themeColor="text1" w:themeTint="A5"/>
          <w:spacing w:val="15"/>
          <w:sz w:val="22"/>
          <w:szCs w:val="22"/>
        </w:rPr>
        <w:instrText xml:space="preserve"> DATE \@ "M/d/yy" </w:instrText>
      </w:r>
      <w:r>
        <w:rPr>
          <w:rFonts w:asciiTheme="minorHAnsi" w:eastAsiaTheme="minorEastAsia" w:hAnsiTheme="minorHAnsi" w:cstheme="minorBidi"/>
          <w:color w:val="5A5A5A" w:themeColor="text1" w:themeTint="A5"/>
          <w:spacing w:val="15"/>
          <w:sz w:val="22"/>
          <w:szCs w:val="22"/>
        </w:rPr>
        <w:fldChar w:fldCharType="separate"/>
      </w:r>
      <w:r w:rsidR="000C700B">
        <w:rPr>
          <w:rFonts w:asciiTheme="minorHAnsi" w:eastAsiaTheme="minorEastAsia" w:hAnsiTheme="minorHAnsi" w:cstheme="minorBidi"/>
          <w:noProof/>
          <w:color w:val="5A5A5A" w:themeColor="text1" w:themeTint="A5"/>
          <w:spacing w:val="15"/>
          <w:sz w:val="22"/>
          <w:szCs w:val="22"/>
        </w:rPr>
        <w:t>4/2/18</w:t>
      </w:r>
      <w:r>
        <w:rPr>
          <w:rFonts w:asciiTheme="minorHAnsi" w:eastAsiaTheme="minorEastAsia" w:hAnsiTheme="minorHAnsi" w:cstheme="minorBidi"/>
          <w:color w:val="5A5A5A" w:themeColor="text1" w:themeTint="A5"/>
          <w:spacing w:val="15"/>
          <w:sz w:val="22"/>
          <w:szCs w:val="22"/>
        </w:rPr>
        <w:fldChar w:fldCharType="end"/>
      </w:r>
    </w:p>
    <w:p w14:paraId="2FE9A3F5" w14:textId="39CD24F2" w:rsidR="000C1770" w:rsidRDefault="000C1770" w:rsidP="001F0740">
      <w:pPr>
        <w:pStyle w:val="Heading1"/>
      </w:pPr>
      <w:r>
        <w:t>Metrics Documentation</w:t>
      </w:r>
    </w:p>
    <w:p w14:paraId="26479269" w14:textId="40462A14" w:rsidR="00D31C72" w:rsidRDefault="00236807" w:rsidP="001F0740">
      <w:r>
        <w:t xml:space="preserve">Determining the metrics to use in validating models </w:t>
      </w:r>
      <w:r w:rsidR="00094900">
        <w:t xml:space="preserve">is a function of the individual agency and region.  The most common metrics </w:t>
      </w:r>
      <w:r w:rsidR="00D31C72">
        <w:t>used in the validation of hydrologic models are:</w:t>
      </w:r>
    </w:p>
    <w:p w14:paraId="568B8E71" w14:textId="77777777" w:rsidR="00D31C72" w:rsidRDefault="00D31C72" w:rsidP="00D31C72">
      <w:pPr>
        <w:pStyle w:val="ListParagraph"/>
        <w:numPr>
          <w:ilvl w:val="0"/>
          <w:numId w:val="2"/>
        </w:numPr>
      </w:pPr>
      <w:r>
        <w:t>Correlation Coefficient</w:t>
      </w:r>
    </w:p>
    <w:p w14:paraId="42E4591F" w14:textId="77777777" w:rsidR="00D31C72" w:rsidRDefault="00D31C72" w:rsidP="00D31C72">
      <w:pPr>
        <w:pStyle w:val="ListParagraph"/>
        <w:numPr>
          <w:ilvl w:val="0"/>
          <w:numId w:val="2"/>
        </w:numPr>
      </w:pPr>
      <w:r>
        <w:t>Mean Difference</w:t>
      </w:r>
    </w:p>
    <w:p w14:paraId="4F12BB6D" w14:textId="77777777" w:rsidR="00D31C72" w:rsidRDefault="00D31C72" w:rsidP="00D31C72">
      <w:pPr>
        <w:pStyle w:val="ListParagraph"/>
        <w:numPr>
          <w:ilvl w:val="0"/>
          <w:numId w:val="2"/>
        </w:numPr>
      </w:pPr>
      <w:r>
        <w:t>RMSE</w:t>
      </w:r>
    </w:p>
    <w:p w14:paraId="1CAD1E70" w14:textId="77777777" w:rsidR="00D31C72" w:rsidRDefault="00D31C72" w:rsidP="00D31C72">
      <w:pPr>
        <w:pStyle w:val="ListParagraph"/>
        <w:numPr>
          <w:ilvl w:val="0"/>
          <w:numId w:val="2"/>
        </w:numPr>
      </w:pPr>
      <w:r>
        <w:t>RMSLE</w:t>
      </w:r>
    </w:p>
    <w:p w14:paraId="3875805C" w14:textId="77777777" w:rsidR="00D31C72" w:rsidRDefault="00D31C72" w:rsidP="00D31C72">
      <w:pPr>
        <w:pStyle w:val="ListParagraph"/>
        <w:numPr>
          <w:ilvl w:val="0"/>
          <w:numId w:val="2"/>
        </w:numPr>
      </w:pPr>
      <w:r>
        <w:t>NSE</w:t>
      </w:r>
    </w:p>
    <w:p w14:paraId="0ECA22D1" w14:textId="436BA8DE" w:rsidR="00D31C72" w:rsidRDefault="00D31C72" w:rsidP="00D31C72">
      <w:pPr>
        <w:pStyle w:val="ListParagraph"/>
        <w:numPr>
          <w:ilvl w:val="0"/>
          <w:numId w:val="2"/>
        </w:numPr>
      </w:pPr>
      <w:r>
        <w:t>R</w:t>
      </w:r>
      <w:r>
        <w:rPr>
          <w:vertAlign w:val="superscript"/>
        </w:rPr>
        <w:t>2</w:t>
      </w:r>
      <w:r>
        <w:t xml:space="preserve"> coefficient</w:t>
      </w:r>
    </w:p>
    <w:p w14:paraId="143A33E7" w14:textId="28E2737C" w:rsidR="009444CA" w:rsidRDefault="00C60578" w:rsidP="009444CA">
      <w:r>
        <w:t xml:space="preserve">For a full summary of these metrics, and how they </w:t>
      </w:r>
      <w:r w:rsidR="00F87A0A">
        <w:t>react to different trends within hydrographs, see the following documents:</w:t>
      </w:r>
    </w:p>
    <w:p w14:paraId="67D9C073" w14:textId="4E8437EE" w:rsidR="00E17E48" w:rsidRDefault="00F22803" w:rsidP="009444CA">
      <w:hyperlink r:id="rId6" w:history="1">
        <w:r w:rsidR="00E17E48" w:rsidRPr="00E17E48">
          <w:rPr>
            <w:rStyle w:val="Hyperlink"/>
          </w:rPr>
          <w:t xml:space="preserve">Metrics Summary </w:t>
        </w:r>
        <w:proofErr w:type="spellStart"/>
        <w:r w:rsidR="00E17E48" w:rsidRPr="00E17E48">
          <w:rPr>
            <w:rStyle w:val="Hyperlink"/>
          </w:rPr>
          <w:t>Powerpoint</w:t>
        </w:r>
        <w:proofErr w:type="spellEnd"/>
      </w:hyperlink>
      <w:r w:rsidR="00A64FE0">
        <w:t>: PowerPoint presentation summarizing the main metrics used, and the advantages of each.</w:t>
      </w:r>
    </w:p>
    <w:p w14:paraId="064A63F1" w14:textId="77777777" w:rsidR="00672E69" w:rsidRDefault="000663B6" w:rsidP="009444CA">
      <w:r>
        <w:t xml:space="preserve">The Hydrostats </w:t>
      </w:r>
      <w:r w:rsidR="00EE04D7">
        <w:t xml:space="preserve">python </w:t>
      </w:r>
      <w:r>
        <w:t>package contains over 50 different metrics that can be used to analyze and validate two time-series</w:t>
      </w:r>
      <w:r w:rsidR="009B3F88">
        <w:t xml:space="preserve">.  </w:t>
      </w:r>
    </w:p>
    <w:p w14:paraId="738DC35E" w14:textId="144107F0" w:rsidR="00672E69" w:rsidRDefault="00672E69" w:rsidP="009444CA">
      <w:r>
        <w:t xml:space="preserve">The full documentation for the Hydrostats Python package can be found </w:t>
      </w:r>
      <w:hyperlink r:id="rId7" w:history="1">
        <w:r w:rsidRPr="00672E69">
          <w:rPr>
            <w:rStyle w:val="Hyperlink"/>
          </w:rPr>
          <w:t>here</w:t>
        </w:r>
      </w:hyperlink>
      <w:r>
        <w:t>.</w:t>
      </w:r>
    </w:p>
    <w:p w14:paraId="4E364FDE" w14:textId="6EE8C9AC" w:rsidR="00F87A0A" w:rsidRPr="000663B6" w:rsidRDefault="009B3F88" w:rsidP="009444CA">
      <w:r>
        <w:t xml:space="preserve">However, this training focuses on using seven metrics that were determined to be the most effective in analyzing the differences and similarities between two time-series.  </w:t>
      </w:r>
      <w:r w:rsidR="00B964F3">
        <w:t xml:space="preserve">Other metrics can be </w:t>
      </w:r>
      <w:r w:rsidR="00EE04D7">
        <w:t xml:space="preserve">calculated using the functionality within the Hydrostats Python package. </w:t>
      </w:r>
    </w:p>
    <w:p w14:paraId="25C159A0" w14:textId="5F2D5BF1" w:rsidR="000C1770" w:rsidRDefault="00890B71" w:rsidP="007D73CD">
      <w:pPr>
        <w:pStyle w:val="Heading1"/>
      </w:pPr>
      <w:r>
        <w:t>Getting Started</w:t>
      </w:r>
    </w:p>
    <w:p w14:paraId="06BE2666" w14:textId="2CD1FD47" w:rsidR="00447E86" w:rsidRDefault="00883672" w:rsidP="00447E86">
      <w:r>
        <w:t xml:space="preserve">The </w:t>
      </w:r>
      <w:proofErr w:type="spellStart"/>
      <w:r>
        <w:t>Jupyter</w:t>
      </w:r>
      <w:proofErr w:type="spellEnd"/>
      <w:r>
        <w:t xml:space="preserve"> Notebook</w:t>
      </w:r>
      <w:r w:rsidR="00447E86">
        <w:t xml:space="preserve"> discussed in this documentation</w:t>
      </w:r>
      <w:r>
        <w:t xml:space="preserve"> contains several workflows</w:t>
      </w:r>
      <w:r w:rsidR="00EE04D7">
        <w:t xml:space="preserve"> that calculate specific metrics for multiple stations</w:t>
      </w:r>
      <w:r w:rsidR="00026AB7">
        <w:t xml:space="preserve">.  These workflows can be customized for the individual agencies and regions, to reflect the stations, and specific metrics of interest for each agency. </w:t>
      </w:r>
      <w:r w:rsidR="00451BA7">
        <w:t xml:space="preserve"> </w:t>
      </w:r>
    </w:p>
    <w:p w14:paraId="4A44DD70" w14:textId="2D20A098" w:rsidR="00241D15" w:rsidRDefault="00E24572" w:rsidP="007A7463">
      <w:pPr>
        <w:pStyle w:val="Heading2"/>
      </w:pPr>
      <w:bookmarkStart w:id="0" w:name="_Computer_Setup"/>
      <w:bookmarkEnd w:id="0"/>
      <w:r>
        <w:t>Computer Setup</w:t>
      </w:r>
    </w:p>
    <w:p w14:paraId="57BDB54B" w14:textId="75EC444F" w:rsidR="00E24572" w:rsidRDefault="000635C6" w:rsidP="00E24572">
      <w:r>
        <w:t xml:space="preserve">Before </w:t>
      </w:r>
      <w:r w:rsidR="00955741">
        <w:t xml:space="preserve">these workflows can be </w:t>
      </w:r>
      <w:r w:rsidR="00BC2913">
        <w:t xml:space="preserve">used on a computer, the computer must first </w:t>
      </w:r>
      <w:r w:rsidR="00D5397C">
        <w:t>meet the following parameters.</w:t>
      </w:r>
    </w:p>
    <w:p w14:paraId="0405794C" w14:textId="7A820500" w:rsidR="00D5397C" w:rsidRDefault="00D5397C" w:rsidP="00D5397C">
      <w:pPr>
        <w:pStyle w:val="ListParagraph"/>
        <w:numPr>
          <w:ilvl w:val="0"/>
          <w:numId w:val="4"/>
        </w:numPr>
      </w:pPr>
      <w:r>
        <w:t>Install Python 3.</w:t>
      </w:r>
      <w:r w:rsidR="00625A57">
        <w:t>5 or higher</w:t>
      </w:r>
    </w:p>
    <w:p w14:paraId="6906C2E4" w14:textId="4C9DD125" w:rsidR="00991F7A" w:rsidRDefault="00991F7A" w:rsidP="00991F7A">
      <w:pPr>
        <w:pStyle w:val="ListParagraph"/>
        <w:numPr>
          <w:ilvl w:val="1"/>
          <w:numId w:val="4"/>
        </w:numPr>
      </w:pPr>
      <w:r>
        <w:t xml:space="preserve">Follow the instructions </w:t>
      </w:r>
      <w:hyperlink r:id="rId8" w:history="1">
        <w:r w:rsidRPr="00991F7A">
          <w:rPr>
            <w:rStyle w:val="Hyperlink"/>
          </w:rPr>
          <w:t>here</w:t>
        </w:r>
      </w:hyperlink>
      <w:r>
        <w:t xml:space="preserve"> to install:</w:t>
      </w:r>
    </w:p>
    <w:p w14:paraId="5D6D50DB" w14:textId="40B9D22D" w:rsidR="00991F7A" w:rsidRDefault="00991F7A" w:rsidP="00991F7A">
      <w:pPr>
        <w:pStyle w:val="ListParagraph"/>
        <w:numPr>
          <w:ilvl w:val="2"/>
          <w:numId w:val="4"/>
        </w:numPr>
      </w:pPr>
      <w:proofErr w:type="spellStart"/>
      <w:r>
        <w:t>Conda</w:t>
      </w:r>
      <w:proofErr w:type="spellEnd"/>
    </w:p>
    <w:p w14:paraId="33C0E0EA" w14:textId="40573D3C" w:rsidR="00991F7A" w:rsidRDefault="00991F7A" w:rsidP="00991F7A">
      <w:pPr>
        <w:pStyle w:val="ListParagraph"/>
        <w:numPr>
          <w:ilvl w:val="2"/>
          <w:numId w:val="4"/>
        </w:numPr>
      </w:pPr>
      <w:proofErr w:type="spellStart"/>
      <w:r>
        <w:t>Miniconda</w:t>
      </w:r>
      <w:proofErr w:type="spellEnd"/>
    </w:p>
    <w:p w14:paraId="6A705A9D" w14:textId="1CF0EC7B" w:rsidR="00991F7A" w:rsidRDefault="00991F7A" w:rsidP="00991F7A">
      <w:pPr>
        <w:pStyle w:val="ListParagraph"/>
        <w:numPr>
          <w:ilvl w:val="2"/>
          <w:numId w:val="4"/>
        </w:numPr>
      </w:pPr>
      <w:r>
        <w:t>Python 3.5</w:t>
      </w:r>
    </w:p>
    <w:p w14:paraId="739AF7F4" w14:textId="77777777" w:rsidR="003A53A8" w:rsidRDefault="003A53A8" w:rsidP="003A53A8">
      <w:pPr>
        <w:pStyle w:val="ListParagraph"/>
        <w:ind w:left="2160"/>
      </w:pPr>
    </w:p>
    <w:p w14:paraId="418E48A7" w14:textId="04D97F92" w:rsidR="00991F7A" w:rsidRDefault="00447E86" w:rsidP="00122574">
      <w:pPr>
        <w:pStyle w:val="ListParagraph"/>
        <w:numPr>
          <w:ilvl w:val="0"/>
          <w:numId w:val="4"/>
        </w:numPr>
      </w:pPr>
      <w:r>
        <w:lastRenderedPageBreak/>
        <w:t xml:space="preserve">Install </w:t>
      </w:r>
      <w:proofErr w:type="spellStart"/>
      <w:r w:rsidR="00122574">
        <w:t>Jupyter</w:t>
      </w:r>
      <w:proofErr w:type="spellEnd"/>
      <w:r w:rsidR="00122574">
        <w:t xml:space="preserve"> Notebooks</w:t>
      </w:r>
    </w:p>
    <w:p w14:paraId="222AB7F8" w14:textId="6563BC5B" w:rsidR="00122574" w:rsidRDefault="00122574" w:rsidP="00122574">
      <w:pPr>
        <w:pStyle w:val="ListParagraph"/>
        <w:numPr>
          <w:ilvl w:val="1"/>
          <w:numId w:val="4"/>
        </w:numPr>
      </w:pPr>
      <w:r>
        <w:t xml:space="preserve">Follow the instructions </w:t>
      </w:r>
      <w:hyperlink r:id="rId9" w:history="1">
        <w:r w:rsidRPr="00122574">
          <w:rPr>
            <w:rStyle w:val="Hyperlink"/>
          </w:rPr>
          <w:t>here</w:t>
        </w:r>
      </w:hyperlink>
      <w:r>
        <w:t xml:space="preserve"> to install and setup a directory on your computer to store your notebooks. </w:t>
      </w:r>
      <w:r w:rsidR="00447E86">
        <w:t xml:space="preserve"> Save the </w:t>
      </w:r>
      <w:r w:rsidR="003A53A8">
        <w:t xml:space="preserve">Data Preprocessing and </w:t>
      </w:r>
      <w:r w:rsidR="00447E86">
        <w:t>Historical Validation notebook</w:t>
      </w:r>
      <w:r w:rsidR="003A53A8">
        <w:t>s</w:t>
      </w:r>
      <w:r w:rsidR="00447E86">
        <w:t xml:space="preserve"> into this directory. </w:t>
      </w:r>
    </w:p>
    <w:p w14:paraId="672AE4DE" w14:textId="77777777" w:rsidR="003A53A8" w:rsidRDefault="003A53A8" w:rsidP="003A53A8">
      <w:pPr>
        <w:pStyle w:val="ListParagraph"/>
        <w:ind w:left="1440"/>
      </w:pPr>
    </w:p>
    <w:p w14:paraId="68A053F9" w14:textId="77777777" w:rsidR="006C1F4C" w:rsidRDefault="005863EE" w:rsidP="006C1F4C">
      <w:pPr>
        <w:pStyle w:val="ListParagraph"/>
        <w:numPr>
          <w:ilvl w:val="0"/>
          <w:numId w:val="4"/>
        </w:numPr>
      </w:pPr>
      <w:r>
        <w:t xml:space="preserve">Create a file structure </w:t>
      </w:r>
    </w:p>
    <w:p w14:paraId="30E31B65" w14:textId="5043A3BB" w:rsidR="006C1F4C" w:rsidRDefault="006C1F4C" w:rsidP="006C1F4C">
      <w:pPr>
        <w:pStyle w:val="ListParagraph"/>
      </w:pPr>
      <w:r>
        <w:t xml:space="preserve">These workflows require a specific file structure so that the script knows where the different streamflow files are located, as well as knows where to save the validation results at the end of the calculations.  </w:t>
      </w:r>
    </w:p>
    <w:p w14:paraId="4DED24B5" w14:textId="1DA6238D" w:rsidR="00097946" w:rsidRDefault="00097946" w:rsidP="006C1F4C">
      <w:pPr>
        <w:pStyle w:val="ListParagraph"/>
      </w:pPr>
    </w:p>
    <w:p w14:paraId="66C63D11" w14:textId="2FE309BF" w:rsidR="00122574" w:rsidRDefault="00122574" w:rsidP="006C1F4C">
      <w:pPr>
        <w:pStyle w:val="ListParagraph"/>
      </w:pPr>
      <w:r>
        <w:t xml:space="preserve">Create a folder where the data files from the time series will be saved.  This is where the results from the validation will also be saved.  Remember this directory, as it will be used as inputs in the notebook. </w:t>
      </w:r>
    </w:p>
    <w:p w14:paraId="3F873392" w14:textId="77777777" w:rsidR="00122574" w:rsidRDefault="00122574" w:rsidP="00CE15C6">
      <w:pPr>
        <w:pStyle w:val="ListParagraph"/>
        <w:rPr>
          <w:noProof/>
        </w:rPr>
      </w:pPr>
    </w:p>
    <w:p w14:paraId="70687B43" w14:textId="0BCF5B53" w:rsidR="00CE15C6" w:rsidRDefault="00CE15C6" w:rsidP="00CE15C6">
      <w:pPr>
        <w:pStyle w:val="ListParagraph"/>
      </w:pPr>
      <w:r>
        <w:rPr>
          <w:noProof/>
        </w:rPr>
        <w:drawing>
          <wp:inline distT="0" distB="0" distL="0" distR="0" wp14:anchorId="008D4894" wp14:editId="231D8BC1">
            <wp:extent cx="1914525" cy="98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574"/>
                    <a:stretch/>
                  </pic:blipFill>
                  <pic:spPr bwMode="auto">
                    <a:xfrm>
                      <a:off x="0" y="0"/>
                      <a:ext cx="1914525" cy="981075"/>
                    </a:xfrm>
                    <a:prstGeom prst="rect">
                      <a:avLst/>
                    </a:prstGeom>
                    <a:ln>
                      <a:noFill/>
                    </a:ln>
                    <a:extLst>
                      <a:ext uri="{53640926-AAD7-44D8-BBD7-CCE9431645EC}">
                        <a14:shadowObscured xmlns:a14="http://schemas.microsoft.com/office/drawing/2010/main"/>
                      </a:ext>
                    </a:extLst>
                  </pic:spPr>
                </pic:pic>
              </a:graphicData>
            </a:graphic>
          </wp:inline>
        </w:drawing>
      </w:r>
    </w:p>
    <w:p w14:paraId="26F2958D" w14:textId="77777777" w:rsidR="005A7993" w:rsidRDefault="005A7993" w:rsidP="00CE15C6">
      <w:pPr>
        <w:pStyle w:val="ListParagraph"/>
      </w:pPr>
    </w:p>
    <w:p w14:paraId="1B28EB16" w14:textId="52C76451" w:rsidR="00CE15C6" w:rsidRDefault="00122574" w:rsidP="00CE15C6">
      <w:pPr>
        <w:pStyle w:val="ListParagraph"/>
      </w:pPr>
      <w:r>
        <w:t>C</w:t>
      </w:r>
      <w:r w:rsidR="00CE15C6">
        <w:t xml:space="preserve">reate a folder named after the region that is being analyzed (Colombia in this example).  The .csv files with the time series to be compared will be saved in that folder.  </w:t>
      </w:r>
    </w:p>
    <w:p w14:paraId="3E3DE299" w14:textId="77777777" w:rsidR="003A53A8" w:rsidRDefault="003A53A8" w:rsidP="00CE15C6">
      <w:pPr>
        <w:pStyle w:val="ListParagraph"/>
      </w:pPr>
    </w:p>
    <w:p w14:paraId="3D665B26" w14:textId="282D72AE" w:rsidR="00447E86" w:rsidRDefault="00447E86" w:rsidP="00447E86">
      <w:pPr>
        <w:pStyle w:val="ListParagraph"/>
        <w:numPr>
          <w:ilvl w:val="0"/>
          <w:numId w:val="4"/>
        </w:numPr>
      </w:pPr>
      <w:r>
        <w:t xml:space="preserve">Launch </w:t>
      </w:r>
      <w:proofErr w:type="spellStart"/>
      <w:r>
        <w:t>Jupyter</w:t>
      </w:r>
      <w:proofErr w:type="spellEnd"/>
    </w:p>
    <w:p w14:paraId="729544C4" w14:textId="644DA319" w:rsidR="00447E86" w:rsidRDefault="00447E86" w:rsidP="00447E86">
      <w:pPr>
        <w:pStyle w:val="ListParagraph"/>
        <w:numPr>
          <w:ilvl w:val="1"/>
          <w:numId w:val="4"/>
        </w:numPr>
      </w:pPr>
      <w:r>
        <w:t xml:space="preserve">Use the instructions found </w:t>
      </w:r>
      <w:hyperlink r:id="rId11" w:anchor="launching-jupyter" w:history="1">
        <w:r w:rsidRPr="00447E86">
          <w:rPr>
            <w:rStyle w:val="Hyperlink"/>
          </w:rPr>
          <w:t>here</w:t>
        </w:r>
      </w:hyperlink>
      <w:r>
        <w:t xml:space="preserve"> to launch </w:t>
      </w:r>
      <w:proofErr w:type="spellStart"/>
      <w:r>
        <w:t>Jupyter</w:t>
      </w:r>
      <w:proofErr w:type="spellEnd"/>
      <w:r>
        <w:t xml:space="preserve"> notebooks</w:t>
      </w:r>
      <w:r w:rsidR="003A53A8">
        <w:t xml:space="preserve">.  </w:t>
      </w:r>
    </w:p>
    <w:p w14:paraId="1176E91A" w14:textId="3D1E046F" w:rsidR="003A53A8" w:rsidRDefault="003A53A8" w:rsidP="00447E86">
      <w:pPr>
        <w:pStyle w:val="ListParagraph"/>
        <w:numPr>
          <w:ilvl w:val="1"/>
          <w:numId w:val="4"/>
        </w:numPr>
      </w:pPr>
      <w:r>
        <w:t>To preprocess the streamflow data prior to validation, open the Data Preprocessing Notebook</w:t>
      </w:r>
    </w:p>
    <w:p w14:paraId="19D936F5" w14:textId="7696AE59" w:rsidR="003A53A8" w:rsidRDefault="003A53A8" w:rsidP="00447E86">
      <w:pPr>
        <w:pStyle w:val="ListParagraph"/>
        <w:numPr>
          <w:ilvl w:val="1"/>
          <w:numId w:val="4"/>
        </w:numPr>
      </w:pPr>
      <w:r>
        <w:t>If the data has already been formatted, open the Historical Validation Notebook</w:t>
      </w:r>
    </w:p>
    <w:p w14:paraId="4D272559" w14:textId="77777777" w:rsidR="007C1EC8" w:rsidRDefault="007C1EC8" w:rsidP="007C1EC8">
      <w:pPr>
        <w:pStyle w:val="ListParagraph"/>
        <w:rPr>
          <w:shd w:val="clear" w:color="auto" w:fill="FFFFFF"/>
        </w:rPr>
      </w:pPr>
    </w:p>
    <w:p w14:paraId="1A22CD4D" w14:textId="77777777" w:rsidR="007C1EC8" w:rsidRPr="007C1EC8" w:rsidRDefault="007C1EC8" w:rsidP="007C1EC8">
      <w:pPr>
        <w:pStyle w:val="ListParagraph"/>
        <w:rPr>
          <w:shd w:val="clear" w:color="auto" w:fill="FFFFFF"/>
        </w:rPr>
      </w:pPr>
      <w:proofErr w:type="spellStart"/>
      <w:r w:rsidRPr="007C1EC8">
        <w:rPr>
          <w:shd w:val="clear" w:color="auto" w:fill="FFFFFF"/>
        </w:rPr>
        <w:t>Jupyter</w:t>
      </w:r>
      <w:proofErr w:type="spellEnd"/>
      <w:r w:rsidRPr="007C1EC8">
        <w:rPr>
          <w:shd w:val="clear" w:color="auto" w:fill="FFFFFF"/>
        </w:rPr>
        <w:t xml:space="preserve"> is a free and open source application that runs in a web browser. You enter lines of Python code in blocks called "cells". Each cell can contain a single line of code, or several lines of code. You can execute the code in a cell by putting the cursor in the cell and hitting </w:t>
      </w:r>
      <w:r w:rsidRPr="007C1EC8">
        <w:rPr>
          <w:rStyle w:val="HTMLKeyboard"/>
          <w:rFonts w:ascii="Consolas" w:eastAsiaTheme="minorHAnsi" w:hAnsi="Consolas" w:cs="Consolas"/>
          <w:color w:val="FFFFFF"/>
          <w:sz w:val="19"/>
          <w:szCs w:val="19"/>
          <w:shd w:val="clear" w:color="auto" w:fill="333333"/>
        </w:rPr>
        <w:t>Shift-Enter</w:t>
      </w:r>
      <w:r w:rsidRPr="007C1EC8">
        <w:rPr>
          <w:shd w:val="clear" w:color="auto" w:fill="FFFFFF"/>
        </w:rPr>
        <w:t xml:space="preserve">. The output from that cell (if any) is then displayed directly below the cell. This allows you to incrementally develop your code and preserve the code and the output in a notebook file. </w:t>
      </w:r>
    </w:p>
    <w:p w14:paraId="1971729E" w14:textId="3046D7D7" w:rsidR="000C700B" w:rsidRDefault="000C700B" w:rsidP="005F7687">
      <w:pPr>
        <w:pStyle w:val="Heading1"/>
      </w:pPr>
      <w:r>
        <w:t>Data Preprocessing Notebook</w:t>
      </w:r>
    </w:p>
    <w:p w14:paraId="7507E294" w14:textId="75E17688" w:rsidR="00512AB4" w:rsidRDefault="00512AB4" w:rsidP="00512AB4">
      <w:r>
        <w:t xml:space="preserve">This notebook contains the code necessary to preprocess the stream flow data prior to validation. </w:t>
      </w:r>
      <w:r w:rsidR="007C1EC8">
        <w:t xml:space="preserve"> </w:t>
      </w:r>
      <w:r w:rsidR="007C1EC8">
        <w:t xml:space="preserve">This notebook is available through the Google Drive folder. Download the notebook, and store it in the directory previously setup as part of the </w:t>
      </w:r>
      <w:proofErr w:type="spellStart"/>
      <w:r w:rsidR="007C1EC8">
        <w:t>Jupyter</w:t>
      </w:r>
      <w:proofErr w:type="spellEnd"/>
      <w:r w:rsidR="007C1EC8">
        <w:t xml:space="preserve"> installation process.  </w:t>
      </w:r>
      <w:r w:rsidR="007C1EC8">
        <w:t xml:space="preserve"> This notebook </w:t>
      </w:r>
      <w:r>
        <w:t>consists of four main segments of code:</w:t>
      </w:r>
    </w:p>
    <w:p w14:paraId="42DED96F" w14:textId="0FBD7BB4" w:rsidR="00512AB4" w:rsidRDefault="00512AB4" w:rsidP="00512AB4">
      <w:pPr>
        <w:pStyle w:val="ListParagraph"/>
        <w:numPr>
          <w:ilvl w:val="0"/>
          <w:numId w:val="16"/>
        </w:numPr>
      </w:pPr>
      <w:r>
        <w:t>Install Modules</w:t>
      </w:r>
    </w:p>
    <w:p w14:paraId="3D981DD6" w14:textId="60F36279" w:rsidR="00512AB4" w:rsidRDefault="00512AB4" w:rsidP="00512AB4">
      <w:pPr>
        <w:pStyle w:val="ListParagraph"/>
        <w:numPr>
          <w:ilvl w:val="0"/>
          <w:numId w:val="16"/>
        </w:numPr>
      </w:pPr>
      <w:r>
        <w:t>Download MHS data from SPT</w:t>
      </w:r>
    </w:p>
    <w:p w14:paraId="733F5D83" w14:textId="7EB85B65" w:rsidR="00512AB4" w:rsidRDefault="00512AB4" w:rsidP="00512AB4">
      <w:pPr>
        <w:pStyle w:val="ListParagraph"/>
        <w:numPr>
          <w:ilvl w:val="0"/>
          <w:numId w:val="16"/>
        </w:numPr>
      </w:pPr>
      <w:r>
        <w:t xml:space="preserve">Access Observed data from </w:t>
      </w:r>
      <w:proofErr w:type="spellStart"/>
      <w:r>
        <w:t>Hydroserver</w:t>
      </w:r>
      <w:proofErr w:type="spellEnd"/>
    </w:p>
    <w:p w14:paraId="7415ADC5" w14:textId="1E2E894A" w:rsidR="00512AB4" w:rsidRDefault="00512AB4" w:rsidP="00512AB4">
      <w:pPr>
        <w:pStyle w:val="ListParagraph"/>
        <w:numPr>
          <w:ilvl w:val="0"/>
          <w:numId w:val="16"/>
        </w:numPr>
      </w:pPr>
      <w:r>
        <w:lastRenderedPageBreak/>
        <w:t>Merge MHS/Observed Data</w:t>
      </w:r>
    </w:p>
    <w:p w14:paraId="01972336" w14:textId="62708C9D" w:rsidR="00512AB4" w:rsidRPr="00512AB4" w:rsidRDefault="00512AB4" w:rsidP="00512AB4">
      <w:r>
        <w:t xml:space="preserve">The last three code segments can be run independently, however the first segment “Install Modules” must be run prior to the others, as it installs the appropriate modules for the code to run. </w:t>
      </w:r>
    </w:p>
    <w:p w14:paraId="5C246F8E" w14:textId="169E2F48" w:rsidR="009E496F" w:rsidRDefault="009E496F" w:rsidP="009E496F">
      <w:pPr>
        <w:pStyle w:val="Heading2"/>
      </w:pPr>
      <w:r>
        <w:t>Install Modules</w:t>
      </w:r>
    </w:p>
    <w:p w14:paraId="7CD87219" w14:textId="7C57D270" w:rsidR="009E496F" w:rsidRDefault="009E496F" w:rsidP="009E496F">
      <w:r>
        <w:t>If specific modules are not already installed in the notebook, the code will be unable to run effectively.  Modules such as ‘</w:t>
      </w:r>
      <w:proofErr w:type="spellStart"/>
      <w:r>
        <w:t>lxml</w:t>
      </w:r>
      <w:proofErr w:type="spellEnd"/>
      <w:r>
        <w:t xml:space="preserve">’, and ‘suds’ are not natively installed in the </w:t>
      </w:r>
      <w:proofErr w:type="spellStart"/>
      <w:r>
        <w:t>Jupyter</w:t>
      </w:r>
      <w:proofErr w:type="spellEnd"/>
      <w:r>
        <w:t xml:space="preserve"> kernel.  To manually install these modules, the following code must be run. </w:t>
      </w:r>
    </w:p>
    <w:p w14:paraId="5031185C" w14:textId="64998D21" w:rsidR="009E496F" w:rsidRDefault="009E496F" w:rsidP="009E496F">
      <w:r>
        <w:rPr>
          <w:noProof/>
        </w:rPr>
        <w:drawing>
          <wp:inline distT="0" distB="0" distL="0" distR="0" wp14:anchorId="71C81CA7" wp14:editId="25002190">
            <wp:extent cx="2200275" cy="41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19100"/>
                    </a:xfrm>
                    <a:prstGeom prst="rect">
                      <a:avLst/>
                    </a:prstGeom>
                  </pic:spPr>
                </pic:pic>
              </a:graphicData>
            </a:graphic>
          </wp:inline>
        </w:drawing>
      </w:r>
    </w:p>
    <w:p w14:paraId="1EDD131E" w14:textId="5E022176" w:rsidR="009E496F" w:rsidRPr="009E496F" w:rsidRDefault="009E496F" w:rsidP="009E496F">
      <w:r>
        <w:t xml:space="preserve">Once this cell has been run, the rest of the code blocks will recognize these modules, and be able to successfully complete the workflow. </w:t>
      </w:r>
    </w:p>
    <w:p w14:paraId="3FD00D79" w14:textId="77777777" w:rsidR="000C700B" w:rsidRDefault="000C700B" w:rsidP="000C700B">
      <w:pPr>
        <w:pStyle w:val="Heading2"/>
      </w:pPr>
      <w:r>
        <w:t>Identify Station</w:t>
      </w:r>
    </w:p>
    <w:p w14:paraId="2BA1AB0F" w14:textId="77777777" w:rsidR="000C700B" w:rsidRPr="00122574" w:rsidRDefault="000C700B" w:rsidP="000C700B">
      <w:r>
        <w:t xml:space="preserve">Accessing the MHS data can be done through the SPT portal, or through the API.  We will discuss both methods in this documentation. </w:t>
      </w:r>
    </w:p>
    <w:p w14:paraId="742C1897" w14:textId="77777777" w:rsidR="000C700B" w:rsidRPr="00122574" w:rsidRDefault="000C700B" w:rsidP="000C700B">
      <w:pPr>
        <w:pStyle w:val="Heading3"/>
      </w:pPr>
      <w:r>
        <w:t>SPT Portal</w:t>
      </w:r>
    </w:p>
    <w:p w14:paraId="5AB85742" w14:textId="77777777" w:rsidR="000C700B" w:rsidRDefault="000C700B" w:rsidP="000C700B">
      <w:r>
        <w:t xml:space="preserve">Identify the station at which you wish to conduct your statistical analysis.  For an accurate comparison between the MHS and observed data, the observed data should consist of daily values for a time period of at least 35 years.  Observed data should be in a .csv format, with the first column as date, and the second column as flow, as shown in </w:t>
      </w:r>
      <w:r>
        <w:fldChar w:fldCharType="begin"/>
      </w:r>
      <w:r>
        <w:instrText xml:space="preserve"> REF _Ref508366296 \h </w:instrText>
      </w:r>
      <w:r>
        <w:fldChar w:fldCharType="separate"/>
      </w:r>
      <w:r>
        <w:t xml:space="preserve">Figure </w:t>
      </w:r>
      <w:r>
        <w:rPr>
          <w:noProof/>
        </w:rPr>
        <w:t>1</w:t>
      </w:r>
      <w:r>
        <w:fldChar w:fldCharType="end"/>
      </w:r>
      <w:r>
        <w:t>.</w:t>
      </w:r>
    </w:p>
    <w:p w14:paraId="6CF8694C" w14:textId="77777777" w:rsidR="000C700B" w:rsidRDefault="000C700B" w:rsidP="000C700B">
      <w:pPr>
        <w:keepNext/>
        <w:jc w:val="center"/>
      </w:pPr>
      <w:r>
        <w:rPr>
          <w:noProof/>
        </w:rPr>
        <w:drawing>
          <wp:inline distT="0" distB="0" distL="0" distR="0" wp14:anchorId="5B008966" wp14:editId="3EA3F049">
            <wp:extent cx="18669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6900" cy="2905125"/>
                    </a:xfrm>
                    <a:prstGeom prst="rect">
                      <a:avLst/>
                    </a:prstGeom>
                  </pic:spPr>
                </pic:pic>
              </a:graphicData>
            </a:graphic>
          </wp:inline>
        </w:drawing>
      </w:r>
    </w:p>
    <w:p w14:paraId="10EC7F26" w14:textId="77777777" w:rsidR="000C700B" w:rsidRDefault="000C700B" w:rsidP="000C700B">
      <w:pPr>
        <w:pStyle w:val="Caption"/>
        <w:jc w:val="center"/>
      </w:pPr>
      <w:bookmarkStart w:id="1" w:name="_Ref508366296"/>
      <w:r>
        <w:t xml:space="preserve">Figure </w:t>
      </w:r>
      <w:r>
        <w:fldChar w:fldCharType="begin"/>
      </w:r>
      <w:r>
        <w:instrText xml:space="preserve"> SEQ Figure \* ARABIC </w:instrText>
      </w:r>
      <w:r>
        <w:fldChar w:fldCharType="separate"/>
      </w:r>
      <w:r>
        <w:rPr>
          <w:noProof/>
        </w:rPr>
        <w:t>1</w:t>
      </w:r>
      <w:r>
        <w:rPr>
          <w:noProof/>
        </w:rPr>
        <w:fldChar w:fldCharType="end"/>
      </w:r>
      <w:bookmarkEnd w:id="1"/>
      <w:r>
        <w:t>: Example of observed data in a .csv file.</w:t>
      </w:r>
    </w:p>
    <w:p w14:paraId="5BD69611" w14:textId="77777777" w:rsidR="000C700B" w:rsidRDefault="000C700B" w:rsidP="000C700B">
      <w:r>
        <w:t xml:space="preserve">After the station has been identified, the SPT can be used to download the MHS data for the station.  Using the SPT map window to identify the corresponding </w:t>
      </w:r>
      <w:proofErr w:type="spellStart"/>
      <w:r>
        <w:t>streamreach</w:t>
      </w:r>
      <w:proofErr w:type="spellEnd"/>
      <w:r>
        <w:t xml:space="preserve"> to the station, click on the stream reach.  The selected </w:t>
      </w:r>
      <w:proofErr w:type="spellStart"/>
      <w:r>
        <w:t>streamreach</w:t>
      </w:r>
      <w:proofErr w:type="spellEnd"/>
      <w:r>
        <w:t xml:space="preserve"> will then be highlighted within the SPT map window.</w:t>
      </w:r>
    </w:p>
    <w:p w14:paraId="5247EC08" w14:textId="0ACEC9B9" w:rsidR="000C700B" w:rsidRDefault="00054E21" w:rsidP="000C700B">
      <w:r>
        <w:rPr>
          <w:noProof/>
        </w:rPr>
        <w:lastRenderedPageBreak/>
        <mc:AlternateContent>
          <mc:Choice Requires="wps">
            <w:drawing>
              <wp:anchor distT="0" distB="0" distL="114300" distR="114300" simplePos="0" relativeHeight="251659264" behindDoc="0" locked="0" layoutInCell="1" allowOverlap="1" wp14:anchorId="3A1D7EDF" wp14:editId="282C0ECB">
                <wp:simplePos x="0" y="0"/>
                <wp:positionH relativeFrom="column">
                  <wp:posOffset>2708911</wp:posOffset>
                </wp:positionH>
                <wp:positionV relativeFrom="paragraph">
                  <wp:posOffset>2273300</wp:posOffset>
                </wp:positionV>
                <wp:extent cx="876300" cy="223339"/>
                <wp:effectExtent l="0" t="171450" r="0" b="177165"/>
                <wp:wrapNone/>
                <wp:docPr id="14" name="Right Arrow 14"/>
                <wp:cNvGraphicFramePr/>
                <a:graphic xmlns:a="http://schemas.openxmlformats.org/drawingml/2006/main">
                  <a:graphicData uri="http://schemas.microsoft.com/office/word/2010/wordprocessingShape">
                    <wps:wsp>
                      <wps:cNvSpPr/>
                      <wps:spPr>
                        <a:xfrm rot="12544340">
                          <a:off x="0" y="0"/>
                          <a:ext cx="876300" cy="22333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FC2A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213.3pt;margin-top:179pt;width:69pt;height:17.6pt;rotation:-9891196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" adj="18847" fillcolor="red" strokecolor="red" strokeweight="1pt"/>
            </w:pict>
          </mc:Fallback>
        </mc:AlternateContent>
      </w:r>
      <w:r w:rsidR="000C700B">
        <w:rPr>
          <w:noProof/>
        </w:rPr>
        <w:drawing>
          <wp:inline distT="0" distB="0" distL="0" distR="0" wp14:anchorId="3245FF61" wp14:editId="4263046E">
            <wp:extent cx="5943600" cy="395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0970"/>
                    </a:xfrm>
                    <a:prstGeom prst="rect">
                      <a:avLst/>
                    </a:prstGeom>
                  </pic:spPr>
                </pic:pic>
              </a:graphicData>
            </a:graphic>
          </wp:inline>
        </w:drawing>
      </w:r>
    </w:p>
    <w:p w14:paraId="2C36D14A" w14:textId="77777777" w:rsidR="000C700B" w:rsidRDefault="000C700B" w:rsidP="000C700B"/>
    <w:p w14:paraId="4E07CA51" w14:textId="77777777" w:rsidR="000C700B" w:rsidRDefault="000C700B" w:rsidP="000C700B">
      <w:r>
        <w:t xml:space="preserve">Click on the “Historical” tab to view the 35-year MHS dataset for the station.  </w:t>
      </w:r>
    </w:p>
    <w:p w14:paraId="1BE95560" w14:textId="77777777" w:rsidR="000C700B" w:rsidRDefault="000C700B" w:rsidP="000C700B">
      <w:r>
        <w:rPr>
          <w:noProof/>
        </w:rPr>
        <w:drawing>
          <wp:inline distT="0" distB="0" distL="0" distR="0" wp14:anchorId="6BADC1C8" wp14:editId="03EFFCFD">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2280"/>
                    </a:xfrm>
                    <a:prstGeom prst="rect">
                      <a:avLst/>
                    </a:prstGeom>
                  </pic:spPr>
                </pic:pic>
              </a:graphicData>
            </a:graphic>
          </wp:inline>
        </w:drawing>
      </w:r>
    </w:p>
    <w:p w14:paraId="617D1672" w14:textId="77777777" w:rsidR="000C700B" w:rsidRDefault="000C700B" w:rsidP="000C700B">
      <w:r>
        <w:t xml:space="preserve">Click on the “Download” tab, then the “Download Daily Interim Data” tab to download the 35-year MHS dataset as a .csv file. </w:t>
      </w:r>
    </w:p>
    <w:p w14:paraId="16D2F3B3" w14:textId="77777777" w:rsidR="000C700B" w:rsidRDefault="000C700B" w:rsidP="000C700B">
      <w:r>
        <w:rPr>
          <w:noProof/>
        </w:rPr>
        <w:lastRenderedPageBreak/>
        <w:drawing>
          <wp:inline distT="0" distB="0" distL="0" distR="0" wp14:anchorId="28C9159B" wp14:editId="454EAEC7">
            <wp:extent cx="5943600" cy="1654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4175"/>
                    </a:xfrm>
                    <a:prstGeom prst="rect">
                      <a:avLst/>
                    </a:prstGeom>
                  </pic:spPr>
                </pic:pic>
              </a:graphicData>
            </a:graphic>
          </wp:inline>
        </w:drawing>
      </w:r>
    </w:p>
    <w:p w14:paraId="35DBDD2A" w14:textId="77777777" w:rsidR="000C700B" w:rsidRDefault="000C700B" w:rsidP="000C700B">
      <w:pPr>
        <w:pStyle w:val="Heading3"/>
      </w:pPr>
      <w:r>
        <w:t>SPT API Access</w:t>
      </w:r>
    </w:p>
    <w:p w14:paraId="4EC06481" w14:textId="77777777" w:rsidR="000C700B" w:rsidRDefault="000C700B" w:rsidP="000C700B">
      <w:r>
        <w:t>The SPT data can also be accessed through the SPT API.  To use this API, the user must specify the following variables:</w:t>
      </w:r>
    </w:p>
    <w:p w14:paraId="45DC974F" w14:textId="77777777" w:rsidR="000C700B" w:rsidRPr="00D90DBF" w:rsidRDefault="000C700B" w:rsidP="000C700B">
      <w:pPr>
        <w:pStyle w:val="ListParagraph"/>
        <w:numPr>
          <w:ilvl w:val="0"/>
          <w:numId w:val="7"/>
        </w:numPr>
      </w:pPr>
      <w:r w:rsidRPr="00D90DBF">
        <w:t>watershed = the name of the watershed within the SPT</w:t>
      </w:r>
    </w:p>
    <w:p w14:paraId="3AA58180" w14:textId="77777777" w:rsidR="000C700B" w:rsidRPr="00D90DBF" w:rsidRDefault="000C700B" w:rsidP="000C700B">
      <w:pPr>
        <w:pStyle w:val="ListParagraph"/>
        <w:numPr>
          <w:ilvl w:val="0"/>
          <w:numId w:val="7"/>
        </w:numPr>
      </w:pPr>
      <w:proofErr w:type="spellStart"/>
      <w:r w:rsidRPr="00D90DBF">
        <w:t>subbasin</w:t>
      </w:r>
      <w:proofErr w:type="spellEnd"/>
      <w:r w:rsidRPr="00D90DBF">
        <w:t xml:space="preserve"> = the name of the </w:t>
      </w:r>
      <w:proofErr w:type="spellStart"/>
      <w:r w:rsidRPr="00D90DBF">
        <w:t>subbasin</w:t>
      </w:r>
      <w:proofErr w:type="spellEnd"/>
      <w:r w:rsidRPr="00D90DBF">
        <w:t xml:space="preserve"> within the SPT</w:t>
      </w:r>
    </w:p>
    <w:p w14:paraId="7A65D022" w14:textId="77777777" w:rsidR="000C700B" w:rsidRPr="00D90DBF" w:rsidRDefault="000C700B" w:rsidP="000C700B">
      <w:pPr>
        <w:pStyle w:val="ListParagraph"/>
        <w:numPr>
          <w:ilvl w:val="0"/>
          <w:numId w:val="7"/>
        </w:numPr>
      </w:pPr>
      <w:proofErr w:type="spellStart"/>
      <w:r w:rsidRPr="00D90DBF">
        <w:t>spt_id</w:t>
      </w:r>
      <w:proofErr w:type="spellEnd"/>
      <w:r w:rsidRPr="00D90DBF">
        <w:t xml:space="preserve"> = the ID number of the </w:t>
      </w:r>
      <w:proofErr w:type="spellStart"/>
      <w:r w:rsidRPr="00D90DBF">
        <w:t>streamreach</w:t>
      </w:r>
      <w:proofErr w:type="spellEnd"/>
      <w:r w:rsidRPr="00D90DBF">
        <w:t xml:space="preserve"> where the station is located</w:t>
      </w:r>
      <w:r>
        <w:t xml:space="preserve">.  This can be a single station ID, or multiple ID’s in a list format. </w:t>
      </w:r>
    </w:p>
    <w:p w14:paraId="2EEE90E1" w14:textId="77777777" w:rsidR="000C700B" w:rsidRPr="00D90DBF" w:rsidRDefault="000C700B" w:rsidP="000C700B">
      <w:pPr>
        <w:pStyle w:val="ListParagraph"/>
        <w:numPr>
          <w:ilvl w:val="0"/>
          <w:numId w:val="7"/>
        </w:numPr>
      </w:pPr>
      <w:proofErr w:type="spellStart"/>
      <w:r w:rsidRPr="00D90DBF">
        <w:t>tethys_token</w:t>
      </w:r>
      <w:proofErr w:type="spellEnd"/>
      <w:r w:rsidRPr="00D90DBF">
        <w:t xml:space="preserve"> = this token is available through the settings of the Tethys portal</w:t>
      </w:r>
    </w:p>
    <w:p w14:paraId="1138CA34" w14:textId="77777777" w:rsidR="000C700B" w:rsidRPr="00D90DBF" w:rsidRDefault="000C700B" w:rsidP="000C700B">
      <w:pPr>
        <w:pStyle w:val="ListParagraph"/>
        <w:numPr>
          <w:ilvl w:val="0"/>
          <w:numId w:val="7"/>
        </w:numPr>
      </w:pPr>
      <w:proofErr w:type="spellStart"/>
      <w:r w:rsidRPr="00D90DBF">
        <w:t>file_location</w:t>
      </w:r>
      <w:proofErr w:type="spellEnd"/>
      <w:r w:rsidRPr="00D90DBF">
        <w:t xml:space="preserve"> = file location to save the MHS data as a .csv file</w:t>
      </w:r>
    </w:p>
    <w:p w14:paraId="4AB1E4C9" w14:textId="77777777" w:rsidR="000C700B" w:rsidRDefault="000C700B" w:rsidP="000C700B">
      <w:r>
        <w:t xml:space="preserve">Input these variables inside the section of the </w:t>
      </w:r>
      <w:proofErr w:type="spellStart"/>
      <w:r>
        <w:t>Jupyter</w:t>
      </w:r>
      <w:proofErr w:type="spellEnd"/>
      <w:r>
        <w:t xml:space="preserve"> notebook corresponding to “Access SPT Data”.</w:t>
      </w:r>
    </w:p>
    <w:p w14:paraId="25A2E031" w14:textId="77777777" w:rsidR="000C700B" w:rsidRDefault="000C700B" w:rsidP="000C700B">
      <w:r>
        <w:rPr>
          <w:noProof/>
        </w:rPr>
        <w:drawing>
          <wp:inline distT="0" distB="0" distL="0" distR="0" wp14:anchorId="7693EF77" wp14:editId="2456AD01">
            <wp:extent cx="5943600" cy="1067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7435"/>
                    </a:xfrm>
                    <a:prstGeom prst="rect">
                      <a:avLst/>
                    </a:prstGeom>
                  </pic:spPr>
                </pic:pic>
              </a:graphicData>
            </a:graphic>
          </wp:inline>
        </w:drawing>
      </w:r>
    </w:p>
    <w:p w14:paraId="747F843A" w14:textId="77777777" w:rsidR="000C700B" w:rsidRDefault="000C700B" w:rsidP="000C700B">
      <w:r>
        <w:t xml:space="preserve">To run the workflow inside of the </w:t>
      </w:r>
      <w:proofErr w:type="spellStart"/>
      <w:r>
        <w:t>Jupyter</w:t>
      </w:r>
      <w:proofErr w:type="spellEnd"/>
      <w:r>
        <w:t xml:space="preserve"> notebook, click inside the code block, and press “</w:t>
      </w:r>
      <w:proofErr w:type="spellStart"/>
      <w:r>
        <w:t>ctrl+Enter</w:t>
      </w:r>
      <w:proofErr w:type="spellEnd"/>
      <w:r>
        <w:t xml:space="preserve">”.  This will run the workflow, and save the downloaded .csv files within the file location variable previously defined. </w:t>
      </w:r>
    </w:p>
    <w:p w14:paraId="77FEDEAD" w14:textId="433501F4" w:rsidR="000C700B" w:rsidRDefault="000C700B" w:rsidP="000C700B">
      <w:pPr>
        <w:pStyle w:val="Heading2"/>
      </w:pPr>
      <w:r>
        <w:t xml:space="preserve">Access Observed Data from </w:t>
      </w:r>
      <w:proofErr w:type="spellStart"/>
      <w:r>
        <w:t>HydroServer</w:t>
      </w:r>
      <w:proofErr w:type="spellEnd"/>
    </w:p>
    <w:p w14:paraId="07B19886" w14:textId="49BDB836" w:rsidR="000C700B" w:rsidRDefault="000C700B" w:rsidP="000C700B">
      <w:r>
        <w:t xml:space="preserve">Observed data can be accessed directly from agencies, or can be accessed through the API of a </w:t>
      </w:r>
      <w:proofErr w:type="spellStart"/>
      <w:r>
        <w:t>Hydroserver</w:t>
      </w:r>
      <w:proofErr w:type="spellEnd"/>
      <w:r>
        <w:t>.  In order to access data through the API, the user must specify the following variables:</w:t>
      </w:r>
    </w:p>
    <w:p w14:paraId="6631D1BC" w14:textId="77777777" w:rsidR="000C700B" w:rsidRPr="000C700B" w:rsidRDefault="000C700B" w:rsidP="000C700B">
      <w:pPr>
        <w:pStyle w:val="ListParagraph"/>
        <w:numPr>
          <w:ilvl w:val="0"/>
          <w:numId w:val="15"/>
        </w:numPr>
      </w:pPr>
      <w:proofErr w:type="spellStart"/>
      <w:r w:rsidRPr="000C700B">
        <w:t>url</w:t>
      </w:r>
      <w:proofErr w:type="spellEnd"/>
      <w:r w:rsidRPr="000C700B">
        <w:t xml:space="preserve"> = the </w:t>
      </w:r>
      <w:proofErr w:type="spellStart"/>
      <w:r w:rsidRPr="000C700B">
        <w:t>url</w:t>
      </w:r>
      <w:proofErr w:type="spellEnd"/>
      <w:r w:rsidRPr="000C700B">
        <w:t xml:space="preserve"> endpoint for the </w:t>
      </w:r>
      <w:proofErr w:type="spellStart"/>
      <w:r w:rsidRPr="000C700B">
        <w:t>Hydroserver</w:t>
      </w:r>
      <w:proofErr w:type="spellEnd"/>
      <w:r w:rsidRPr="000C700B">
        <w:t xml:space="preserve"> where the observed data is stored</w:t>
      </w:r>
    </w:p>
    <w:p w14:paraId="204801AD" w14:textId="77777777" w:rsidR="000C700B" w:rsidRPr="000C700B" w:rsidRDefault="000C700B" w:rsidP="000C700B">
      <w:pPr>
        <w:pStyle w:val="ListParagraph"/>
        <w:numPr>
          <w:ilvl w:val="0"/>
          <w:numId w:val="15"/>
        </w:numPr>
      </w:pPr>
      <w:proofErr w:type="spellStart"/>
      <w:r w:rsidRPr="000C700B">
        <w:t>site_code</w:t>
      </w:r>
      <w:proofErr w:type="spellEnd"/>
      <w:r w:rsidRPr="000C700B">
        <w:t xml:space="preserve"> = the </w:t>
      </w:r>
      <w:proofErr w:type="spellStart"/>
      <w:r w:rsidRPr="000C700B">
        <w:t>hydroserver</w:t>
      </w:r>
      <w:proofErr w:type="spellEnd"/>
      <w:r w:rsidRPr="000C700B">
        <w:t xml:space="preserve">-specific code that corresponds to the </w:t>
      </w:r>
      <w:proofErr w:type="spellStart"/>
      <w:r w:rsidRPr="000C700B">
        <w:t>streamreach</w:t>
      </w:r>
      <w:proofErr w:type="spellEnd"/>
      <w:r w:rsidRPr="000C700B">
        <w:t xml:space="preserve"> in question</w:t>
      </w:r>
    </w:p>
    <w:p w14:paraId="0574FE4D" w14:textId="77777777" w:rsidR="000C700B" w:rsidRPr="000C700B" w:rsidRDefault="000C700B" w:rsidP="000C700B">
      <w:pPr>
        <w:pStyle w:val="ListParagraph"/>
        <w:numPr>
          <w:ilvl w:val="0"/>
          <w:numId w:val="15"/>
        </w:numPr>
      </w:pPr>
      <w:proofErr w:type="spellStart"/>
      <w:r w:rsidRPr="000C700B">
        <w:t>variable_code</w:t>
      </w:r>
      <w:proofErr w:type="spellEnd"/>
      <w:r w:rsidRPr="000C700B">
        <w:t xml:space="preserve"> = the data-specific code that corresponds to the data (such as discharge) that the user wants to download.</w:t>
      </w:r>
    </w:p>
    <w:p w14:paraId="744C8924" w14:textId="77777777" w:rsidR="000C700B" w:rsidRPr="000C700B" w:rsidRDefault="000C700B" w:rsidP="000C700B">
      <w:pPr>
        <w:pStyle w:val="ListParagraph"/>
        <w:numPr>
          <w:ilvl w:val="0"/>
          <w:numId w:val="15"/>
        </w:numPr>
      </w:pPr>
      <w:proofErr w:type="spellStart"/>
      <w:r w:rsidRPr="000C700B">
        <w:t>start_date</w:t>
      </w:r>
      <w:proofErr w:type="spellEnd"/>
      <w:r w:rsidRPr="000C700B">
        <w:t xml:space="preserve"> = the beginning of the time to be downloaded. Must be in the format 'YYYY-MM-DD'</w:t>
      </w:r>
    </w:p>
    <w:p w14:paraId="37361A9F" w14:textId="77777777" w:rsidR="000C700B" w:rsidRPr="000C700B" w:rsidRDefault="000C700B" w:rsidP="000C700B">
      <w:pPr>
        <w:pStyle w:val="ListParagraph"/>
        <w:numPr>
          <w:ilvl w:val="0"/>
          <w:numId w:val="15"/>
        </w:numPr>
      </w:pPr>
      <w:proofErr w:type="spellStart"/>
      <w:r w:rsidRPr="000C700B">
        <w:t>end_date</w:t>
      </w:r>
      <w:proofErr w:type="spellEnd"/>
      <w:r w:rsidRPr="000C700B">
        <w:t xml:space="preserve"> = the beginning of the timeframe to be downloaded. Must in the format 'YYYY-MM-DD'</w:t>
      </w:r>
    </w:p>
    <w:p w14:paraId="31A81902" w14:textId="77777777" w:rsidR="000C700B" w:rsidRPr="000C700B" w:rsidRDefault="000C700B" w:rsidP="000C700B">
      <w:pPr>
        <w:pStyle w:val="ListParagraph"/>
        <w:numPr>
          <w:ilvl w:val="0"/>
          <w:numId w:val="15"/>
        </w:numPr>
      </w:pPr>
      <w:proofErr w:type="spellStart"/>
      <w:r w:rsidRPr="000C700B">
        <w:t>csv_file</w:t>
      </w:r>
      <w:proofErr w:type="spellEnd"/>
      <w:r w:rsidRPr="000C700B">
        <w:t xml:space="preserve"> = the file location where the downloaded data will be saved as a .csv file</w:t>
      </w:r>
    </w:p>
    <w:p w14:paraId="5E75013F" w14:textId="396D13F3" w:rsidR="000C700B" w:rsidRDefault="000C700B" w:rsidP="000C700B">
      <w:r>
        <w:rPr>
          <w:noProof/>
        </w:rPr>
        <w:lastRenderedPageBreak/>
        <w:drawing>
          <wp:inline distT="0" distB="0" distL="0" distR="0" wp14:anchorId="28A317C9" wp14:editId="088A86FE">
            <wp:extent cx="5943600" cy="1022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2985"/>
                    </a:xfrm>
                    <a:prstGeom prst="rect">
                      <a:avLst/>
                    </a:prstGeom>
                  </pic:spPr>
                </pic:pic>
              </a:graphicData>
            </a:graphic>
          </wp:inline>
        </w:drawing>
      </w:r>
    </w:p>
    <w:p w14:paraId="456979EB" w14:textId="22AFDF69" w:rsidR="000C700B" w:rsidRPr="000C700B" w:rsidRDefault="000C700B" w:rsidP="000C700B">
      <w:r>
        <w:t xml:space="preserve">This workflow then accesses the data saved on the </w:t>
      </w:r>
      <w:proofErr w:type="spellStart"/>
      <w:r>
        <w:t>Hydroserver</w:t>
      </w:r>
      <w:proofErr w:type="spellEnd"/>
      <w:r>
        <w:t xml:space="preserve">, and downloads it as a csv file to the specified directory. </w:t>
      </w:r>
    </w:p>
    <w:p w14:paraId="754A2F8F" w14:textId="77777777" w:rsidR="000C700B" w:rsidRDefault="000C700B" w:rsidP="000C700B">
      <w:pPr>
        <w:pStyle w:val="Heading2"/>
      </w:pPr>
      <w:r>
        <w:t>Merge MHS/Observed Data</w:t>
      </w:r>
    </w:p>
    <w:p w14:paraId="3A0F704B" w14:textId="77777777" w:rsidR="000C700B" w:rsidRPr="00280CDE" w:rsidRDefault="000C700B" w:rsidP="000C700B">
      <w:r>
        <w:t xml:space="preserve">The MHS data must then be merged with the observed data to be used.  The next section in the </w:t>
      </w:r>
      <w:proofErr w:type="spellStart"/>
      <w:r>
        <w:t>Jupyter</w:t>
      </w:r>
      <w:proofErr w:type="spellEnd"/>
      <w:r>
        <w:t xml:space="preserve"> notebook merges these datasets.  </w:t>
      </w:r>
    </w:p>
    <w:p w14:paraId="7D53C416" w14:textId="77777777" w:rsidR="000C700B" w:rsidRDefault="000C700B" w:rsidP="000C700B">
      <w:r>
        <w:t>To use this workflow, the user must specify:</w:t>
      </w:r>
    </w:p>
    <w:p w14:paraId="11966DD7" w14:textId="77777777" w:rsidR="000C700B" w:rsidRDefault="000C700B" w:rsidP="000C700B">
      <w:pPr>
        <w:pStyle w:val="ListParagraph"/>
        <w:numPr>
          <w:ilvl w:val="0"/>
          <w:numId w:val="9"/>
        </w:numPr>
      </w:pPr>
      <w:proofErr w:type="spellStart"/>
      <w:r>
        <w:t>recorded_dir</w:t>
      </w:r>
      <w:proofErr w:type="spellEnd"/>
      <w:r>
        <w:t xml:space="preserve"> = directory where the .csv files with the observed flow data are saved</w:t>
      </w:r>
    </w:p>
    <w:p w14:paraId="53008FAB" w14:textId="77777777" w:rsidR="000C700B" w:rsidRDefault="000C700B" w:rsidP="000C700B">
      <w:pPr>
        <w:pStyle w:val="ListParagraph"/>
        <w:numPr>
          <w:ilvl w:val="0"/>
          <w:numId w:val="9"/>
        </w:numPr>
      </w:pPr>
      <w:proofErr w:type="spellStart"/>
      <w:r>
        <w:t>interim_dir</w:t>
      </w:r>
      <w:proofErr w:type="spellEnd"/>
      <w:r>
        <w:t xml:space="preserve"> = directory where the .csv files from the SPT are saved</w:t>
      </w:r>
    </w:p>
    <w:p w14:paraId="579486A9" w14:textId="77777777" w:rsidR="000C700B" w:rsidRDefault="000C700B" w:rsidP="000C700B">
      <w:pPr>
        <w:pStyle w:val="ListParagraph"/>
        <w:numPr>
          <w:ilvl w:val="0"/>
          <w:numId w:val="9"/>
        </w:numPr>
      </w:pPr>
      <w:proofErr w:type="spellStart"/>
      <w:r>
        <w:t>merged_dir</w:t>
      </w:r>
      <w:proofErr w:type="spellEnd"/>
      <w:r>
        <w:t xml:space="preserve"> = directory where the merged .csv files will be saved. This directory should be the up one level from where the observed and SPT data are saved.</w:t>
      </w:r>
    </w:p>
    <w:p w14:paraId="74C216AE" w14:textId="23943A59" w:rsidR="005F7687" w:rsidRDefault="005F7687" w:rsidP="005F7687">
      <w:pPr>
        <w:pStyle w:val="Heading1"/>
      </w:pPr>
      <w:r>
        <w:t>Historical Validation Notebook</w:t>
      </w:r>
    </w:p>
    <w:p w14:paraId="54ED02E0" w14:textId="71D0A5BD" w:rsidR="005F7687" w:rsidRDefault="005F7687" w:rsidP="005F7687">
      <w:r>
        <w:t xml:space="preserve">The Historical Validation notebook is a </w:t>
      </w:r>
      <w:proofErr w:type="spellStart"/>
      <w:r>
        <w:t>Jupyter</w:t>
      </w:r>
      <w:proofErr w:type="spellEnd"/>
      <w:r>
        <w:t xml:space="preserve"> Notebook that contains the Python code necessary to run the correlation and lag analysis workflows.  This notebook is available through the Google Drive folder. Download the notebook, and store it in the directory previously setup as part of the </w:t>
      </w:r>
      <w:proofErr w:type="spellStart"/>
      <w:r>
        <w:t>Jupyter</w:t>
      </w:r>
      <w:proofErr w:type="spellEnd"/>
      <w:r>
        <w:t xml:space="preserve"> installation process.  </w:t>
      </w:r>
    </w:p>
    <w:p w14:paraId="36DE0597" w14:textId="559BC123" w:rsidR="005F7687" w:rsidRDefault="005F7687" w:rsidP="005F7687">
      <w:r>
        <w:t>Inside of the notebook, specific blocks of code can be run inside of cells using “</w:t>
      </w:r>
      <w:proofErr w:type="spellStart"/>
      <w:r>
        <w:t>ctrl+Enter</w:t>
      </w:r>
      <w:proofErr w:type="spellEnd"/>
      <w:r>
        <w:t xml:space="preserve">”.  The resulting .csv files will be stored in locations specified through variables by the user. </w:t>
      </w:r>
    </w:p>
    <w:p w14:paraId="5D740548" w14:textId="3711F454" w:rsidR="001A6340" w:rsidRDefault="001A6340" w:rsidP="005F7687">
      <w:r>
        <w:t>This notebook contains two major workflows:</w:t>
      </w:r>
    </w:p>
    <w:p w14:paraId="46FB705A" w14:textId="751F132E" w:rsidR="001A6340" w:rsidRDefault="001A6340" w:rsidP="001A6340">
      <w:pPr>
        <w:pStyle w:val="ListParagraph"/>
        <w:numPr>
          <w:ilvl w:val="0"/>
          <w:numId w:val="17"/>
        </w:numPr>
      </w:pPr>
      <w:r>
        <w:t>Correlation Analysis Workflow</w:t>
      </w:r>
    </w:p>
    <w:p w14:paraId="0D0432D7" w14:textId="78894382" w:rsidR="001A6340" w:rsidRDefault="001A6340" w:rsidP="001A6340">
      <w:pPr>
        <w:pStyle w:val="ListParagraph"/>
        <w:numPr>
          <w:ilvl w:val="0"/>
          <w:numId w:val="17"/>
        </w:numPr>
      </w:pPr>
      <w:r>
        <w:t>Lag Analysis Workflow</w:t>
      </w:r>
    </w:p>
    <w:p w14:paraId="23B1B4C5" w14:textId="183DE238" w:rsidR="001A6340" w:rsidRPr="005F7687" w:rsidRDefault="001A6340" w:rsidP="001A6340">
      <w:r>
        <w:t xml:space="preserve">The Correlation Analysis workflow has been divided into separate functions, to help users better understand the order of operations within the workflow.  All of these code blocks must be run in order to successfully validate the data.  </w:t>
      </w:r>
    </w:p>
    <w:p w14:paraId="6A2D0C02" w14:textId="181A4D96" w:rsidR="00890B71" w:rsidRDefault="00890B71" w:rsidP="00890B71">
      <w:pPr>
        <w:pStyle w:val="Heading1"/>
      </w:pPr>
      <w:r>
        <w:t>Workflow Documentation</w:t>
      </w:r>
    </w:p>
    <w:p w14:paraId="67535902" w14:textId="77777777" w:rsidR="00186518" w:rsidRDefault="00890B71" w:rsidP="00890B71">
      <w:r>
        <w:t>The Correlation Analysis workflow, as well a</w:t>
      </w:r>
      <w:r w:rsidR="00186518">
        <w:t>s the Timing Metrics workflow were written to calculate the seven standard metrics used most often in hydrology, as well as calculate the R</w:t>
      </w:r>
      <w:r w:rsidR="00186518">
        <w:rPr>
          <w:vertAlign w:val="superscript"/>
        </w:rPr>
        <w:t>2</w:t>
      </w:r>
      <w:r w:rsidR="00186518">
        <w:t xml:space="preserve"> coefficient and spectral angle for the two time series.  These workflows can be changed to reflect the needs and special concerns for individual regions, or can serve as a base for personal workflows for the different regions.  </w:t>
      </w:r>
    </w:p>
    <w:p w14:paraId="147B4C66" w14:textId="138143C8" w:rsidR="00890B71" w:rsidRDefault="00186518" w:rsidP="00890B71">
      <w:r>
        <w:t xml:space="preserve">To successfully run the workflows, the machine must be configured based on the guidelines in the </w:t>
      </w:r>
      <w:hyperlink w:anchor="_Computer_Setup" w:history="1">
        <w:r w:rsidRPr="00186518">
          <w:rPr>
            <w:rStyle w:val="Hyperlink"/>
          </w:rPr>
          <w:t>Computer Setup</w:t>
        </w:r>
      </w:hyperlink>
      <w:r>
        <w:t xml:space="preserve"> section of this document.</w:t>
      </w:r>
    </w:p>
    <w:p w14:paraId="43FABB01" w14:textId="02C749E4" w:rsidR="00B776B6" w:rsidRPr="00186518" w:rsidRDefault="00B776B6" w:rsidP="00890B71">
      <w:r>
        <w:lastRenderedPageBreak/>
        <w:t xml:space="preserve">These workflows are also designed to work with a merged .csv file.  The merged file must be created with the first column of Date, the second column of predicted streamflow, and a third column of observed streamflow. </w:t>
      </w:r>
      <w:bookmarkStart w:id="2" w:name="_GoBack"/>
      <w:bookmarkEnd w:id="2"/>
    </w:p>
    <w:p w14:paraId="0466538A" w14:textId="1ADD7232" w:rsidR="004908B6" w:rsidRDefault="004908B6" w:rsidP="003F46DC">
      <w:pPr>
        <w:pStyle w:val="Heading2"/>
      </w:pPr>
      <w:r>
        <w:t xml:space="preserve">Correlation Analysis </w:t>
      </w:r>
      <w:r w:rsidR="00890B71">
        <w:t>Workflow</w:t>
      </w:r>
    </w:p>
    <w:p w14:paraId="589CF43C" w14:textId="559B1A3A" w:rsidR="007F09E6" w:rsidRDefault="00102903" w:rsidP="007F09E6">
      <w:r>
        <w:t xml:space="preserve">This </w:t>
      </w:r>
      <w:r w:rsidR="00B776B6">
        <w:t>workflow</w:t>
      </w:r>
      <w:r>
        <w:t xml:space="preserve"> </w:t>
      </w:r>
      <w:r w:rsidR="00D924C5">
        <w:t xml:space="preserve">calculates the </w:t>
      </w:r>
      <w:r w:rsidR="00890B71">
        <w:t xml:space="preserve">standard </w:t>
      </w:r>
      <w:r w:rsidR="00D924C5">
        <w:t xml:space="preserve">metrics on a monthly and yearly basis by </w:t>
      </w:r>
      <w:r w:rsidR="00C526A8">
        <w:t xml:space="preserve">averaging the 35-year history in monthly and yearly increments.  The </w:t>
      </w:r>
      <w:r w:rsidR="00D87F36">
        <w:t>workflow</w:t>
      </w:r>
      <w:r w:rsidR="00C526A8">
        <w:t xml:space="preserve"> then produces a folder titled “Results”, which contains both the individual csv’s for the </w:t>
      </w:r>
      <w:r w:rsidR="00F82F31">
        <w:t xml:space="preserve">stations, as well as a national summary .csv file with all the data combined.  This file can then be used to create tables and compare the different stations.  </w:t>
      </w:r>
      <w:r w:rsidR="004F26B6">
        <w:t xml:space="preserve">A folder titled “Plots” is also created.  This folder contains the average yearly hydrographs for each of the individual stations, comparing the MHS and observed data values. </w:t>
      </w:r>
    </w:p>
    <w:p w14:paraId="711548AA" w14:textId="58CE8185" w:rsidR="006C4F39" w:rsidRDefault="006C4F39" w:rsidP="007F09E6">
      <w:r>
        <w:t>To run the script,</w:t>
      </w:r>
      <w:r w:rsidR="00C32A2A">
        <w:t xml:space="preserve"> the following data structure must be created in your directory. </w:t>
      </w:r>
      <w:r w:rsidR="005A7993">
        <w:t xml:space="preserve">If you previously created these folders, you don’t have to do it again.  </w:t>
      </w:r>
      <w:r w:rsidR="005604FD">
        <w:t>In the project folder, save the Correlation Analysis.py, as well as a new folder with your merged data files</w:t>
      </w:r>
      <w:r w:rsidR="00B97D18">
        <w:t>.  Give this folder a name (in this example, “Colombia”) that will later be used as a variable in the script</w:t>
      </w:r>
      <w:r w:rsidR="005604FD">
        <w:t xml:space="preserve">.  </w:t>
      </w:r>
    </w:p>
    <w:p w14:paraId="1F9CFC0F" w14:textId="77777777" w:rsidR="00D87F36" w:rsidRDefault="00D87F36" w:rsidP="005604FD">
      <w:pPr>
        <w:jc w:val="center"/>
        <w:rPr>
          <w:noProof/>
        </w:rPr>
      </w:pPr>
    </w:p>
    <w:p w14:paraId="71E4A3B8" w14:textId="3374F0A9" w:rsidR="005604FD" w:rsidRDefault="005604FD" w:rsidP="005604FD">
      <w:pPr>
        <w:jc w:val="center"/>
      </w:pPr>
      <w:r>
        <w:rPr>
          <w:noProof/>
        </w:rPr>
        <w:drawing>
          <wp:inline distT="0" distB="0" distL="0" distR="0" wp14:anchorId="28414C9A" wp14:editId="44FC56DB">
            <wp:extent cx="191452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754"/>
                    <a:stretch/>
                  </pic:blipFill>
                  <pic:spPr bwMode="auto">
                    <a:xfrm>
                      <a:off x="0" y="0"/>
                      <a:ext cx="1914525" cy="990600"/>
                    </a:xfrm>
                    <a:prstGeom prst="rect">
                      <a:avLst/>
                    </a:prstGeom>
                    <a:ln>
                      <a:noFill/>
                    </a:ln>
                    <a:extLst>
                      <a:ext uri="{53640926-AAD7-44D8-BBD7-CCE9431645EC}">
                        <a14:shadowObscured xmlns:a14="http://schemas.microsoft.com/office/drawing/2010/main"/>
                      </a:ext>
                    </a:extLst>
                  </pic:spPr>
                </pic:pic>
              </a:graphicData>
            </a:graphic>
          </wp:inline>
        </w:drawing>
      </w:r>
    </w:p>
    <w:p w14:paraId="5147CDB3" w14:textId="340FAEFA" w:rsidR="005604FD" w:rsidRDefault="00D87F36" w:rsidP="007F09E6">
      <w:r>
        <w:t>The first several blocks of code are the individual functions inside of the workflow.  These explain the process that the workflow uses to validate the data.  To validate your data, set the variable “</w:t>
      </w:r>
      <w:proofErr w:type="spellStart"/>
      <w:r>
        <w:t>foldername</w:t>
      </w:r>
      <w:proofErr w:type="spellEnd"/>
      <w:r>
        <w:t>” to the name of the folder previously created. The variable “</w:t>
      </w:r>
      <w:proofErr w:type="spellStart"/>
      <w:r>
        <w:t>folderpath</w:t>
      </w:r>
      <w:proofErr w:type="spellEnd"/>
      <w:r>
        <w:t xml:space="preserve">” must also be updated to correspond to where the data were saved. </w:t>
      </w:r>
    </w:p>
    <w:p w14:paraId="62FFE886" w14:textId="23997D32" w:rsidR="005604FD" w:rsidRDefault="00D87F36" w:rsidP="007F09E6">
      <w:r>
        <w:rPr>
          <w:noProof/>
        </w:rPr>
        <w:drawing>
          <wp:inline distT="0" distB="0" distL="0" distR="0" wp14:anchorId="52649BC3" wp14:editId="489B2920">
            <wp:extent cx="59436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42950"/>
                    </a:xfrm>
                    <a:prstGeom prst="rect">
                      <a:avLst/>
                    </a:prstGeom>
                  </pic:spPr>
                </pic:pic>
              </a:graphicData>
            </a:graphic>
          </wp:inline>
        </w:drawing>
      </w:r>
    </w:p>
    <w:p w14:paraId="724190C3" w14:textId="697B094B" w:rsidR="005604FD" w:rsidRDefault="005604FD" w:rsidP="007F09E6">
      <w:r>
        <w:t xml:space="preserve">This tells the script where to look for the merged data files.  The script will then cycle through each merged .csv file and calculate the metrics for each. </w:t>
      </w:r>
    </w:p>
    <w:p w14:paraId="39F0E481" w14:textId="163BEB0F" w:rsidR="005604FD" w:rsidRDefault="005604FD" w:rsidP="007F09E6">
      <w:r>
        <w:t>Inside the data folder, two new subfolders have been created “Results” and “Plots”</w:t>
      </w:r>
    </w:p>
    <w:p w14:paraId="3DDE5A53" w14:textId="51B2517E" w:rsidR="005604FD" w:rsidRDefault="005604FD" w:rsidP="007F09E6">
      <w:r>
        <w:rPr>
          <w:noProof/>
        </w:rPr>
        <w:drawing>
          <wp:inline distT="0" distB="0" distL="0" distR="0" wp14:anchorId="4EBC8C75" wp14:editId="32655499">
            <wp:extent cx="36957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1390650"/>
                    </a:xfrm>
                    <a:prstGeom prst="rect">
                      <a:avLst/>
                    </a:prstGeom>
                  </pic:spPr>
                </pic:pic>
              </a:graphicData>
            </a:graphic>
          </wp:inline>
        </w:drawing>
      </w:r>
    </w:p>
    <w:p w14:paraId="746B413A" w14:textId="1F49019A" w:rsidR="005604FD" w:rsidRDefault="005604FD" w:rsidP="007F09E6">
      <w:r>
        <w:lastRenderedPageBreak/>
        <w:t xml:space="preserve">The Plots folder contains a hydrograph for each station, comparing the MHS and observed data values. </w:t>
      </w:r>
    </w:p>
    <w:p w14:paraId="7E83BF26" w14:textId="26A243E0" w:rsidR="005604FD" w:rsidRDefault="005604FD" w:rsidP="005604FD">
      <w:pPr>
        <w:jc w:val="center"/>
      </w:pPr>
      <w:r>
        <w:rPr>
          <w:noProof/>
        </w:rPr>
        <w:drawing>
          <wp:inline distT="0" distB="0" distL="0" distR="0" wp14:anchorId="1E938A78" wp14:editId="0DC5DAA9">
            <wp:extent cx="2892459" cy="2171700"/>
            <wp:effectExtent l="0" t="0" r="3175" b="0"/>
            <wp:docPr id="8" name="Picture 8" descr="D:\Jackson\Streamflow Prediction\Data Analysis\Python Stats\Documentation\Colombia\Plots\11047030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ckson\Streamflow Prediction\Data Analysis\Python Stats\Documentation\Colombia\Plots\11047030_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9206" cy="2191782"/>
                    </a:xfrm>
                    <a:prstGeom prst="rect">
                      <a:avLst/>
                    </a:prstGeom>
                    <a:noFill/>
                    <a:ln>
                      <a:noFill/>
                    </a:ln>
                  </pic:spPr>
                </pic:pic>
              </a:graphicData>
            </a:graphic>
          </wp:inline>
        </w:drawing>
      </w:r>
    </w:p>
    <w:p w14:paraId="7A62429C" w14:textId="7A15FE33" w:rsidR="005604FD" w:rsidRDefault="005604FD" w:rsidP="005604FD">
      <w:r>
        <w:t xml:space="preserve">The Results folder contains a .csv for each individual station, as well as a “National Results.csv” file, which is the summary of each station run.  </w:t>
      </w:r>
    </w:p>
    <w:p w14:paraId="6DEB61DB" w14:textId="0B80F806" w:rsidR="005604FD" w:rsidRDefault="005604FD" w:rsidP="005604FD">
      <w:pPr>
        <w:jc w:val="center"/>
      </w:pPr>
      <w:r>
        <w:rPr>
          <w:noProof/>
        </w:rPr>
        <w:drawing>
          <wp:inline distT="0" distB="0" distL="0" distR="0" wp14:anchorId="6DB7BFBD" wp14:editId="3D43B364">
            <wp:extent cx="366712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125" cy="1171575"/>
                    </a:xfrm>
                    <a:prstGeom prst="rect">
                      <a:avLst/>
                    </a:prstGeom>
                  </pic:spPr>
                </pic:pic>
              </a:graphicData>
            </a:graphic>
          </wp:inline>
        </w:drawing>
      </w:r>
    </w:p>
    <w:p w14:paraId="4C1ED970" w14:textId="2129C6F6" w:rsidR="00437452" w:rsidRDefault="002B2657" w:rsidP="00437452">
      <w:r>
        <w:t>This results file contains the summary for the following metrics:</w:t>
      </w:r>
    </w:p>
    <w:p w14:paraId="1C270CFB" w14:textId="3E9A1257" w:rsidR="002B2657" w:rsidRDefault="002B2657" w:rsidP="002B2657">
      <w:pPr>
        <w:pStyle w:val="ListParagraph"/>
        <w:numPr>
          <w:ilvl w:val="0"/>
          <w:numId w:val="1"/>
        </w:numPr>
      </w:pPr>
      <w:r>
        <w:t>Correlation Coefficient</w:t>
      </w:r>
    </w:p>
    <w:p w14:paraId="1729EDF2" w14:textId="2A4245E6" w:rsidR="002B2657" w:rsidRDefault="002B2657" w:rsidP="002B2657">
      <w:pPr>
        <w:pStyle w:val="ListParagraph"/>
        <w:numPr>
          <w:ilvl w:val="0"/>
          <w:numId w:val="1"/>
        </w:numPr>
      </w:pPr>
      <w:r>
        <w:t>Mean Difference</w:t>
      </w:r>
    </w:p>
    <w:p w14:paraId="58615D39" w14:textId="0C5F2D1F" w:rsidR="002B2657" w:rsidRDefault="002B2657" w:rsidP="002B2657">
      <w:pPr>
        <w:pStyle w:val="ListParagraph"/>
        <w:numPr>
          <w:ilvl w:val="0"/>
          <w:numId w:val="1"/>
        </w:numPr>
      </w:pPr>
      <w:r>
        <w:t>Observed Flow</w:t>
      </w:r>
    </w:p>
    <w:p w14:paraId="010DE036" w14:textId="6A97DCAB" w:rsidR="002B2657" w:rsidRDefault="002B2657" w:rsidP="002B2657">
      <w:pPr>
        <w:pStyle w:val="ListParagraph"/>
        <w:numPr>
          <w:ilvl w:val="0"/>
          <w:numId w:val="1"/>
        </w:numPr>
      </w:pPr>
      <w:r>
        <w:t>Predicted Flow</w:t>
      </w:r>
    </w:p>
    <w:p w14:paraId="3D546AF4" w14:textId="7299AFAA" w:rsidR="002B2657" w:rsidRDefault="002B2657" w:rsidP="002B2657">
      <w:pPr>
        <w:pStyle w:val="ListParagraph"/>
        <w:numPr>
          <w:ilvl w:val="0"/>
          <w:numId w:val="1"/>
        </w:numPr>
      </w:pPr>
      <w:r>
        <w:t>Mean Variance</w:t>
      </w:r>
    </w:p>
    <w:p w14:paraId="67FD119D" w14:textId="31A74027" w:rsidR="002B2657" w:rsidRDefault="002B2657" w:rsidP="002B2657">
      <w:pPr>
        <w:pStyle w:val="ListParagraph"/>
        <w:numPr>
          <w:ilvl w:val="0"/>
          <w:numId w:val="1"/>
        </w:numPr>
      </w:pPr>
      <w:r>
        <w:t>RMSE</w:t>
      </w:r>
    </w:p>
    <w:p w14:paraId="1768FC64" w14:textId="05C51887" w:rsidR="002B2657" w:rsidRDefault="002B2657" w:rsidP="002B2657">
      <w:pPr>
        <w:pStyle w:val="ListParagraph"/>
        <w:numPr>
          <w:ilvl w:val="0"/>
          <w:numId w:val="1"/>
        </w:numPr>
      </w:pPr>
      <w:r>
        <w:t>RMSLE</w:t>
      </w:r>
    </w:p>
    <w:p w14:paraId="6E8F2D2D" w14:textId="4AB2881B" w:rsidR="002B2657" w:rsidRDefault="002B2657" w:rsidP="002B2657">
      <w:pPr>
        <w:pStyle w:val="ListParagraph"/>
        <w:numPr>
          <w:ilvl w:val="0"/>
          <w:numId w:val="1"/>
        </w:numPr>
      </w:pPr>
      <w:r>
        <w:t>NSE</w:t>
      </w:r>
    </w:p>
    <w:p w14:paraId="5A2AB771" w14:textId="25FE431E" w:rsidR="00B011C8" w:rsidRDefault="00B011C8" w:rsidP="002B2657">
      <w:pPr>
        <w:pStyle w:val="ListParagraph"/>
        <w:numPr>
          <w:ilvl w:val="0"/>
          <w:numId w:val="1"/>
        </w:numPr>
      </w:pPr>
      <w:r>
        <w:t>R</w:t>
      </w:r>
      <w:r>
        <w:rPr>
          <w:vertAlign w:val="superscript"/>
        </w:rPr>
        <w:t>2</w:t>
      </w:r>
      <w:r>
        <w:t xml:space="preserve"> coefficient</w:t>
      </w:r>
    </w:p>
    <w:p w14:paraId="43091A27" w14:textId="060BF9D0" w:rsidR="00890B71" w:rsidRDefault="00B011C8" w:rsidP="00BC2E2E">
      <w:pPr>
        <w:pStyle w:val="ListParagraph"/>
        <w:numPr>
          <w:ilvl w:val="0"/>
          <w:numId w:val="1"/>
        </w:numPr>
      </w:pPr>
      <w:r>
        <w:t>Spectral Angle coefficient</w:t>
      </w:r>
    </w:p>
    <w:p w14:paraId="2CE98D5C" w14:textId="4B0126E6" w:rsidR="00BC2E2E" w:rsidRDefault="00B52C1F" w:rsidP="00BC2E2E">
      <w:r>
        <w:t xml:space="preserve">Opening the National Results.csv file allows the user to see all the statistics, on a monthly and yearly basis for each station. </w:t>
      </w:r>
    </w:p>
    <w:p w14:paraId="7608CF2F" w14:textId="097E3274" w:rsidR="00B52C1F" w:rsidRDefault="00B011C8" w:rsidP="00BC2E2E">
      <w:r>
        <w:rPr>
          <w:noProof/>
        </w:rPr>
        <w:lastRenderedPageBreak/>
        <w:drawing>
          <wp:inline distT="0" distB="0" distL="0" distR="0" wp14:anchorId="496247EF" wp14:editId="03A032A7">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025"/>
                    </a:xfrm>
                    <a:prstGeom prst="rect">
                      <a:avLst/>
                    </a:prstGeom>
                  </pic:spPr>
                </pic:pic>
              </a:graphicData>
            </a:graphic>
          </wp:inline>
        </w:drawing>
      </w:r>
    </w:p>
    <w:p w14:paraId="3614D947" w14:textId="67DF79D5" w:rsidR="00B52C1F" w:rsidRDefault="00B52C1F" w:rsidP="00BC2E2E">
      <w:r>
        <w:t xml:space="preserve">The numbers 1-12 in the Month column correspond to the monthly values, while the 14 corresponds to the Yearly metric value.  </w:t>
      </w:r>
    </w:p>
    <w:p w14:paraId="49414421" w14:textId="5C861661" w:rsidR="00B52C1F" w:rsidRDefault="00B52C1F" w:rsidP="00BC2E2E">
      <w:r>
        <w:t>To format the data to be easier to access, highlight all the data and click “Format as Table”.  Choose one of the predetermined formatting choices, and make sure that the “My table has headers” box is checked.  Then in the Month column, replace the numbers with the names of the month and “Yearly Value” for the 14. After the formatting has been done, your table should look similar to the one below.</w:t>
      </w:r>
    </w:p>
    <w:p w14:paraId="5BD02E1E" w14:textId="60ED9AE1" w:rsidR="00B52C1F" w:rsidRDefault="00B011C8" w:rsidP="00BC2E2E">
      <w:r>
        <w:rPr>
          <w:noProof/>
        </w:rPr>
        <w:drawing>
          <wp:inline distT="0" distB="0" distL="0" distR="0" wp14:anchorId="165BA1DA" wp14:editId="454F279A">
            <wp:extent cx="5943600" cy="1577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77975"/>
                    </a:xfrm>
                    <a:prstGeom prst="rect">
                      <a:avLst/>
                    </a:prstGeom>
                  </pic:spPr>
                </pic:pic>
              </a:graphicData>
            </a:graphic>
          </wp:inline>
        </w:drawing>
      </w:r>
    </w:p>
    <w:p w14:paraId="7AF1A037" w14:textId="21049A33" w:rsidR="00BA2E07" w:rsidRDefault="00BA2E07" w:rsidP="00BC2E2E">
      <w:r>
        <w:t xml:space="preserve">This data table can then be used to create graphs and tables summarizing the error trends across the different months and stations. </w:t>
      </w:r>
    </w:p>
    <w:p w14:paraId="5C80C906" w14:textId="0092362C" w:rsidR="00B52C1F" w:rsidRDefault="00D87F36" w:rsidP="003F46DC">
      <w:pPr>
        <w:pStyle w:val="Heading2"/>
      </w:pPr>
      <w:r>
        <w:t>Lag Analysis Workflow</w:t>
      </w:r>
    </w:p>
    <w:p w14:paraId="1DEC5CF7" w14:textId="00129B33" w:rsidR="00B52C1F" w:rsidRDefault="00B52C1F" w:rsidP="00BC2E2E">
      <w:r>
        <w:t>To calculate the timing tests on the data</w:t>
      </w:r>
      <w:r w:rsidR="0096009A">
        <w:t>,</w:t>
      </w:r>
      <w:r w:rsidR="00EC1B3B">
        <w:t xml:space="preserve"> </w:t>
      </w:r>
      <w:r w:rsidR="00890B71">
        <w:t>the Lag Analysis workflow</w:t>
      </w:r>
      <w:r w:rsidR="00EC1B3B">
        <w:t xml:space="preserve"> should be run</w:t>
      </w:r>
      <w:r w:rsidR="00890B71">
        <w:t xml:space="preserve"> from the </w:t>
      </w:r>
      <w:proofErr w:type="spellStart"/>
      <w:r w:rsidR="00D87F36">
        <w:t>Jupyter</w:t>
      </w:r>
      <w:proofErr w:type="spellEnd"/>
      <w:r w:rsidR="00D87F36">
        <w:t xml:space="preserve"> notebook</w:t>
      </w:r>
      <w:r w:rsidR="00EC1B3B">
        <w:t xml:space="preserve">.  This </w:t>
      </w:r>
      <w:r w:rsidR="00D87F36">
        <w:t>workflow</w:t>
      </w:r>
      <w:r w:rsidR="00EC1B3B">
        <w:t xml:space="preserve"> analyzes the need for lagging the data to improve the overall correlation for the R^2 coefficient and the spectral angle coefficient.  </w:t>
      </w:r>
    </w:p>
    <w:p w14:paraId="14CE79F7" w14:textId="7A2ED20D" w:rsidR="004137C4" w:rsidRDefault="00D87F36" w:rsidP="00BC2E2E">
      <w:r>
        <w:t>To use this workflow,</w:t>
      </w:r>
      <w:r w:rsidR="004152BA">
        <w:t xml:space="preserve"> the user must specify where the merged data files are saved, as well as where the .csv results file from the lag analysis will be saved. </w:t>
      </w:r>
    </w:p>
    <w:p w14:paraId="44CA56BB" w14:textId="713D3DAC" w:rsidR="00465EC7" w:rsidRDefault="00465EC7" w:rsidP="00BC2E2E">
      <w:r>
        <w:t>Create a new folder in the project folder called “Merged Data”, where</w:t>
      </w:r>
      <w:r w:rsidR="00D87F36">
        <w:t xml:space="preserve"> a copy of</w:t>
      </w:r>
      <w:r>
        <w:t xml:space="preserve"> each .csv file of the merged flows are saved.  </w:t>
      </w:r>
    </w:p>
    <w:p w14:paraId="06238959" w14:textId="77777777" w:rsidR="00D87F36" w:rsidRDefault="00D87F36" w:rsidP="00D87F3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user must input:</w:t>
      </w:r>
    </w:p>
    <w:p w14:paraId="1C58C7FE" w14:textId="77777777" w:rsidR="00D87F36" w:rsidRDefault="00D87F36" w:rsidP="00D87F36">
      <w:pPr>
        <w:pStyle w:val="ListParagraph"/>
        <w:numPr>
          <w:ilvl w:val="0"/>
          <w:numId w:val="11"/>
        </w:numPr>
      </w:pPr>
      <w:proofErr w:type="spellStart"/>
      <w:r>
        <w:t>file_location</w:t>
      </w:r>
      <w:proofErr w:type="spellEnd"/>
      <w:r>
        <w:t xml:space="preserve"> = directory where the merged data files are saved. This should be a specific folder of files.</w:t>
      </w:r>
    </w:p>
    <w:p w14:paraId="14FD18A5" w14:textId="77777777" w:rsidR="00D87F36" w:rsidRDefault="00D87F36" w:rsidP="00D87F36">
      <w:pPr>
        <w:pStyle w:val="ListParagraph"/>
        <w:numPr>
          <w:ilvl w:val="0"/>
          <w:numId w:val="11"/>
        </w:numPr>
      </w:pPr>
      <w:proofErr w:type="spellStart"/>
      <w:r>
        <w:t>result_location</w:t>
      </w:r>
      <w:proofErr w:type="spellEnd"/>
      <w:r>
        <w:t xml:space="preserve"> = directory where the results from the analysis will be saved.</w:t>
      </w:r>
    </w:p>
    <w:p w14:paraId="4CA71C5A" w14:textId="77777777" w:rsidR="00D87F36" w:rsidRDefault="00D87F36" w:rsidP="00D87F36">
      <w:pPr>
        <w:pStyle w:val="ListParagraph"/>
        <w:numPr>
          <w:ilvl w:val="0"/>
          <w:numId w:val="11"/>
        </w:numPr>
      </w:pPr>
      <w:proofErr w:type="spellStart"/>
      <w:r>
        <w:t>num_timesteps</w:t>
      </w:r>
      <w:proofErr w:type="spellEnd"/>
      <w:r>
        <w:t xml:space="preserve"> = number of </w:t>
      </w:r>
      <w:proofErr w:type="spellStart"/>
      <w:r>
        <w:t>timesteps</w:t>
      </w:r>
      <w:proofErr w:type="spellEnd"/>
      <w:r>
        <w:t xml:space="preserve"> for the lag analysis to consider. A </w:t>
      </w:r>
      <w:proofErr w:type="spellStart"/>
      <w:r>
        <w:t>timestep</w:t>
      </w:r>
      <w:proofErr w:type="spellEnd"/>
      <w:r>
        <w:t xml:space="preserve"> is equal to 6 hours.</w:t>
      </w:r>
    </w:p>
    <w:p w14:paraId="3AA0AB03" w14:textId="3A60F8C4" w:rsidR="00D87F36" w:rsidRDefault="00D87F36" w:rsidP="00D87F36">
      <w:r>
        <w:rPr>
          <w:noProof/>
        </w:rPr>
        <w:lastRenderedPageBreak/>
        <w:drawing>
          <wp:inline distT="0" distB="0" distL="0" distR="0" wp14:anchorId="35344A13" wp14:editId="6317A85C">
            <wp:extent cx="5943600" cy="620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0395"/>
                    </a:xfrm>
                    <a:prstGeom prst="rect">
                      <a:avLst/>
                    </a:prstGeom>
                  </pic:spPr>
                </pic:pic>
              </a:graphicData>
            </a:graphic>
          </wp:inline>
        </w:drawing>
      </w:r>
    </w:p>
    <w:p w14:paraId="358C3713" w14:textId="4C25E06F" w:rsidR="00FF59A1" w:rsidRDefault="00FF59A1" w:rsidP="00BC2E2E">
      <w:r>
        <w:t xml:space="preserve">Run the </w:t>
      </w:r>
      <w:r w:rsidR="00D87F36">
        <w:t>cell</w:t>
      </w:r>
      <w:r>
        <w:t xml:space="preserve">, and two new files will be created in the “Results” folder, “r_squared_summary_NP.csv”, and “Spectral_Summary_NP.csv”.  </w:t>
      </w:r>
    </w:p>
    <w:p w14:paraId="6240DADB" w14:textId="6931F2CB" w:rsidR="000621E2" w:rsidRDefault="000621E2" w:rsidP="00BC2E2E">
      <w:r>
        <w:rPr>
          <w:noProof/>
        </w:rPr>
        <w:drawing>
          <wp:inline distT="0" distB="0" distL="0" distR="0" wp14:anchorId="6815C488" wp14:editId="2621746B">
            <wp:extent cx="393382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819400"/>
                    </a:xfrm>
                    <a:prstGeom prst="rect">
                      <a:avLst/>
                    </a:prstGeom>
                  </pic:spPr>
                </pic:pic>
              </a:graphicData>
            </a:graphic>
          </wp:inline>
        </w:drawing>
      </w:r>
    </w:p>
    <w:p w14:paraId="6C7BECA2" w14:textId="078A5B9C" w:rsidR="000621E2" w:rsidRPr="007F09E6" w:rsidRDefault="000621E2" w:rsidP="00BC2E2E">
      <w:r>
        <w:t>This file summarizes the maximum R</w:t>
      </w:r>
      <w:r>
        <w:rPr>
          <w:vertAlign w:val="superscript"/>
        </w:rPr>
        <w:t>2</w:t>
      </w:r>
      <w:r>
        <w:t xml:space="preserve"> coefficient value, as well as the number of time steps required to produce that value.  </w:t>
      </w:r>
      <w:r w:rsidR="00984B54">
        <w:t xml:space="preserve">Each time step is equal to a time lag of 6 hours.  </w:t>
      </w:r>
      <w:r>
        <w:t xml:space="preserve">The </w:t>
      </w:r>
      <w:proofErr w:type="spellStart"/>
      <w:r>
        <w:t>Spectral_Summary</w:t>
      </w:r>
      <w:proofErr w:type="spellEnd"/>
      <w:r>
        <w:t xml:space="preserve"> file shows the same summary, but for the spectral angle coefficient. </w:t>
      </w:r>
    </w:p>
    <w:p w14:paraId="649F8370" w14:textId="77777777" w:rsidR="004908B6" w:rsidRDefault="00280CDE" w:rsidP="007D73CD">
      <w:pPr>
        <w:pStyle w:val="Heading2"/>
      </w:pPr>
      <w:r>
        <w:t>Data Summary</w:t>
      </w:r>
    </w:p>
    <w:p w14:paraId="189643F4" w14:textId="03F6CADA" w:rsidR="003A031A" w:rsidRPr="003A031A" w:rsidRDefault="00447B42" w:rsidP="00A74046">
      <w:r>
        <w:t xml:space="preserve">The scripts used in these statistical analysis create basic .csv files with the different error metrics calculated.  For presentation, these .csv files can be used to create simple tables and charts describing the error metrics </w:t>
      </w:r>
      <w:r w:rsidR="00890B71">
        <w:t xml:space="preserve">and trends </w:t>
      </w:r>
      <w:r>
        <w:t xml:space="preserve">for each region.  </w:t>
      </w:r>
    </w:p>
    <w:sectPr w:rsidR="003A031A" w:rsidRPr="003A0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04AD9"/>
    <w:multiLevelType w:val="hybridMultilevel"/>
    <w:tmpl w:val="7B9A3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75E96"/>
    <w:multiLevelType w:val="multilevel"/>
    <w:tmpl w:val="CC72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41FDB"/>
    <w:multiLevelType w:val="hybridMultilevel"/>
    <w:tmpl w:val="91B07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C1D45"/>
    <w:multiLevelType w:val="multilevel"/>
    <w:tmpl w:val="4EB4D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54AC"/>
    <w:multiLevelType w:val="hybridMultilevel"/>
    <w:tmpl w:val="338AB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7600A"/>
    <w:multiLevelType w:val="hybridMultilevel"/>
    <w:tmpl w:val="88907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0C50E1"/>
    <w:multiLevelType w:val="hybridMultilevel"/>
    <w:tmpl w:val="FC225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64E3D"/>
    <w:multiLevelType w:val="hybridMultilevel"/>
    <w:tmpl w:val="6D967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D6422E"/>
    <w:multiLevelType w:val="hybridMultilevel"/>
    <w:tmpl w:val="5838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C045D"/>
    <w:multiLevelType w:val="multilevel"/>
    <w:tmpl w:val="2A7E9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B441ED"/>
    <w:multiLevelType w:val="hybridMultilevel"/>
    <w:tmpl w:val="BD5E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EA1B11"/>
    <w:multiLevelType w:val="hybridMultilevel"/>
    <w:tmpl w:val="94E46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B4CC7"/>
    <w:multiLevelType w:val="multilevel"/>
    <w:tmpl w:val="6CCA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0A0070"/>
    <w:multiLevelType w:val="hybridMultilevel"/>
    <w:tmpl w:val="338AB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9968EA"/>
    <w:multiLevelType w:val="hybridMultilevel"/>
    <w:tmpl w:val="312A9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3727BD"/>
    <w:multiLevelType w:val="multilevel"/>
    <w:tmpl w:val="6178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B09FF"/>
    <w:multiLevelType w:val="hybridMultilevel"/>
    <w:tmpl w:val="5F9EA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6"/>
  </w:num>
  <w:num w:numId="4">
    <w:abstractNumId w:val="13"/>
  </w:num>
  <w:num w:numId="5">
    <w:abstractNumId w:val="11"/>
  </w:num>
  <w:num w:numId="6">
    <w:abstractNumId w:val="12"/>
  </w:num>
  <w:num w:numId="7">
    <w:abstractNumId w:val="4"/>
  </w:num>
  <w:num w:numId="8">
    <w:abstractNumId w:val="1"/>
  </w:num>
  <w:num w:numId="9">
    <w:abstractNumId w:val="16"/>
  </w:num>
  <w:num w:numId="10">
    <w:abstractNumId w:val="3"/>
  </w:num>
  <w:num w:numId="11">
    <w:abstractNumId w:val="7"/>
  </w:num>
  <w:num w:numId="12">
    <w:abstractNumId w:val="0"/>
  </w:num>
  <w:num w:numId="13">
    <w:abstractNumId w:val="15"/>
  </w:num>
  <w:num w:numId="14">
    <w:abstractNumId w:val="9"/>
  </w:num>
  <w:num w:numId="15">
    <w:abstractNumId w:val="2"/>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55"/>
    <w:rsid w:val="00026AB7"/>
    <w:rsid w:val="00054E21"/>
    <w:rsid w:val="00055FAE"/>
    <w:rsid w:val="00061CAD"/>
    <w:rsid w:val="000621E2"/>
    <w:rsid w:val="000635C6"/>
    <w:rsid w:val="000663B6"/>
    <w:rsid w:val="00075A52"/>
    <w:rsid w:val="00094900"/>
    <w:rsid w:val="00097946"/>
    <w:rsid w:val="000C1770"/>
    <w:rsid w:val="000C700B"/>
    <w:rsid w:val="00102903"/>
    <w:rsid w:val="00122574"/>
    <w:rsid w:val="00122F8D"/>
    <w:rsid w:val="00156E10"/>
    <w:rsid w:val="00186518"/>
    <w:rsid w:val="001A6340"/>
    <w:rsid w:val="001F0740"/>
    <w:rsid w:val="0021004A"/>
    <w:rsid w:val="00236807"/>
    <w:rsid w:val="00241D15"/>
    <w:rsid w:val="0025128F"/>
    <w:rsid w:val="002650B8"/>
    <w:rsid w:val="00280CDE"/>
    <w:rsid w:val="002A42E5"/>
    <w:rsid w:val="002A4ED8"/>
    <w:rsid w:val="002B2657"/>
    <w:rsid w:val="002C6B64"/>
    <w:rsid w:val="00382AE8"/>
    <w:rsid w:val="003A031A"/>
    <w:rsid w:val="003A53A8"/>
    <w:rsid w:val="003B07C7"/>
    <w:rsid w:val="003F46DC"/>
    <w:rsid w:val="004137C4"/>
    <w:rsid w:val="004152BA"/>
    <w:rsid w:val="00437452"/>
    <w:rsid w:val="00447B42"/>
    <w:rsid w:val="00447E86"/>
    <w:rsid w:val="00450715"/>
    <w:rsid w:val="00451BA7"/>
    <w:rsid w:val="00465EC7"/>
    <w:rsid w:val="0047221C"/>
    <w:rsid w:val="0047517D"/>
    <w:rsid w:val="004908B6"/>
    <w:rsid w:val="004A44F5"/>
    <w:rsid w:val="004F26B6"/>
    <w:rsid w:val="00512AB4"/>
    <w:rsid w:val="00552CAD"/>
    <w:rsid w:val="005604FD"/>
    <w:rsid w:val="005863EE"/>
    <w:rsid w:val="005A7993"/>
    <w:rsid w:val="005B24FC"/>
    <w:rsid w:val="005D3130"/>
    <w:rsid w:val="005F73CC"/>
    <w:rsid w:val="005F7687"/>
    <w:rsid w:val="00625A57"/>
    <w:rsid w:val="006404F4"/>
    <w:rsid w:val="00672E69"/>
    <w:rsid w:val="00676D56"/>
    <w:rsid w:val="00683815"/>
    <w:rsid w:val="00684899"/>
    <w:rsid w:val="006B1FF4"/>
    <w:rsid w:val="006C1F4C"/>
    <w:rsid w:val="006C4F39"/>
    <w:rsid w:val="006C69B2"/>
    <w:rsid w:val="00713D52"/>
    <w:rsid w:val="00716C73"/>
    <w:rsid w:val="0074378A"/>
    <w:rsid w:val="00761228"/>
    <w:rsid w:val="007A7463"/>
    <w:rsid w:val="007C1EC8"/>
    <w:rsid w:val="007D73CD"/>
    <w:rsid w:val="007F09E6"/>
    <w:rsid w:val="00800C18"/>
    <w:rsid w:val="00805883"/>
    <w:rsid w:val="008759E8"/>
    <w:rsid w:val="00883672"/>
    <w:rsid w:val="00890B71"/>
    <w:rsid w:val="008E6B76"/>
    <w:rsid w:val="009444CA"/>
    <w:rsid w:val="00955741"/>
    <w:rsid w:val="0096009A"/>
    <w:rsid w:val="00984B54"/>
    <w:rsid w:val="00991F7A"/>
    <w:rsid w:val="009965D4"/>
    <w:rsid w:val="009B3F88"/>
    <w:rsid w:val="009E496F"/>
    <w:rsid w:val="00A64FE0"/>
    <w:rsid w:val="00A74046"/>
    <w:rsid w:val="00A836CE"/>
    <w:rsid w:val="00AA4A17"/>
    <w:rsid w:val="00AF4C93"/>
    <w:rsid w:val="00B011C8"/>
    <w:rsid w:val="00B52C1F"/>
    <w:rsid w:val="00B636A1"/>
    <w:rsid w:val="00B728F4"/>
    <w:rsid w:val="00B73C2E"/>
    <w:rsid w:val="00B776B6"/>
    <w:rsid w:val="00B964F3"/>
    <w:rsid w:val="00B97540"/>
    <w:rsid w:val="00B97D18"/>
    <w:rsid w:val="00B97ECF"/>
    <w:rsid w:val="00BA2E07"/>
    <w:rsid w:val="00BB10FF"/>
    <w:rsid w:val="00BC2913"/>
    <w:rsid w:val="00BC2E2E"/>
    <w:rsid w:val="00C32A2A"/>
    <w:rsid w:val="00C526A8"/>
    <w:rsid w:val="00C60578"/>
    <w:rsid w:val="00C90534"/>
    <w:rsid w:val="00CB3E12"/>
    <w:rsid w:val="00CE0FAA"/>
    <w:rsid w:val="00CE15C6"/>
    <w:rsid w:val="00D07855"/>
    <w:rsid w:val="00D31C72"/>
    <w:rsid w:val="00D522F7"/>
    <w:rsid w:val="00D5397C"/>
    <w:rsid w:val="00D67810"/>
    <w:rsid w:val="00D85EFE"/>
    <w:rsid w:val="00D87F36"/>
    <w:rsid w:val="00D90DBF"/>
    <w:rsid w:val="00D924C5"/>
    <w:rsid w:val="00D966F5"/>
    <w:rsid w:val="00DF787E"/>
    <w:rsid w:val="00E17E48"/>
    <w:rsid w:val="00E20EA8"/>
    <w:rsid w:val="00E24572"/>
    <w:rsid w:val="00E402BA"/>
    <w:rsid w:val="00E77336"/>
    <w:rsid w:val="00EA0001"/>
    <w:rsid w:val="00EC1B3B"/>
    <w:rsid w:val="00EE04D7"/>
    <w:rsid w:val="00EE402E"/>
    <w:rsid w:val="00F026EB"/>
    <w:rsid w:val="00F22803"/>
    <w:rsid w:val="00F82F31"/>
    <w:rsid w:val="00F87A0A"/>
    <w:rsid w:val="00FA08CE"/>
    <w:rsid w:val="00FF5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59D53"/>
  <w15:chartTrackingRefBased/>
  <w15:docId w15:val="{84127D6A-D70B-4647-BC12-B5071247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0C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6B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25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80CDE"/>
    <w:rPr>
      <w:i/>
      <w:iCs/>
    </w:rPr>
  </w:style>
  <w:style w:type="paragraph" w:styleId="Title">
    <w:name w:val="Title"/>
    <w:basedOn w:val="Normal"/>
    <w:next w:val="Normal"/>
    <w:link w:val="TitleChar"/>
    <w:uiPriority w:val="10"/>
    <w:qFormat/>
    <w:rsid w:val="00280C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C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0CD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E77336"/>
    <w:pPr>
      <w:spacing w:after="200" w:line="240" w:lineRule="auto"/>
    </w:pPr>
    <w:rPr>
      <w:i/>
      <w:iCs/>
      <w:color w:val="44546A" w:themeColor="text2"/>
      <w:sz w:val="18"/>
      <w:szCs w:val="18"/>
    </w:rPr>
  </w:style>
  <w:style w:type="paragraph" w:styleId="ListParagraph">
    <w:name w:val="List Paragraph"/>
    <w:basedOn w:val="Normal"/>
    <w:uiPriority w:val="34"/>
    <w:qFormat/>
    <w:rsid w:val="002B2657"/>
    <w:pPr>
      <w:ind w:left="720"/>
      <w:contextualSpacing/>
    </w:pPr>
  </w:style>
  <w:style w:type="paragraph" w:styleId="Subtitle">
    <w:name w:val="Subtitle"/>
    <w:basedOn w:val="Normal"/>
    <w:next w:val="Normal"/>
    <w:link w:val="SubtitleChar"/>
    <w:uiPriority w:val="11"/>
    <w:qFormat/>
    <w:rsid w:val="00D678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781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C6B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1F7A"/>
    <w:rPr>
      <w:color w:val="0563C1" w:themeColor="hyperlink"/>
      <w:u w:val="single"/>
    </w:rPr>
  </w:style>
  <w:style w:type="character" w:styleId="FollowedHyperlink">
    <w:name w:val="FollowedHyperlink"/>
    <w:basedOn w:val="DefaultParagraphFont"/>
    <w:uiPriority w:val="99"/>
    <w:semiHidden/>
    <w:unhideWhenUsed/>
    <w:rsid w:val="003A031A"/>
    <w:rPr>
      <w:color w:val="954F72" w:themeColor="followedHyperlink"/>
      <w:u w:val="single"/>
    </w:rPr>
  </w:style>
  <w:style w:type="character" w:customStyle="1" w:styleId="Heading3Char">
    <w:name w:val="Heading 3 Char"/>
    <w:basedOn w:val="DefaultParagraphFont"/>
    <w:link w:val="Heading3"/>
    <w:uiPriority w:val="9"/>
    <w:rsid w:val="0012257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87F36"/>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447E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80311">
      <w:bodyDiv w:val="1"/>
      <w:marLeft w:val="0"/>
      <w:marRight w:val="0"/>
      <w:marTop w:val="0"/>
      <w:marBottom w:val="0"/>
      <w:divBdr>
        <w:top w:val="none" w:sz="0" w:space="0" w:color="auto"/>
        <w:left w:val="none" w:sz="0" w:space="0" w:color="auto"/>
        <w:bottom w:val="none" w:sz="0" w:space="0" w:color="auto"/>
        <w:right w:val="none" w:sz="0" w:space="0" w:color="auto"/>
      </w:divBdr>
    </w:div>
    <w:div w:id="874662792">
      <w:bodyDiv w:val="1"/>
      <w:marLeft w:val="0"/>
      <w:marRight w:val="0"/>
      <w:marTop w:val="0"/>
      <w:marBottom w:val="0"/>
      <w:divBdr>
        <w:top w:val="none" w:sz="0" w:space="0" w:color="auto"/>
        <w:left w:val="none" w:sz="0" w:space="0" w:color="auto"/>
        <w:bottom w:val="none" w:sz="0" w:space="0" w:color="auto"/>
        <w:right w:val="none" w:sz="0" w:space="0" w:color="auto"/>
      </w:divBdr>
    </w:div>
    <w:div w:id="1740790872">
      <w:bodyDiv w:val="1"/>
      <w:marLeft w:val="0"/>
      <w:marRight w:val="0"/>
      <w:marTop w:val="0"/>
      <w:marBottom w:val="0"/>
      <w:divBdr>
        <w:top w:val="none" w:sz="0" w:space="0" w:color="auto"/>
        <w:left w:val="none" w:sz="0" w:space="0" w:color="auto"/>
        <w:bottom w:val="none" w:sz="0" w:space="0" w:color="auto"/>
        <w:right w:val="none" w:sz="0" w:space="0" w:color="auto"/>
      </w:divBdr>
    </w:div>
    <w:div w:id="1810632532">
      <w:bodyDiv w:val="1"/>
      <w:marLeft w:val="0"/>
      <w:marRight w:val="0"/>
      <w:marTop w:val="0"/>
      <w:marBottom w:val="0"/>
      <w:divBdr>
        <w:top w:val="none" w:sz="0" w:space="0" w:color="auto"/>
        <w:left w:val="none" w:sz="0" w:space="0" w:color="auto"/>
        <w:bottom w:val="none" w:sz="0" w:space="0" w:color="auto"/>
        <w:right w:val="none" w:sz="0" w:space="0" w:color="auto"/>
      </w:divBdr>
    </w:div>
    <w:div w:id="182905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ydroinf.groups.et.byu.net/tethys/cond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aderoberts123.github.io/Hydrostat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drive.google.com/open?id=1EQPqjqghkBeAzykTBOf6SHhp5F4sTKOy" TargetMode="External"/><Relationship Id="rId11" Type="http://schemas.openxmlformats.org/officeDocument/2006/relationships/hyperlink" Target="http://hydroinf.groups.et.byu.net/tethys/jupyt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hydroinf.groups.et.byu.net/tethys/jupy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C3C9A6-B6EE-415D-86ED-21E81D21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Jackson</dc:creator>
  <cp:keywords/>
  <dc:description/>
  <cp:lastModifiedBy>Elise Jackson</cp:lastModifiedBy>
  <cp:revision>14</cp:revision>
  <dcterms:created xsi:type="dcterms:W3CDTF">2018-03-27T21:43:00Z</dcterms:created>
  <dcterms:modified xsi:type="dcterms:W3CDTF">2018-04-02T19:43:00Z</dcterms:modified>
</cp:coreProperties>
</file>