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D12AA" w14:textId="4D2BDC4A" w:rsidR="00FE613A" w:rsidRPr="00F17CC1" w:rsidRDefault="00F17CC1">
      <w:pPr>
        <w:rPr>
          <w:color w:val="00B0F0"/>
          <w:sz w:val="28"/>
          <w:szCs w:val="28"/>
        </w:rPr>
      </w:pPr>
      <w:r w:rsidRPr="00F17CC1">
        <w:rPr>
          <w:color w:val="00B0F0"/>
          <w:sz w:val="28"/>
          <w:szCs w:val="28"/>
        </w:rPr>
        <w:t>Partie PC (15 points)</w:t>
      </w:r>
    </w:p>
    <w:p w14:paraId="26AECF50" w14:textId="1B53EE08" w:rsidR="00F17CC1" w:rsidRDefault="00F17CC1">
      <w:pPr>
        <w:rPr>
          <w:sz w:val="24"/>
          <w:szCs w:val="24"/>
        </w:rPr>
      </w:pPr>
    </w:p>
    <w:p w14:paraId="18D98167" w14:textId="1BE7B297" w:rsidR="0017301B" w:rsidRPr="00CF2A08" w:rsidRDefault="00F17CC1">
      <w:pPr>
        <w:rPr>
          <w:sz w:val="24"/>
          <w:szCs w:val="24"/>
        </w:rPr>
      </w:pPr>
      <w:r w:rsidRPr="00CF2A08">
        <w:rPr>
          <w:sz w:val="24"/>
          <w:szCs w:val="24"/>
        </w:rPr>
        <w:t xml:space="preserve">On vous demande de compléter la classe </w:t>
      </w:r>
      <w:r w:rsidRPr="00CF2A08">
        <w:rPr>
          <w:i/>
          <w:iCs/>
          <w:sz w:val="24"/>
          <w:szCs w:val="24"/>
        </w:rPr>
        <w:t>TableNegatifsPositifs</w:t>
      </w:r>
      <w:r w:rsidRPr="00CF2A08">
        <w:rPr>
          <w:sz w:val="24"/>
          <w:szCs w:val="24"/>
        </w:rPr>
        <w:t>.</w:t>
      </w:r>
    </w:p>
    <w:p w14:paraId="5FD95F64" w14:textId="168FAAEA" w:rsidR="00F17CC1" w:rsidRPr="00CF2A08" w:rsidRDefault="00F17CC1" w:rsidP="00CC593E">
      <w:pPr>
        <w:spacing w:after="0"/>
        <w:rPr>
          <w:sz w:val="24"/>
          <w:szCs w:val="24"/>
        </w:rPr>
      </w:pPr>
      <w:r w:rsidRPr="00CF2A08">
        <w:rPr>
          <w:sz w:val="24"/>
          <w:szCs w:val="24"/>
        </w:rPr>
        <w:t>Cette classe possède comme attributs :</w:t>
      </w:r>
    </w:p>
    <w:p w14:paraId="209C80F1" w14:textId="77777777" w:rsidR="00CC593E" w:rsidRPr="00CF2A08" w:rsidRDefault="00CC593E" w:rsidP="00CC593E">
      <w:pPr>
        <w:spacing w:after="0"/>
        <w:rPr>
          <w:sz w:val="24"/>
          <w:szCs w:val="24"/>
        </w:rPr>
      </w:pPr>
    </w:p>
    <w:p w14:paraId="42DED8F4" w14:textId="7CC59546" w:rsidR="00F17CC1" w:rsidRPr="00CF2A08" w:rsidRDefault="00F17CC1" w:rsidP="00CC5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BE"/>
        </w:rPr>
      </w:pPr>
      <w:r w:rsidRPr="00CF2A08">
        <w:rPr>
          <w:rFonts w:ascii="Courier New" w:eastAsia="Times New Roman" w:hAnsi="Courier New" w:cs="Courier New"/>
          <w:lang w:eastAsia="fr-BE"/>
        </w:rPr>
        <w:t>private int[] tableNP;</w:t>
      </w:r>
      <w:r w:rsidRPr="00CF2A08">
        <w:rPr>
          <w:rFonts w:ascii="Courier New" w:eastAsia="Times New Roman" w:hAnsi="Courier New" w:cs="Courier New"/>
          <w:lang w:eastAsia="fr-BE"/>
        </w:rPr>
        <w:br/>
        <w:t>private int nbNegatifs;</w:t>
      </w:r>
      <w:r w:rsidRPr="00CF2A08">
        <w:rPr>
          <w:rFonts w:ascii="Courier New" w:eastAsia="Times New Roman" w:hAnsi="Courier New" w:cs="Courier New"/>
          <w:lang w:eastAsia="fr-BE"/>
        </w:rPr>
        <w:br/>
        <w:t>private int nbPositifsEtNuls;</w:t>
      </w:r>
      <w:r w:rsidRPr="00CF2A08">
        <w:rPr>
          <w:rFonts w:ascii="Courier New" w:eastAsia="Times New Roman" w:hAnsi="Courier New" w:cs="Courier New"/>
          <w:lang w:eastAsia="fr-BE"/>
        </w:rPr>
        <w:br/>
        <w:t xml:space="preserve">private static final int </w:t>
      </w:r>
      <w:r w:rsidRPr="00CF2A08">
        <w:rPr>
          <w:rFonts w:ascii="Courier New" w:eastAsia="Times New Roman" w:hAnsi="Courier New" w:cs="Courier New"/>
          <w:i/>
          <w:iCs/>
          <w:lang w:eastAsia="fr-BE"/>
        </w:rPr>
        <w:t xml:space="preserve">MAX </w:t>
      </w:r>
      <w:r w:rsidRPr="00CF2A08">
        <w:rPr>
          <w:rFonts w:ascii="Courier New" w:eastAsia="Times New Roman" w:hAnsi="Courier New" w:cs="Courier New"/>
          <w:lang w:eastAsia="fr-BE"/>
        </w:rPr>
        <w:t xml:space="preserve">= 10; </w:t>
      </w:r>
      <w:r w:rsidRPr="00CF2A08">
        <w:rPr>
          <w:rFonts w:ascii="Courier New" w:eastAsia="Times New Roman" w:hAnsi="Courier New" w:cs="Courier New"/>
          <w:i/>
          <w:iCs/>
          <w:lang w:eastAsia="fr-BE"/>
        </w:rPr>
        <w:t>// taille physique</w:t>
      </w:r>
      <w:r w:rsidRPr="00CF2A08">
        <w:rPr>
          <w:rFonts w:ascii="Courier New" w:eastAsia="Times New Roman" w:hAnsi="Courier New" w:cs="Courier New"/>
          <w:i/>
          <w:iCs/>
          <w:sz w:val="20"/>
          <w:szCs w:val="20"/>
          <w:lang w:eastAsia="fr-BE"/>
        </w:rPr>
        <w:br/>
      </w:r>
      <w:r w:rsidRPr="00CF2A08">
        <w:rPr>
          <w:rFonts w:ascii="Courier New" w:eastAsia="Times New Roman" w:hAnsi="Courier New" w:cs="Courier New"/>
          <w:i/>
          <w:iCs/>
          <w:sz w:val="20"/>
          <w:szCs w:val="20"/>
          <w:lang w:eastAsia="fr-BE"/>
        </w:rPr>
        <w:br/>
      </w:r>
    </w:p>
    <w:p w14:paraId="3DF366FC" w14:textId="38654C61" w:rsidR="0017301B" w:rsidRPr="00CF2A08" w:rsidRDefault="00F17CC1" w:rsidP="00CC593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CF2A08">
        <w:rPr>
          <w:rFonts w:ascii="Courier New" w:eastAsia="Times New Roman" w:hAnsi="Courier New" w:cs="Courier New"/>
          <w:lang w:eastAsia="fr-BE"/>
        </w:rPr>
        <w:t>tableNP</w:t>
      </w:r>
      <w:r w:rsidRPr="00CF2A08">
        <w:t xml:space="preserve"> </w:t>
      </w:r>
      <w:r w:rsidRPr="00CF2A08">
        <w:rPr>
          <w:sz w:val="24"/>
          <w:szCs w:val="24"/>
        </w:rPr>
        <w:t xml:space="preserve">ne peut contenir plus de </w:t>
      </w:r>
      <w:r w:rsidRPr="00CF2A08">
        <w:rPr>
          <w:rFonts w:ascii="Courier New" w:eastAsia="Times New Roman" w:hAnsi="Courier New" w:cs="Courier New"/>
          <w:i/>
          <w:iCs/>
          <w:lang w:eastAsia="fr-BE"/>
        </w:rPr>
        <w:t>MAX</w:t>
      </w:r>
      <w:r w:rsidR="00D04E81">
        <w:rPr>
          <w:rFonts w:ascii="Courier New" w:eastAsia="Times New Roman" w:hAnsi="Courier New" w:cs="Courier New"/>
          <w:i/>
          <w:iCs/>
          <w:lang w:eastAsia="fr-BE"/>
        </w:rPr>
        <w:t xml:space="preserve"> </w:t>
      </w:r>
      <w:r w:rsidRPr="00CF2A08">
        <w:rPr>
          <w:sz w:val="24"/>
          <w:szCs w:val="24"/>
        </w:rPr>
        <w:t>entiers, mais pourrait en contenir moins.</w:t>
      </w:r>
      <w:r w:rsidRPr="00CF2A08">
        <w:rPr>
          <w:sz w:val="24"/>
          <w:szCs w:val="24"/>
        </w:rPr>
        <w:br/>
        <w:t>Les entiers occupent les premières cases du tableau.</w:t>
      </w:r>
      <w:r w:rsidRPr="00CF2A08">
        <w:rPr>
          <w:sz w:val="24"/>
          <w:szCs w:val="24"/>
        </w:rPr>
        <w:br/>
        <w:t xml:space="preserve">On trouve d'abord les entiers &lt; 0 ensuite les entiers  </w:t>
      </w:r>
      <w:r w:rsidRPr="00CF2A08">
        <w:rPr>
          <w:rFonts w:cstheme="minorHAnsi"/>
          <w:sz w:val="24"/>
          <w:szCs w:val="24"/>
        </w:rPr>
        <w:t xml:space="preserve">≥ </w:t>
      </w:r>
      <w:r w:rsidRPr="00CF2A08">
        <w:rPr>
          <w:sz w:val="24"/>
          <w:szCs w:val="24"/>
        </w:rPr>
        <w:t>0.</w:t>
      </w:r>
      <w:r w:rsidRPr="00CF2A08">
        <w:rPr>
          <w:sz w:val="24"/>
          <w:szCs w:val="24"/>
        </w:rPr>
        <w:br/>
        <w:t>L'ordre des entiers parmi les entiers &lt; 0 n'a pas d'importance.</w:t>
      </w:r>
      <w:r w:rsidRPr="00CF2A08">
        <w:rPr>
          <w:sz w:val="24"/>
          <w:szCs w:val="24"/>
        </w:rPr>
        <w:br/>
        <w:t>L'ordre des entiers parmi les entiers  &gt;= 0 n'a pas d'importance.</w:t>
      </w:r>
    </w:p>
    <w:p w14:paraId="083C90E7" w14:textId="77777777" w:rsidR="00CC593E" w:rsidRPr="00CF2A08" w:rsidRDefault="00CC593E" w:rsidP="00CC593E">
      <w:pPr>
        <w:spacing w:after="0"/>
        <w:rPr>
          <w:rFonts w:ascii="Courier New" w:eastAsia="Times New Roman" w:hAnsi="Courier New" w:cs="Courier New"/>
          <w:lang w:eastAsia="fr-BE"/>
        </w:rPr>
      </w:pPr>
    </w:p>
    <w:p w14:paraId="064C479E" w14:textId="5B8B40AA" w:rsidR="00F17CC1" w:rsidRPr="00F17CC1" w:rsidRDefault="00F17CC1" w:rsidP="00CC593E">
      <w:pPr>
        <w:spacing w:after="0"/>
        <w:rPr>
          <w:sz w:val="24"/>
          <w:szCs w:val="24"/>
        </w:rPr>
      </w:pPr>
      <w:r w:rsidRPr="00CF2A08">
        <w:rPr>
          <w:rFonts w:ascii="Courier New" w:eastAsia="Times New Roman" w:hAnsi="Courier New" w:cs="Courier New"/>
          <w:lang w:eastAsia="fr-BE"/>
        </w:rPr>
        <w:t xml:space="preserve">nbNegatifs </w:t>
      </w:r>
      <w:r w:rsidRPr="00CF2A08">
        <w:rPr>
          <w:sz w:val="24"/>
          <w:szCs w:val="24"/>
        </w:rPr>
        <w:t>et</w:t>
      </w:r>
      <w:r w:rsidRPr="00CF2A08">
        <w:rPr>
          <w:rFonts w:ascii="Courier New" w:eastAsia="Times New Roman" w:hAnsi="Courier New" w:cs="Courier New"/>
          <w:lang w:eastAsia="fr-BE"/>
        </w:rPr>
        <w:t xml:space="preserve"> nbPositifsEtNuls </w:t>
      </w:r>
      <w:r w:rsidRPr="00F17CC1">
        <w:rPr>
          <w:sz w:val="24"/>
          <w:szCs w:val="24"/>
        </w:rPr>
        <w:t>retiennent, respectivement, le nombre d</w:t>
      </w:r>
      <w:r>
        <w:rPr>
          <w:sz w:val="24"/>
          <w:szCs w:val="24"/>
        </w:rPr>
        <w:t>’entiers &lt; 0</w:t>
      </w:r>
      <w:r w:rsidRPr="00F17CC1">
        <w:rPr>
          <w:sz w:val="24"/>
          <w:szCs w:val="24"/>
        </w:rPr>
        <w:t xml:space="preserve"> et le nombre d’entiers </w:t>
      </w:r>
      <w:r>
        <w:rPr>
          <w:rFonts w:cstheme="minorHAnsi"/>
          <w:sz w:val="24"/>
          <w:szCs w:val="24"/>
        </w:rPr>
        <w:t xml:space="preserve">≥ </w:t>
      </w:r>
      <w:r w:rsidRPr="00F17CC1">
        <w:rPr>
          <w:sz w:val="24"/>
          <w:szCs w:val="24"/>
        </w:rPr>
        <w:t>contenus dans la table.</w:t>
      </w:r>
    </w:p>
    <w:p w14:paraId="1BDC808E" w14:textId="575EC482" w:rsidR="00F17CC1" w:rsidRDefault="00F17CC1">
      <w:pPr>
        <w:rPr>
          <w:rFonts w:ascii="Courier New" w:eastAsia="Times New Roman" w:hAnsi="Courier New" w:cs="Courier New"/>
          <w:color w:val="080808"/>
          <w:lang w:eastAsia="fr-BE"/>
        </w:rPr>
      </w:pPr>
    </w:p>
    <w:p w14:paraId="512D4DDE" w14:textId="2A09F8BD" w:rsidR="00D13EB2" w:rsidRDefault="00D13EB2">
      <w:pPr>
        <w:rPr>
          <w:sz w:val="24"/>
          <w:szCs w:val="24"/>
        </w:rPr>
      </w:pPr>
      <w:r w:rsidRPr="00D13EB2">
        <w:rPr>
          <w:sz w:val="24"/>
          <w:szCs w:val="24"/>
        </w:rPr>
        <w:t>Voici un exemple :</w:t>
      </w:r>
    </w:p>
    <w:p w14:paraId="51E0080A" w14:textId="77D2B077" w:rsidR="0017301B" w:rsidRDefault="000A237F">
      <w:pPr>
        <w:rPr>
          <w:sz w:val="24"/>
          <w:szCs w:val="24"/>
        </w:rPr>
      </w:pPr>
      <w:r w:rsidRPr="00F17CC1">
        <w:rPr>
          <w:rFonts w:ascii="Courier New" w:eastAsia="Times New Roman" w:hAnsi="Courier New" w:cs="Courier New"/>
          <w:color w:val="871094"/>
          <w:lang w:eastAsia="fr-BE"/>
        </w:rPr>
        <w:t>tableNP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"/>
        <w:gridCol w:w="906"/>
        <w:gridCol w:w="906"/>
        <w:gridCol w:w="906"/>
        <w:gridCol w:w="906"/>
        <w:gridCol w:w="906"/>
        <w:gridCol w:w="906"/>
        <w:gridCol w:w="906"/>
        <w:gridCol w:w="907"/>
        <w:gridCol w:w="907"/>
      </w:tblGrid>
      <w:tr w:rsidR="0017301B" w14:paraId="322B0722" w14:textId="77777777" w:rsidTr="000A237F">
        <w:tc>
          <w:tcPr>
            <w:tcW w:w="906" w:type="dxa"/>
            <w:shd w:val="clear" w:color="auto" w:fill="FFF2CC" w:themeFill="accent4" w:themeFillTint="33"/>
          </w:tcPr>
          <w:p w14:paraId="2CEEC469" w14:textId="7AFCF808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-5</w:t>
            </w:r>
          </w:p>
        </w:tc>
        <w:tc>
          <w:tcPr>
            <w:tcW w:w="906" w:type="dxa"/>
            <w:shd w:val="clear" w:color="auto" w:fill="FFF2CC" w:themeFill="accent4" w:themeFillTint="33"/>
          </w:tcPr>
          <w:p w14:paraId="5EF1C736" w14:textId="64407CFC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</w:t>
            </w:r>
          </w:p>
        </w:tc>
        <w:tc>
          <w:tcPr>
            <w:tcW w:w="906" w:type="dxa"/>
            <w:shd w:val="clear" w:color="auto" w:fill="B4C6E7" w:themeFill="accent1" w:themeFillTint="66"/>
          </w:tcPr>
          <w:p w14:paraId="7C743F00" w14:textId="1907CD94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6" w:type="dxa"/>
            <w:shd w:val="clear" w:color="auto" w:fill="B4C6E7" w:themeFill="accent1" w:themeFillTint="66"/>
          </w:tcPr>
          <w:p w14:paraId="12A1E1C8" w14:textId="5B666E2C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906" w:type="dxa"/>
            <w:shd w:val="clear" w:color="auto" w:fill="B4C6E7" w:themeFill="accent1" w:themeFillTint="66"/>
          </w:tcPr>
          <w:p w14:paraId="675F7605" w14:textId="6A5452B1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906" w:type="dxa"/>
            <w:shd w:val="clear" w:color="auto" w:fill="B4C6E7" w:themeFill="accent1" w:themeFillTint="66"/>
          </w:tcPr>
          <w:p w14:paraId="543F78C7" w14:textId="493D3478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906" w:type="dxa"/>
            <w:shd w:val="clear" w:color="auto" w:fill="B4C6E7" w:themeFill="accent1" w:themeFillTint="66"/>
          </w:tcPr>
          <w:p w14:paraId="220957C4" w14:textId="4C12C4BF" w:rsidR="0017301B" w:rsidRDefault="001730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906" w:type="dxa"/>
            <w:shd w:val="clear" w:color="auto" w:fill="D9D9D9" w:themeFill="background1" w:themeFillShade="D9"/>
          </w:tcPr>
          <w:p w14:paraId="5B78BC24" w14:textId="77777777" w:rsidR="0017301B" w:rsidRPr="000A237F" w:rsidRDefault="0017301B">
            <w:pPr>
              <w:rPr>
                <w:sz w:val="24"/>
                <w:szCs w:val="24"/>
                <w:highlight w:val="lightGray"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14:paraId="41D684EC" w14:textId="77777777" w:rsidR="0017301B" w:rsidRDefault="0017301B">
            <w:pPr>
              <w:rPr>
                <w:sz w:val="24"/>
                <w:szCs w:val="24"/>
              </w:rPr>
            </w:pPr>
          </w:p>
        </w:tc>
        <w:tc>
          <w:tcPr>
            <w:tcW w:w="907" w:type="dxa"/>
            <w:shd w:val="clear" w:color="auto" w:fill="D9D9D9" w:themeFill="background1" w:themeFillShade="D9"/>
          </w:tcPr>
          <w:p w14:paraId="5DB63563" w14:textId="77777777" w:rsidR="0017301B" w:rsidRDefault="0017301B">
            <w:pPr>
              <w:rPr>
                <w:sz w:val="24"/>
                <w:szCs w:val="24"/>
              </w:rPr>
            </w:pPr>
          </w:p>
        </w:tc>
      </w:tr>
    </w:tbl>
    <w:p w14:paraId="4407A35E" w14:textId="69A586AA" w:rsidR="00D13EB2" w:rsidRDefault="00CC593E">
      <w:pPr>
        <w:rPr>
          <w:sz w:val="24"/>
          <w:szCs w:val="24"/>
        </w:rPr>
      </w:pPr>
      <w:r>
        <w:rPr>
          <w:rFonts w:ascii="Courier New" w:eastAsia="Times New Roman" w:hAnsi="Courier New" w:cs="Courier New"/>
          <w:noProof/>
          <w:color w:val="080808"/>
          <w:lang w:eastAsia="fr-B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557E4B" wp14:editId="74F7D494">
                <wp:simplePos x="0" y="0"/>
                <wp:positionH relativeFrom="column">
                  <wp:posOffset>1271905</wp:posOffset>
                </wp:positionH>
                <wp:positionV relativeFrom="paragraph">
                  <wp:posOffset>132715</wp:posOffset>
                </wp:positionV>
                <wp:extent cx="2711450" cy="12700"/>
                <wp:effectExtent l="38100" t="76200" r="12700" b="101600"/>
                <wp:wrapNone/>
                <wp:docPr id="5" name="Connecteur droit avec flèch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11450" cy="1270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6EE01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5" o:spid="_x0000_s1026" type="#_x0000_t32" style="position:absolute;margin-left:100.15pt;margin-top:10.45pt;width:213.5pt;height:1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" strokecolor="#4472c4 [3204]" strokeweight="1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2BF7F9" wp14:editId="41825801">
                <wp:simplePos x="0" y="0"/>
                <wp:positionH relativeFrom="column">
                  <wp:posOffset>4084955</wp:posOffset>
                </wp:positionH>
                <wp:positionV relativeFrom="paragraph">
                  <wp:posOffset>107315</wp:posOffset>
                </wp:positionV>
                <wp:extent cx="1670050" cy="6350"/>
                <wp:effectExtent l="38100" t="76200" r="82550" b="88900"/>
                <wp:wrapNone/>
                <wp:docPr id="4" name="Connecteur droit avec flèch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0050" cy="6350"/>
                        </a:xfrm>
                        <a:prstGeom prst="straightConnector1">
                          <a:avLst/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FC699A" id="Connecteur droit avec flèche 4" o:spid="_x0000_s1026" type="#_x0000_t32" style="position:absolute;margin-left:321.65pt;margin-top:8.45pt;width:131.5pt;height: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" strokecolor="black [3200]" strokeweight="1pt">
                <v:stroke startarrow="block"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06B06" wp14:editId="59A5BE63">
                <wp:simplePos x="0" y="0"/>
                <wp:positionH relativeFrom="column">
                  <wp:posOffset>65405</wp:posOffset>
                </wp:positionH>
                <wp:positionV relativeFrom="paragraph">
                  <wp:posOffset>151765</wp:posOffset>
                </wp:positionV>
                <wp:extent cx="1054100" cy="6350"/>
                <wp:effectExtent l="38100" t="76200" r="12700" b="88900"/>
                <wp:wrapNone/>
                <wp:docPr id="2" name="Connecteur droit avec flèch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4100" cy="6350"/>
                        </a:xfrm>
                        <a:prstGeom prst="straightConnector1">
                          <a:avLst/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6E551" id="Connecteur droit avec flèche 2" o:spid="_x0000_s1026" type="#_x0000_t32" style="position:absolute;margin-left:5.15pt;margin-top:11.95pt;width:83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" strokecolor="#ed7d31 [3205]" strokeweight="1.5pt">
                <v:stroke startarrow="block" endarrow="block" joinstyle="miter"/>
              </v:shape>
            </w:pict>
          </mc:Fallback>
        </mc:AlternateContent>
      </w:r>
    </w:p>
    <w:p w14:paraId="12B55B13" w14:textId="75CD0BF6" w:rsidR="00CC593E" w:rsidRDefault="00CC593E">
      <w:pPr>
        <w:rPr>
          <w:rFonts w:ascii="Courier New" w:eastAsia="Times New Roman" w:hAnsi="Courier New" w:cs="Courier New"/>
          <w:color w:val="C45911" w:themeColor="accent2" w:themeShade="BF"/>
          <w:lang w:eastAsia="fr-BE"/>
        </w:rPr>
      </w:pPr>
      <w:r>
        <w:rPr>
          <w:rFonts w:ascii="Courier New" w:eastAsia="Times New Roman" w:hAnsi="Courier New" w:cs="Courier New"/>
          <w:color w:val="C45911" w:themeColor="accent2" w:themeShade="BF"/>
          <w:lang w:eastAsia="fr-BE"/>
        </w:rPr>
        <w:t xml:space="preserve">    </w:t>
      </w:r>
      <w:r w:rsidRPr="00CC593E">
        <w:rPr>
          <w:rFonts w:cstheme="minorHAnsi"/>
          <w:sz w:val="24"/>
          <w:szCs w:val="24"/>
        </w:rPr>
        <w:t xml:space="preserve">entiers &lt; 0           </w:t>
      </w:r>
      <w:r>
        <w:rPr>
          <w:rFonts w:cstheme="minorHAnsi"/>
          <w:sz w:val="24"/>
          <w:szCs w:val="24"/>
        </w:rPr>
        <w:t xml:space="preserve">                              </w:t>
      </w:r>
      <w:r w:rsidRPr="00CC593E">
        <w:rPr>
          <w:rFonts w:cstheme="minorHAnsi"/>
          <w:sz w:val="24"/>
          <w:szCs w:val="24"/>
        </w:rPr>
        <w:t xml:space="preserve"> entiers ≥ 0                                </w:t>
      </w:r>
      <w:r>
        <w:rPr>
          <w:rFonts w:cstheme="minorHAnsi"/>
          <w:sz w:val="24"/>
          <w:szCs w:val="24"/>
        </w:rPr>
        <w:t>partie de table inutilisée</w:t>
      </w:r>
      <w:r>
        <w:rPr>
          <w:rFonts w:ascii="Courier New" w:eastAsia="Times New Roman" w:hAnsi="Courier New" w:cs="Courier New"/>
          <w:color w:val="C45911" w:themeColor="accent2" w:themeShade="BF"/>
          <w:lang w:eastAsia="fr-BE"/>
        </w:rPr>
        <w:t xml:space="preserve">     </w:t>
      </w:r>
    </w:p>
    <w:p w14:paraId="4EE07BB8" w14:textId="77777777" w:rsidR="00CC593E" w:rsidRDefault="00CC593E">
      <w:pPr>
        <w:rPr>
          <w:rFonts w:ascii="Courier New" w:eastAsia="Times New Roman" w:hAnsi="Courier New" w:cs="Courier New"/>
          <w:color w:val="C45911" w:themeColor="accent2" w:themeShade="BF"/>
          <w:lang w:eastAsia="fr-BE"/>
        </w:rPr>
      </w:pPr>
    </w:p>
    <w:p w14:paraId="692420C4" w14:textId="77777777" w:rsidR="00CC593E" w:rsidRDefault="000A237F">
      <w:pPr>
        <w:rPr>
          <w:rFonts w:ascii="Courier New" w:eastAsia="Times New Roman" w:hAnsi="Courier New" w:cs="Courier New"/>
          <w:color w:val="4472C4" w:themeColor="accent1"/>
          <w:lang w:eastAsia="fr-BE"/>
        </w:rPr>
      </w:pPr>
      <w:r w:rsidRPr="00CC593E">
        <w:rPr>
          <w:rFonts w:ascii="Courier New" w:eastAsia="Times New Roman" w:hAnsi="Courier New" w:cs="Courier New"/>
          <w:color w:val="C45911" w:themeColor="accent2" w:themeShade="BF"/>
          <w:lang w:eastAsia="fr-BE"/>
        </w:rPr>
        <w:t>nbNegatifs = 2</w:t>
      </w:r>
      <w:r w:rsidR="00CC593E">
        <w:rPr>
          <w:rFonts w:ascii="Courier New" w:eastAsia="Times New Roman" w:hAnsi="Courier New" w:cs="Courier New"/>
          <w:color w:val="4472C4" w:themeColor="accent1"/>
          <w:lang w:eastAsia="fr-BE"/>
        </w:rPr>
        <w:t xml:space="preserve">        </w:t>
      </w:r>
    </w:p>
    <w:p w14:paraId="768D25BB" w14:textId="14F72A72" w:rsidR="000A237F" w:rsidRPr="00CC593E" w:rsidRDefault="000A237F">
      <w:pPr>
        <w:rPr>
          <w:rFonts w:ascii="Courier New" w:eastAsia="Times New Roman" w:hAnsi="Courier New" w:cs="Courier New"/>
          <w:color w:val="4472C4" w:themeColor="accent1"/>
          <w:lang w:eastAsia="fr-BE"/>
        </w:rPr>
      </w:pPr>
      <w:r w:rsidRPr="00CC593E">
        <w:rPr>
          <w:rFonts w:ascii="Courier New" w:eastAsia="Times New Roman" w:hAnsi="Courier New" w:cs="Courier New"/>
          <w:color w:val="4472C4" w:themeColor="accent1"/>
          <w:lang w:eastAsia="fr-BE"/>
        </w:rPr>
        <w:t>nbPositifsEtNuls = 5</w:t>
      </w:r>
    </w:p>
    <w:p w14:paraId="622D1453" w14:textId="77777777" w:rsidR="00CC593E" w:rsidRDefault="00CC593E">
      <w:pPr>
        <w:rPr>
          <w:sz w:val="24"/>
          <w:szCs w:val="24"/>
        </w:rPr>
      </w:pPr>
    </w:p>
    <w:p w14:paraId="15114E4D" w14:textId="2F0B5E4A" w:rsidR="00D13EB2" w:rsidRDefault="00D13EB2" w:rsidP="00CF2A08">
      <w:pPr>
        <w:spacing w:after="0"/>
        <w:rPr>
          <w:sz w:val="24"/>
          <w:szCs w:val="24"/>
        </w:rPr>
      </w:pPr>
      <w:r>
        <w:rPr>
          <w:sz w:val="24"/>
          <w:szCs w:val="24"/>
        </w:rPr>
        <w:t>L</w:t>
      </w:r>
      <w:r w:rsidR="0017301B">
        <w:rPr>
          <w:sz w:val="24"/>
          <w:szCs w:val="24"/>
        </w:rPr>
        <w:t>’ordre des entiers</w:t>
      </w:r>
      <w:r>
        <w:rPr>
          <w:sz w:val="24"/>
          <w:szCs w:val="24"/>
        </w:rPr>
        <w:t xml:space="preserve"> de cette table permet d’épargner des parcours complets de table pour de nombreuses méthodes.</w:t>
      </w:r>
    </w:p>
    <w:p w14:paraId="108524AD" w14:textId="754361C1" w:rsidR="00D13EB2" w:rsidRDefault="00D13EB2" w:rsidP="00CF2A08">
      <w:pPr>
        <w:spacing w:after="0"/>
        <w:rPr>
          <w:sz w:val="24"/>
          <w:szCs w:val="24"/>
        </w:rPr>
      </w:pPr>
      <w:r>
        <w:rPr>
          <w:sz w:val="24"/>
          <w:szCs w:val="24"/>
        </w:rPr>
        <w:t>Pour cet examen, nous allons attacher de l’importance à l’efficacité de</w:t>
      </w:r>
      <w:r w:rsidR="000F7014">
        <w:rPr>
          <w:sz w:val="24"/>
          <w:szCs w:val="24"/>
        </w:rPr>
        <w:t xml:space="preserve">s </w:t>
      </w:r>
      <w:r>
        <w:rPr>
          <w:sz w:val="24"/>
          <w:szCs w:val="24"/>
        </w:rPr>
        <w:t xml:space="preserve">méthodes. </w:t>
      </w:r>
    </w:p>
    <w:p w14:paraId="65641581" w14:textId="77777777" w:rsidR="00CF2A08" w:rsidRDefault="00CF2A08" w:rsidP="0017301B">
      <w:pPr>
        <w:rPr>
          <w:sz w:val="24"/>
          <w:szCs w:val="24"/>
        </w:rPr>
      </w:pPr>
    </w:p>
    <w:p w14:paraId="23646801" w14:textId="2DCB2556" w:rsidR="0017301B" w:rsidRPr="0017301B" w:rsidRDefault="0017301B" w:rsidP="0017301B">
      <w:pPr>
        <w:rPr>
          <w:sz w:val="24"/>
          <w:szCs w:val="24"/>
        </w:rPr>
      </w:pPr>
      <w:r w:rsidRPr="0017301B">
        <w:rPr>
          <w:sz w:val="24"/>
          <w:szCs w:val="24"/>
        </w:rPr>
        <w:t xml:space="preserve">Vous allez compléter </w:t>
      </w:r>
      <w:r>
        <w:rPr>
          <w:sz w:val="24"/>
          <w:szCs w:val="24"/>
        </w:rPr>
        <w:t>un constructeur et 3 méthodes de la</w:t>
      </w:r>
      <w:r w:rsidRPr="0017301B">
        <w:rPr>
          <w:sz w:val="24"/>
          <w:szCs w:val="24"/>
        </w:rPr>
        <w:t xml:space="preserve"> classe </w:t>
      </w:r>
      <w:r w:rsidRPr="00D13EB2">
        <w:rPr>
          <w:i/>
          <w:iCs/>
          <w:sz w:val="24"/>
          <w:szCs w:val="24"/>
        </w:rPr>
        <w:t>TableNegatifsPositifs</w:t>
      </w:r>
      <w:r w:rsidRPr="0017301B">
        <w:rPr>
          <w:sz w:val="24"/>
          <w:szCs w:val="24"/>
        </w:rPr>
        <w:t xml:space="preserve">. La classe </w:t>
      </w:r>
      <w:r w:rsidRPr="0017301B">
        <w:rPr>
          <w:i/>
          <w:iCs/>
          <w:sz w:val="24"/>
          <w:szCs w:val="24"/>
        </w:rPr>
        <w:t>TestT</w:t>
      </w:r>
      <w:r w:rsidRPr="00D13EB2">
        <w:rPr>
          <w:i/>
          <w:iCs/>
          <w:sz w:val="24"/>
          <w:szCs w:val="24"/>
        </w:rPr>
        <w:t>ableNegatifsPositifs</w:t>
      </w:r>
      <w:r w:rsidRPr="0017301B">
        <w:rPr>
          <w:sz w:val="24"/>
          <w:szCs w:val="24"/>
        </w:rPr>
        <w:t xml:space="preserve"> permet de tester les différentes méthodes à compléter.</w:t>
      </w:r>
    </w:p>
    <w:p w14:paraId="5DF6B193" w14:textId="77777777" w:rsidR="0017301B" w:rsidRPr="0017301B" w:rsidRDefault="0017301B" w:rsidP="00CC593E">
      <w:pPr>
        <w:spacing w:after="0"/>
        <w:rPr>
          <w:sz w:val="24"/>
          <w:szCs w:val="24"/>
        </w:rPr>
      </w:pPr>
      <w:r w:rsidRPr="0017301B">
        <w:rPr>
          <w:sz w:val="24"/>
          <w:szCs w:val="24"/>
        </w:rPr>
        <w:t xml:space="preserve">Suivez bien la </w:t>
      </w:r>
      <w:r w:rsidRPr="0017301B">
        <w:rPr>
          <w:i/>
          <w:iCs/>
          <w:sz w:val="24"/>
          <w:szCs w:val="24"/>
        </w:rPr>
        <w:t>JavaDoc</w:t>
      </w:r>
      <w:r w:rsidRPr="0017301B">
        <w:rPr>
          <w:sz w:val="24"/>
          <w:szCs w:val="24"/>
        </w:rPr>
        <w:t xml:space="preserve"> et les consignes indiquées dans la classe.</w:t>
      </w:r>
    </w:p>
    <w:p w14:paraId="5C072B9E" w14:textId="3B06FD7C" w:rsidR="0017301B" w:rsidRDefault="0017301B" w:rsidP="00CC593E">
      <w:pPr>
        <w:spacing w:after="0"/>
        <w:rPr>
          <w:sz w:val="24"/>
          <w:szCs w:val="24"/>
        </w:rPr>
      </w:pPr>
      <w:r w:rsidRPr="0017301B">
        <w:rPr>
          <w:sz w:val="24"/>
          <w:szCs w:val="24"/>
        </w:rPr>
        <w:t xml:space="preserve">Il est interdit de passer par des classes </w:t>
      </w:r>
      <w:r w:rsidRPr="0017301B">
        <w:rPr>
          <w:i/>
          <w:iCs/>
          <w:sz w:val="24"/>
          <w:szCs w:val="24"/>
        </w:rPr>
        <w:t>Arrays</w:t>
      </w:r>
      <w:r w:rsidRPr="0017301B">
        <w:rPr>
          <w:sz w:val="24"/>
          <w:szCs w:val="24"/>
        </w:rPr>
        <w:t xml:space="preserve">, </w:t>
      </w:r>
      <w:r w:rsidRPr="0017301B">
        <w:rPr>
          <w:i/>
          <w:iCs/>
          <w:sz w:val="24"/>
          <w:szCs w:val="24"/>
        </w:rPr>
        <w:t>System</w:t>
      </w:r>
      <w:r w:rsidRPr="0017301B">
        <w:rPr>
          <w:sz w:val="24"/>
          <w:szCs w:val="24"/>
        </w:rPr>
        <w:t xml:space="preserve"> ou autres !</w:t>
      </w:r>
    </w:p>
    <w:p w14:paraId="16374588" w14:textId="30E39DBF" w:rsidR="0017301B" w:rsidRDefault="0017301B" w:rsidP="00CC593E">
      <w:pPr>
        <w:spacing w:after="0"/>
        <w:rPr>
          <w:sz w:val="24"/>
          <w:szCs w:val="24"/>
        </w:rPr>
      </w:pPr>
      <w:r>
        <w:rPr>
          <w:sz w:val="24"/>
          <w:szCs w:val="24"/>
        </w:rPr>
        <w:t>Vous ne pouvez pas ajouter d’autres méthodes.</w:t>
      </w:r>
    </w:p>
    <w:p w14:paraId="2FE68EF4" w14:textId="77777777" w:rsidR="0017301B" w:rsidRPr="0017301B" w:rsidRDefault="0017301B" w:rsidP="0017301B">
      <w:pPr>
        <w:rPr>
          <w:sz w:val="24"/>
          <w:szCs w:val="24"/>
        </w:rPr>
      </w:pPr>
    </w:p>
    <w:p w14:paraId="1FB3C8E5" w14:textId="3254C33D" w:rsidR="00CF2A08" w:rsidRPr="000F7014" w:rsidRDefault="00CF2A08" w:rsidP="00CF2A08">
      <w:pPr>
        <w:spacing w:after="0"/>
        <w:rPr>
          <w:sz w:val="24"/>
          <w:szCs w:val="24"/>
          <w:u w:val="single"/>
        </w:rPr>
      </w:pPr>
      <w:r w:rsidRPr="000F7014">
        <w:rPr>
          <w:sz w:val="24"/>
          <w:szCs w:val="24"/>
          <w:u w:val="single"/>
        </w:rPr>
        <w:lastRenderedPageBreak/>
        <w:t>Répartition des points :</w:t>
      </w:r>
    </w:p>
    <w:p w14:paraId="78D2B753" w14:textId="77777777" w:rsidR="00CF2A08" w:rsidRDefault="00CF2A08" w:rsidP="00CF2A08">
      <w:pPr>
        <w:spacing w:after="0"/>
        <w:rPr>
          <w:sz w:val="24"/>
          <w:szCs w:val="24"/>
        </w:rPr>
      </w:pPr>
    </w:p>
    <w:p w14:paraId="1B72B702" w14:textId="2C0328A1" w:rsidR="00D13EB2" w:rsidRDefault="00B1175C" w:rsidP="00CF2A08">
      <w:pPr>
        <w:spacing w:after="0"/>
        <w:rPr>
          <w:sz w:val="24"/>
          <w:szCs w:val="24"/>
        </w:rPr>
      </w:pPr>
      <w:r>
        <w:rPr>
          <w:sz w:val="24"/>
          <w:szCs w:val="24"/>
        </w:rPr>
        <w:t>Le c</w:t>
      </w:r>
      <w:r w:rsidR="00CF2A08">
        <w:rPr>
          <w:sz w:val="24"/>
          <w:szCs w:val="24"/>
        </w:rPr>
        <w:t xml:space="preserve">onstructeur : </w:t>
      </w:r>
      <w:r w:rsidR="00A234D6">
        <w:rPr>
          <w:sz w:val="24"/>
          <w:szCs w:val="24"/>
        </w:rPr>
        <w:t>4</w:t>
      </w:r>
      <w:r w:rsidR="00CF2A08">
        <w:rPr>
          <w:sz w:val="24"/>
          <w:szCs w:val="24"/>
        </w:rPr>
        <w:t xml:space="preserve"> pts</w:t>
      </w:r>
    </w:p>
    <w:p w14:paraId="3E7281D1" w14:textId="1EB31432" w:rsidR="00CF2A08" w:rsidRDefault="00CF2A08" w:rsidP="00CF2A08">
      <w:pPr>
        <w:spacing w:after="0"/>
        <w:rPr>
          <w:sz w:val="24"/>
          <w:szCs w:val="24"/>
        </w:rPr>
      </w:pPr>
      <w:r w:rsidRPr="00B1175C">
        <w:rPr>
          <w:rFonts w:ascii="Courier New" w:eastAsia="Times New Roman" w:hAnsi="Courier New" w:cs="Courier New"/>
          <w:lang w:eastAsia="fr-BE"/>
        </w:rPr>
        <w:t>moyenne</w:t>
      </w:r>
      <w:r w:rsidR="00401447">
        <w:rPr>
          <w:rFonts w:ascii="Courier New" w:eastAsia="Times New Roman" w:hAnsi="Courier New" w:cs="Courier New"/>
          <w:lang w:eastAsia="fr-BE"/>
        </w:rPr>
        <w:t>Strictement</w:t>
      </w:r>
      <w:r w:rsidRPr="00B1175C">
        <w:rPr>
          <w:rFonts w:ascii="Courier New" w:eastAsia="Times New Roman" w:hAnsi="Courier New" w:cs="Courier New"/>
          <w:lang w:eastAsia="fr-BE"/>
        </w:rPr>
        <w:t>Positifs()</w:t>
      </w:r>
      <w:r>
        <w:rPr>
          <w:sz w:val="24"/>
          <w:szCs w:val="24"/>
        </w:rPr>
        <w:t> : 3 pts (-1 si pas optimal)</w:t>
      </w:r>
    </w:p>
    <w:p w14:paraId="69817069" w14:textId="7E5A094F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CF2A08">
        <w:rPr>
          <w:rFonts w:ascii="Courier New" w:eastAsia="Times New Roman" w:hAnsi="Courier New" w:cs="Courier New"/>
          <w:lang w:eastAsia="fr-BE"/>
        </w:rPr>
        <w:t>tous</w:t>
      </w:r>
      <w:r w:rsidR="00401447">
        <w:rPr>
          <w:rFonts w:ascii="Courier New" w:eastAsia="Times New Roman" w:hAnsi="Courier New" w:cs="Courier New"/>
          <w:lang w:eastAsia="fr-BE"/>
        </w:rPr>
        <w:t>Strictement</w:t>
      </w:r>
      <w:r w:rsidRPr="00CF2A08">
        <w:rPr>
          <w:rFonts w:ascii="Courier New" w:eastAsia="Times New Roman" w:hAnsi="Courier New" w:cs="Courier New"/>
          <w:lang w:eastAsia="fr-BE"/>
        </w:rPr>
        <w:t>PlusGrands</w:t>
      </w:r>
      <w:r w:rsidRPr="00B1175C">
        <w:rPr>
          <w:rFonts w:ascii="Courier New" w:eastAsia="Times New Roman" w:hAnsi="Courier New" w:cs="Courier New"/>
          <w:lang w:eastAsia="fr-BE"/>
        </w:rPr>
        <w:t>()</w:t>
      </w:r>
      <w:r w:rsidRPr="00CF2A08">
        <w:rPr>
          <w:sz w:val="24"/>
          <w:szCs w:val="24"/>
        </w:rPr>
        <w:t> : 3 pts</w:t>
      </w:r>
      <w:r>
        <w:rPr>
          <w:sz w:val="24"/>
          <w:szCs w:val="24"/>
        </w:rPr>
        <w:t xml:space="preserve"> (-1 si pas optimal)</w:t>
      </w:r>
    </w:p>
    <w:p w14:paraId="621F9B83" w14:textId="2EE04B1D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 w:rsidRPr="00B1175C">
        <w:rPr>
          <w:rFonts w:ascii="Courier New" w:eastAsia="Times New Roman" w:hAnsi="Courier New" w:cs="Courier New"/>
          <w:lang w:eastAsia="fr-BE"/>
        </w:rPr>
        <w:t>supprimerMin()</w:t>
      </w:r>
      <w:r>
        <w:rPr>
          <w:sz w:val="24"/>
          <w:szCs w:val="24"/>
        </w:rPr>
        <w:t xml:space="preserve"> : </w:t>
      </w:r>
      <w:r w:rsidR="00A234D6">
        <w:rPr>
          <w:sz w:val="24"/>
          <w:szCs w:val="24"/>
        </w:rPr>
        <w:t>5</w:t>
      </w:r>
      <w:r>
        <w:rPr>
          <w:sz w:val="24"/>
          <w:szCs w:val="24"/>
        </w:rPr>
        <w:t xml:space="preserve"> pts (-1 si pas optimal)</w:t>
      </w:r>
    </w:p>
    <w:p w14:paraId="5A97F5A7" w14:textId="12B7F97D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0FA02F02" w14:textId="46CFE5E3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0B2FD53" w14:textId="77777777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6EAE084" w14:textId="2594FE94" w:rsidR="00CF2A08" w:rsidRPr="000F7014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  <w:u w:val="single"/>
        </w:rPr>
      </w:pPr>
      <w:r w:rsidRPr="000F7014">
        <w:rPr>
          <w:sz w:val="24"/>
          <w:szCs w:val="24"/>
          <w:u w:val="single"/>
        </w:rPr>
        <w:t>Conseils :</w:t>
      </w:r>
    </w:p>
    <w:p w14:paraId="5FF73A32" w14:textId="77777777" w:rsid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30E2B865" w14:textId="54CDC940" w:rsidR="00CF2A08" w:rsidRPr="00CF2A08" w:rsidRDefault="00CF2A08" w:rsidP="00C424FF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  <w:r w:rsidRPr="00CF2A08">
        <w:rPr>
          <w:sz w:val="24"/>
          <w:szCs w:val="24"/>
        </w:rPr>
        <w:t xml:space="preserve">Ne vous acharnez pas sur une méthode si tous les tests ne passent pas. </w:t>
      </w:r>
      <w:r w:rsidR="00D04E81">
        <w:rPr>
          <w:sz w:val="24"/>
          <w:szCs w:val="24"/>
        </w:rPr>
        <w:t>Passez</w:t>
      </w:r>
      <w:r w:rsidR="00A234D6">
        <w:rPr>
          <w:sz w:val="24"/>
          <w:szCs w:val="24"/>
        </w:rPr>
        <w:t xml:space="preserve"> </w:t>
      </w:r>
      <w:r w:rsidR="00D04E81">
        <w:rPr>
          <w:sz w:val="24"/>
          <w:szCs w:val="24"/>
        </w:rPr>
        <w:t xml:space="preserve">là. </w:t>
      </w:r>
      <w:r>
        <w:rPr>
          <w:sz w:val="24"/>
          <w:szCs w:val="24"/>
        </w:rPr>
        <w:t>Vous y reviendrez plus tard.</w:t>
      </w:r>
    </w:p>
    <w:p w14:paraId="75DF4CA4" w14:textId="77777777" w:rsidR="00CF2A08" w:rsidRPr="00CF2A08" w:rsidRDefault="00CF2A08" w:rsidP="00CF2A08">
      <w:pPr>
        <w:pStyle w:val="Paragraphedeliste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</w:p>
    <w:p w14:paraId="160FDC23" w14:textId="439F8026" w:rsidR="00CF2A08" w:rsidRDefault="00CF2A08" w:rsidP="00C424FF">
      <w:pPr>
        <w:pStyle w:val="Paragraphedeliste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sz w:val="24"/>
          <w:szCs w:val="24"/>
        </w:rPr>
      </w:pPr>
      <w:r w:rsidRPr="00CF2A08">
        <w:rPr>
          <w:sz w:val="24"/>
          <w:szCs w:val="24"/>
        </w:rPr>
        <w:t>Commencez par écrire des méthodes non optimales (qui ne tiennent pas compte du caractère ordonné de la table), vous essayerez de les optimiser quand elles fonctionnent.</w:t>
      </w:r>
      <w:r>
        <w:rPr>
          <w:sz w:val="24"/>
          <w:szCs w:val="24"/>
        </w:rPr>
        <w:t xml:space="preserve"> </w:t>
      </w:r>
    </w:p>
    <w:p w14:paraId="0956E09A" w14:textId="6F39EB63" w:rsidR="00D04E81" w:rsidRDefault="00D04E81" w:rsidP="00D04E81">
      <w:pPr>
        <w:pStyle w:val="Paragraphedeliste"/>
        <w:rPr>
          <w:sz w:val="24"/>
          <w:szCs w:val="24"/>
        </w:rPr>
      </w:pPr>
    </w:p>
    <w:p w14:paraId="1C08219D" w14:textId="77777777" w:rsidR="00B1175C" w:rsidRPr="00D04E81" w:rsidRDefault="00B1175C" w:rsidP="00D04E81">
      <w:pPr>
        <w:pStyle w:val="Paragraphedeliste"/>
        <w:rPr>
          <w:sz w:val="24"/>
          <w:szCs w:val="24"/>
        </w:rPr>
      </w:pPr>
    </w:p>
    <w:p w14:paraId="5903FEE8" w14:textId="28DFF1AF" w:rsidR="00D04E81" w:rsidRPr="00D04E81" w:rsidRDefault="00D04E81" w:rsidP="00D04E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Bon travail.</w:t>
      </w:r>
    </w:p>
    <w:p w14:paraId="31B73F89" w14:textId="77777777" w:rsidR="00CF2A08" w:rsidRPr="00CF2A08" w:rsidRDefault="00CF2A08" w:rsidP="00CF2A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fr-BE"/>
        </w:rPr>
      </w:pPr>
    </w:p>
    <w:p w14:paraId="7A62538B" w14:textId="77777777" w:rsidR="00CF2A08" w:rsidRDefault="00CF2A08">
      <w:pPr>
        <w:rPr>
          <w:sz w:val="24"/>
          <w:szCs w:val="24"/>
        </w:rPr>
      </w:pPr>
    </w:p>
    <w:p w14:paraId="28417A4B" w14:textId="77777777" w:rsidR="00D13EB2" w:rsidRPr="00D13EB2" w:rsidRDefault="00D13EB2">
      <w:pPr>
        <w:rPr>
          <w:sz w:val="24"/>
          <w:szCs w:val="24"/>
        </w:rPr>
      </w:pPr>
    </w:p>
    <w:p w14:paraId="1EA6A55D" w14:textId="37643F48" w:rsidR="00F17CC1" w:rsidRPr="00F17CC1" w:rsidRDefault="00F17CC1">
      <w:pPr>
        <w:rPr>
          <w:sz w:val="24"/>
          <w:szCs w:val="24"/>
        </w:rPr>
      </w:pPr>
      <w:r w:rsidRPr="00F17CC1">
        <w:rPr>
          <w:rFonts w:ascii="Courier New" w:eastAsia="Times New Roman" w:hAnsi="Courier New" w:cs="Courier New"/>
          <w:color w:val="080808"/>
          <w:lang w:eastAsia="fr-BE"/>
        </w:rPr>
        <w:br/>
      </w:r>
    </w:p>
    <w:sectPr w:rsidR="00F17CC1" w:rsidRPr="00F17CC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E5BC7" w14:textId="77777777" w:rsidR="000C7477" w:rsidRDefault="000C7477" w:rsidP="00401447">
      <w:pPr>
        <w:spacing w:after="0" w:line="240" w:lineRule="auto"/>
      </w:pPr>
      <w:r>
        <w:separator/>
      </w:r>
    </w:p>
  </w:endnote>
  <w:endnote w:type="continuationSeparator" w:id="0">
    <w:p w14:paraId="1FE70CD0" w14:textId="77777777" w:rsidR="000C7477" w:rsidRDefault="000C7477" w:rsidP="00401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FF37E" w14:textId="77777777" w:rsidR="00401447" w:rsidRDefault="0040144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493218"/>
      <w:docPartObj>
        <w:docPartGallery w:val="Page Numbers (Bottom of Page)"/>
        <w:docPartUnique/>
      </w:docPartObj>
    </w:sdtPr>
    <w:sdtContent>
      <w:p w14:paraId="2CEF6221" w14:textId="3A9DC168" w:rsidR="00401447" w:rsidRDefault="0040144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>/2</w:t>
        </w:r>
      </w:p>
    </w:sdtContent>
  </w:sdt>
  <w:p w14:paraId="13622123" w14:textId="77777777" w:rsidR="00401447" w:rsidRDefault="0040144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E0D8F0" w14:textId="77777777" w:rsidR="00401447" w:rsidRDefault="0040144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6CE18" w14:textId="77777777" w:rsidR="000C7477" w:rsidRDefault="000C7477" w:rsidP="00401447">
      <w:pPr>
        <w:spacing w:after="0" w:line="240" w:lineRule="auto"/>
      </w:pPr>
      <w:r>
        <w:separator/>
      </w:r>
    </w:p>
  </w:footnote>
  <w:footnote w:type="continuationSeparator" w:id="0">
    <w:p w14:paraId="6E32E92C" w14:textId="77777777" w:rsidR="000C7477" w:rsidRDefault="000C7477" w:rsidP="004014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67DD11" w14:textId="77777777" w:rsidR="00401447" w:rsidRDefault="0040144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397EB2" w14:textId="77777777" w:rsidR="00401447" w:rsidRDefault="0040144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B77DF" w14:textId="77777777" w:rsidR="00401447" w:rsidRDefault="0040144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446AD"/>
    <w:multiLevelType w:val="hybridMultilevel"/>
    <w:tmpl w:val="643E0B4A"/>
    <w:lvl w:ilvl="0" w:tplc="92A64C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184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584"/>
    <w:rsid w:val="000A237F"/>
    <w:rsid w:val="000C7477"/>
    <w:rsid w:val="000F7014"/>
    <w:rsid w:val="0017301B"/>
    <w:rsid w:val="00401447"/>
    <w:rsid w:val="00536584"/>
    <w:rsid w:val="00A234D6"/>
    <w:rsid w:val="00B1175C"/>
    <w:rsid w:val="00C424FF"/>
    <w:rsid w:val="00CC593E"/>
    <w:rsid w:val="00CF2A08"/>
    <w:rsid w:val="00D04E81"/>
    <w:rsid w:val="00D13EB2"/>
    <w:rsid w:val="00F17CC1"/>
    <w:rsid w:val="00F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5F890"/>
  <w15:chartTrackingRefBased/>
  <w15:docId w15:val="{010D5DF1-2706-4F97-8913-9D0E2AD1E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CF2A0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1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01447"/>
  </w:style>
  <w:style w:type="paragraph" w:styleId="Pieddepage">
    <w:name w:val="footer"/>
    <w:basedOn w:val="Normal"/>
    <w:link w:val="PieddepageCar"/>
    <w:uiPriority w:val="99"/>
    <w:unhideWhenUsed/>
    <w:rsid w:val="004014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014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1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311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 Dupont</dc:creator>
  <cp:keywords/>
  <dc:description/>
  <cp:lastModifiedBy>Annick Dupont</cp:lastModifiedBy>
  <cp:revision>8</cp:revision>
  <dcterms:created xsi:type="dcterms:W3CDTF">2022-11-07T14:37:00Z</dcterms:created>
  <dcterms:modified xsi:type="dcterms:W3CDTF">2023-01-11T14:55:00Z</dcterms:modified>
</cp:coreProperties>
</file>