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0"/>
          <w:szCs w:val="30"/>
          <w:rtl w:val="0"/>
        </w:rPr>
        <w:t xml:space="preserve">UNIVERSIDAD DE CALDAS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Módulo: Programación Web II</w:t>
        <w:br w:type="textWrapping"/>
        <w:t xml:space="preserve">Docente: Andrés Felipe Osorio Quintero</w:t>
      </w:r>
    </w:p>
    <w:p w:rsidR="00000000" w:rsidDel="00000000" w:rsidP="00000000" w:rsidRDefault="00000000" w:rsidRPr="00000000" w14:paraId="00000003">
      <w:pPr>
        <w:jc w:val="center"/>
        <w:rPr/>
      </w:pPr>
      <w:r w:rsidDel="00000000" w:rsidR="00000000" w:rsidRPr="00000000">
        <w:rPr>
          <w:b w:val="1"/>
          <w:bCs w:val="1"/>
          <w:sz w:val="24"/>
          <w:szCs w:val="24"/>
          <w:rtl w:val="0"/>
        </w:rPr>
        <w:t xml:space="preserve">PARCIAL — Unidad 1: Manipulación del DOM y manejo de eventos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Nombre del estudiante: </w:t>
      </w:r>
    </w:p>
    <w:p w:rsidR="00000000" w:rsidDel="00000000" w:rsidP="00000000" w:rsidRDefault="00000000" w:rsidRPr="00000000" w14:paraId="00000005">
      <w:pPr>
        <w:rPr/>
      </w:pPr>
      <w:r w:rsidDel="00000000" w:rsidR="00000000" w:rsidRPr="00000000">
        <w:rPr>
          <w:rtl w:val="0"/>
        </w:rPr>
        <w:t xml:space="preserve">Mariana Diaz Jaramillo Samuel González Ramírez </w:t>
      </w:r>
    </w:p>
    <w:p w:rsidR="00000000" w:rsidDel="00000000" w:rsidP="00000000" w:rsidRDefault="00000000" w:rsidRPr="00000000" w14:paraId="00000006">
      <w:pPr>
        <w:rPr/>
      </w:pPr>
      <w:r w:rsidDel="00000000" w:rsidR="00000000" w:rsidRPr="00000000">
        <w:rPr>
          <w:rtl w:val="0"/>
        </w:rPr>
        <w:t xml:space="preserve"> Eliseth Nathaly Velasco Gomez   </w:t>
      </w:r>
    </w:p>
    <w:p w:rsidR="00000000" w:rsidDel="00000000" w:rsidP="00000000" w:rsidRDefault="00000000" w:rsidRPr="00000000" w14:paraId="00000007">
      <w:pPr>
        <w:rPr/>
      </w:pPr>
      <w:r w:rsidDel="00000000" w:rsidR="00000000" w:rsidRPr="00000000">
        <w:rPr>
          <w:rtl w:val="0"/>
        </w:rPr>
        <w:t xml:space="preserve">Fecha:27/10/2026</w:t>
      </w:r>
    </w:p>
    <w:p w:rsidR="00000000" w:rsidDel="00000000" w:rsidP="00000000" w:rsidRDefault="00000000" w:rsidRPr="00000000" w14:paraId="00000008">
      <w:pPr>
        <w:rPr/>
      </w:pPr>
      <w:r w:rsidDel="00000000" w:rsidR="00000000" w:rsidRPr="00000000">
        <w:rPr>
          <w:rtl w:val="0"/>
        </w:rPr>
        <w:t xml:space="preserve">Instrucciones: el parcial consta de 30 preguntas: 20 de selección múltiple, 5 de respuesta abierta y 5 de aplicación. Las respuestas correctas de selección múltiple están marcadas con ☑; las respuestas abiertas y de aplicación se desarrollan debajo de cada enunciado.</w:t>
      </w:r>
    </w:p>
    <w:p w:rsidR="00000000" w:rsidDel="00000000" w:rsidP="00000000" w:rsidRDefault="00000000" w:rsidRPr="00000000" w14:paraId="00000009">
      <w:pPr>
        <w:pStyle w:val="Heading1"/>
        <w:rPr/>
      </w:pPr>
      <w:r w:rsidDel="00000000" w:rsidR="00000000" w:rsidRPr="00000000">
        <w:rPr>
          <w:rtl w:val="0"/>
        </w:rPr>
        <w:t xml:space="preserve">SECCIÓN I. Preguntas de selección múltiple (1–20)</w:t>
      </w:r>
    </w:p>
    <w:p w:rsidR="00000000" w:rsidDel="00000000" w:rsidP="00000000" w:rsidRDefault="00000000" w:rsidRPr="00000000" w14:paraId="0000000A">
      <w:pPr>
        <w:rPr/>
      </w:pPr>
      <w:r w:rsidDel="00000000" w:rsidR="00000000" w:rsidRPr="00000000">
        <w:rPr>
          <w:rtl w:val="0"/>
        </w:rPr>
        <w:t xml:space="preserve">Marque con una X la única opción correcta (A, B, C o D).</w:t>
      </w:r>
    </w:p>
    <w:p w:rsidR="00000000" w:rsidDel="00000000" w:rsidP="00000000" w:rsidRDefault="00000000" w:rsidRPr="00000000" w14:paraId="0000000B">
      <w:pPr>
        <w:spacing w:before="120" w:lineRule="auto"/>
        <w:rPr/>
      </w:pPr>
      <w:r w:rsidDel="00000000" w:rsidR="00000000" w:rsidRPr="00000000">
        <w:rPr>
          <w:b w:val="1"/>
          <w:bCs w:val="1"/>
          <w:rtl w:val="0"/>
        </w:rPr>
        <w:t xml:space="preserve">Pregunta 1. Una persona desarrolladora registra en un botón un manejador de click que recorre y procesa miles de elementos antes de terminar. Según el modelo de ejecución del navegador, ¿qué ocurre mientras el manejador se ejecuta?</w:t>
      </w:r>
      <w:r w:rsidDel="00000000" w:rsidR="00000000" w:rsidRPr="00000000">
        <w:rPr>
          <w:rtl w:val="0"/>
        </w:rPr>
      </w:r>
    </w:p>
    <w:p w:rsidR="00000000" w:rsidDel="00000000" w:rsidP="00000000" w:rsidRDefault="00000000" w:rsidRPr="00000000" w14:paraId="0000000C">
      <w:pPr>
        <w:ind w:left="288" w:firstLine="0"/>
        <w:rPr/>
      </w:pPr>
      <w:r w:rsidDel="00000000" w:rsidR="00000000" w:rsidRPr="00000000">
        <w:rPr>
          <w:rtl w:val="0"/>
        </w:rPr>
        <w:t xml:space="preserve">☐ A. La interfaz sigue respondiendo porque cada evento se atiende en un hilo independiente.</w:t>
      </w:r>
    </w:p>
    <w:p w:rsidR="00000000" w:rsidDel="00000000" w:rsidP="00000000" w:rsidRDefault="00000000" w:rsidRPr="00000000" w14:paraId="0000000D">
      <w:pPr>
        <w:ind w:left="288" w:firstLine="0"/>
        <w:rPr/>
      </w:pPr>
      <w:r w:rsidDel="00000000" w:rsidR="00000000" w:rsidRPr="00000000">
        <w:rPr>
          <w:rtl w:val="0"/>
        </w:rPr>
        <w:t xml:space="preserve">☐ B. Los eventos posteriores se descartan definitivamente y nunca llegan a procesarse.</w:t>
      </w:r>
    </w:p>
    <w:p w:rsidR="00000000" w:rsidDel="00000000" w:rsidP="00000000" w:rsidRDefault="00000000" w:rsidRPr="00000000" w14:paraId="0000000E">
      <w:pPr>
        <w:ind w:left="288" w:firstLine="0"/>
        <w:rPr/>
      </w:pPr>
      <w:r w:rsidDel="00000000" w:rsidR="00000000" w:rsidRPr="00000000">
        <w:rPr>
          <w:b w:val="1"/>
          <w:bCs w:val="1"/>
          <w:color w:val="006e00"/>
          <w:rtl w:val="0"/>
        </w:rPr>
        <w:t xml:space="preserve">☑ C. No se atienden otros eventos ni se repinta la pantalla, porque el hilo principal está ocupado.</w:t>
      </w:r>
      <w:r w:rsidDel="00000000" w:rsidR="00000000" w:rsidRPr="00000000">
        <w:rPr>
          <w:rtl w:val="0"/>
        </w:rPr>
      </w:r>
    </w:p>
    <w:p w:rsidR="00000000" w:rsidDel="00000000" w:rsidP="00000000" w:rsidRDefault="00000000" w:rsidRPr="00000000" w14:paraId="0000000F">
      <w:pPr>
        <w:ind w:left="288" w:firstLine="0"/>
        <w:rPr/>
      </w:pPr>
      <w:r w:rsidDel="00000000" w:rsidR="00000000" w:rsidRPr="00000000">
        <w:rPr>
          <w:rtl w:val="0"/>
        </w:rPr>
        <w:t xml:space="preserve">☐ D. El navegador cancela automáticamente el manejador al detectar que tarda demasiado.</w:t>
      </w:r>
    </w:p>
    <w:p w:rsidR="00000000" w:rsidDel="00000000" w:rsidP="00000000" w:rsidRDefault="00000000" w:rsidRPr="00000000" w14:paraId="00000010">
      <w:pPr>
        <w:ind w:left="288" w:firstLine="0"/>
        <w:rPr/>
      </w:pPr>
      <w:r w:rsidDel="00000000" w:rsidR="00000000" w:rsidRPr="00000000">
        <w:rPr>
          <w:b w:val="1"/>
          <w:bCs w:val="1"/>
          <w:color w:val="006e00"/>
          <w:rtl w:val="0"/>
        </w:rPr>
        <w:t xml:space="preserve">Respuesta correcta: C. </w:t>
      </w:r>
      <w:r w:rsidDel="00000000" w:rsidR="00000000" w:rsidRPr="00000000">
        <w:rPr>
          <w:rtl w:val="0"/>
        </w:rPr>
        <w:t xml:space="preserve">Una tarea larga ocupa el hilo principal, retrasando la atención de otros eventos y el repintado.</w:t>
      </w:r>
    </w:p>
    <w:p w:rsidR="00000000" w:rsidDel="00000000" w:rsidP="00000000" w:rsidRDefault="00000000" w:rsidRPr="00000000" w14:paraId="00000011">
      <w:pPr>
        <w:spacing w:before="120" w:lineRule="auto"/>
        <w:rPr/>
      </w:pPr>
      <w:r w:rsidDel="00000000" w:rsidR="00000000" w:rsidRPr="00000000">
        <w:rPr>
          <w:b w:val="1"/>
          <w:bCs w:val="1"/>
          <w:rtl w:val="0"/>
        </w:rPr>
        <w:t xml:space="preserve">Pregunta 2. Un equipo escribe boton.addEventListener("click", () =&gt; guardar()); y más adelante intenta retirar ese manejador con boton.removeEventListener("click", () =&gt; guardar());. El manejador sigue activo. ¿Cuál es la causa más probable?</w:t>
      </w:r>
      <w:r w:rsidDel="00000000" w:rsidR="00000000" w:rsidRPr="00000000">
        <w:rPr>
          <w:rtl w:val="0"/>
        </w:rPr>
      </w:r>
    </w:p>
    <w:p w:rsidR="00000000" w:rsidDel="00000000" w:rsidP="00000000" w:rsidRDefault="00000000" w:rsidRPr="00000000" w14:paraId="00000012">
      <w:pPr>
        <w:ind w:left="288" w:firstLine="0"/>
        <w:rPr/>
      </w:pPr>
      <w:r w:rsidDel="00000000" w:rsidR="00000000" w:rsidRPr="00000000">
        <w:rPr>
          <w:rtl w:val="0"/>
        </w:rPr>
        <w:t xml:space="preserve">☐ A. Las funciones flecha no admiten removeEventListener en ningún navegador.</w:t>
      </w:r>
    </w:p>
    <w:p w:rsidR="00000000" w:rsidDel="00000000" w:rsidP="00000000" w:rsidRDefault="00000000" w:rsidRPr="00000000" w14:paraId="00000013">
      <w:pPr>
        <w:ind w:left="288" w:firstLine="0"/>
        <w:rPr/>
      </w:pPr>
      <w:r w:rsidDel="00000000" w:rsidR="00000000" w:rsidRPr="00000000">
        <w:rPr>
          <w:b w:val="1"/>
          <w:bCs w:val="1"/>
          <w:color w:val="006e00"/>
          <w:rtl w:val="0"/>
        </w:rPr>
        <w:t xml:space="preserve">☑ B. Cada función anónima es una referencia distinta, por lo que la retirada no coincide con el registro original.</w:t>
      </w:r>
      <w:r w:rsidDel="00000000" w:rsidR="00000000" w:rsidRPr="00000000">
        <w:rPr>
          <w:rtl w:val="0"/>
        </w:rPr>
      </w:r>
    </w:p>
    <w:p w:rsidR="00000000" w:rsidDel="00000000" w:rsidP="00000000" w:rsidRDefault="00000000" w:rsidRPr="00000000" w14:paraId="00000014">
      <w:pPr>
        <w:ind w:left="288" w:firstLine="0"/>
        <w:rPr/>
      </w:pPr>
      <w:r w:rsidDel="00000000" w:rsidR="00000000" w:rsidRPr="00000000">
        <w:rPr>
          <w:rtl w:val="0"/>
        </w:rPr>
        <w:t xml:space="preserve">☐ C. removeEventListener solo funciona con eventos que burbujean.</w:t>
      </w:r>
    </w:p>
    <w:p w:rsidR="00000000" w:rsidDel="00000000" w:rsidP="00000000" w:rsidRDefault="00000000" w:rsidRPr="00000000" w14:paraId="00000015">
      <w:pPr>
        <w:ind w:left="288" w:firstLine="0"/>
        <w:rPr/>
      </w:pPr>
      <w:r w:rsidDel="00000000" w:rsidR="00000000" w:rsidRPr="00000000">
        <w:rPr>
          <w:rtl w:val="0"/>
        </w:rPr>
        <w:t xml:space="preserve">☐ D. Para retirar un manejador es obligatorio haberlo registrado con { once: true }.</w:t>
      </w:r>
    </w:p>
    <w:p w:rsidR="00000000" w:rsidDel="00000000" w:rsidP="00000000" w:rsidRDefault="00000000" w:rsidRPr="00000000" w14:paraId="00000016">
      <w:pPr>
        <w:ind w:left="288" w:firstLine="0"/>
        <w:rPr/>
      </w:pPr>
      <w:r w:rsidDel="00000000" w:rsidR="00000000" w:rsidRPr="00000000">
        <w:rPr>
          <w:b w:val="1"/>
          <w:bCs w:val="1"/>
          <w:color w:val="006e00"/>
          <w:rtl w:val="0"/>
        </w:rPr>
        <w:t xml:space="preserve">Respuesta correcta: B. </w:t>
      </w:r>
      <w:r w:rsidDel="00000000" w:rsidR="00000000" w:rsidRPr="00000000">
        <w:rPr>
          <w:rtl w:val="0"/>
        </w:rPr>
        <w:t xml:space="preserve">Para retirar el listener se debe pasar la misma referencia de función que se registró.</w:t>
      </w:r>
    </w:p>
    <w:p w:rsidR="00000000" w:rsidDel="00000000" w:rsidP="00000000" w:rsidRDefault="00000000" w:rsidRPr="00000000" w14:paraId="00000017">
      <w:pPr>
        <w:spacing w:before="120" w:lineRule="auto"/>
        <w:rPr/>
      </w:pPr>
      <w:r w:rsidDel="00000000" w:rsidR="00000000" w:rsidRPr="00000000">
        <w:rPr>
          <w:b w:val="1"/>
          <w:bCs w:val="1"/>
          <w:rtl w:val="0"/>
        </w:rPr>
        <w:t xml:space="preserve">Pregunta 3. Se desarrolla un videojuego sencillo que debe moverse con las teclas W, A, S y D, y funcionar igual en teclados con distribución española, QWERTY o AZERTY. ¿Qué propiedad del evento de teclado resulta más adecuada y por qué?</w:t>
      </w:r>
      <w:r w:rsidDel="00000000" w:rsidR="00000000" w:rsidRPr="00000000">
        <w:rPr>
          <w:rtl w:val="0"/>
        </w:rPr>
      </w:r>
    </w:p>
    <w:p w:rsidR="00000000" w:rsidDel="00000000" w:rsidP="00000000" w:rsidRDefault="00000000" w:rsidRPr="00000000" w14:paraId="00000018">
      <w:pPr>
        <w:ind w:left="288" w:firstLine="0"/>
        <w:rPr/>
      </w:pPr>
      <w:r w:rsidDel="00000000" w:rsidR="00000000" w:rsidRPr="00000000">
        <w:rPr>
          <w:rtl w:val="0"/>
        </w:rPr>
        <w:t xml:space="preserve">☐ A. evento.key, porque devuelve el carácter producido según el idioma del usuario.</w:t>
      </w:r>
    </w:p>
    <w:p w:rsidR="00000000" w:rsidDel="00000000" w:rsidP="00000000" w:rsidRDefault="00000000" w:rsidRPr="00000000" w14:paraId="00000019">
      <w:pPr>
        <w:ind w:left="288" w:firstLine="0"/>
        <w:rPr/>
      </w:pPr>
      <w:r w:rsidDel="00000000" w:rsidR="00000000" w:rsidRPr="00000000">
        <w:rPr>
          <w:rtl w:val="0"/>
        </w:rPr>
        <w:t xml:space="preserve">☐ B. evento.keyCode, porque es la propiedad estándar más reciente.</w:t>
      </w:r>
    </w:p>
    <w:p w:rsidR="00000000" w:rsidDel="00000000" w:rsidP="00000000" w:rsidRDefault="00000000" w:rsidRPr="00000000" w14:paraId="0000001A">
      <w:pPr>
        <w:ind w:left="288" w:firstLine="0"/>
        <w:rPr/>
      </w:pPr>
      <w:r w:rsidDel="00000000" w:rsidR="00000000" w:rsidRPr="00000000">
        <w:rPr>
          <w:b w:val="1"/>
          <w:bCs w:val="1"/>
          <w:color w:val="006e00"/>
          <w:rtl w:val="0"/>
        </w:rPr>
        <w:t xml:space="preserve">☑ C. evento.code, porque identifica la posición física de la tecla sin depender de la distribución.</w:t>
      </w:r>
      <w:r w:rsidDel="00000000" w:rsidR="00000000" w:rsidRPr="00000000">
        <w:rPr>
          <w:rtl w:val="0"/>
        </w:rPr>
      </w:r>
    </w:p>
    <w:p w:rsidR="00000000" w:rsidDel="00000000" w:rsidP="00000000" w:rsidRDefault="00000000" w:rsidRPr="00000000" w14:paraId="0000001B">
      <w:pPr>
        <w:ind w:left="288" w:firstLine="0"/>
        <w:rPr/>
      </w:pPr>
      <w:r w:rsidDel="00000000" w:rsidR="00000000" w:rsidRPr="00000000">
        <w:rPr>
          <w:rtl w:val="0"/>
        </w:rPr>
        <w:t xml:space="preserve">☐ D. evento.isComposing, porque informa el estado de la tecla pulsada.</w:t>
      </w:r>
    </w:p>
    <w:p w:rsidR="00000000" w:rsidDel="00000000" w:rsidP="00000000" w:rsidRDefault="00000000" w:rsidRPr="00000000" w14:paraId="0000001C">
      <w:pPr>
        <w:ind w:left="288" w:firstLine="0"/>
        <w:rPr/>
      </w:pPr>
      <w:r w:rsidDel="00000000" w:rsidR="00000000" w:rsidRPr="00000000">
        <w:rPr>
          <w:b w:val="1"/>
          <w:bCs w:val="1"/>
          <w:color w:val="006e00"/>
          <w:rtl w:val="0"/>
        </w:rPr>
        <w:t xml:space="preserve">Respuesta correcta: C. </w:t>
      </w:r>
      <w:r w:rsidDel="00000000" w:rsidR="00000000" w:rsidRPr="00000000">
        <w:rPr>
          <w:rtl w:val="0"/>
        </w:rPr>
        <w:t xml:space="preserve">code identifica la posición física de la tecla; key depende del valor producido por la distribución.</w:t>
      </w:r>
    </w:p>
    <w:p w:rsidR="00000000" w:rsidDel="00000000" w:rsidP="00000000" w:rsidRDefault="00000000" w:rsidRPr="00000000" w14:paraId="0000001D">
      <w:pPr>
        <w:spacing w:before="120" w:lineRule="auto"/>
        <w:rPr/>
      </w:pPr>
      <w:r w:rsidDel="00000000" w:rsidR="00000000" w:rsidRPr="00000000">
        <w:rPr>
          <w:b w:val="1"/>
          <w:bCs w:val="1"/>
          <w:rtl w:val="0"/>
        </w:rPr>
        <w:t xml:space="preserve">Pregunta 4. En un manejador de scroll se usa una bandera pendiente y se llama a requestAnimationFrame(actualizar) solo cuando la bandera es false. ¿Cuál es el efecto principal de este diseño?</w:t>
      </w:r>
      <w:r w:rsidDel="00000000" w:rsidR="00000000" w:rsidRPr="00000000">
        <w:rPr>
          <w:rtl w:val="0"/>
        </w:rPr>
      </w:r>
    </w:p>
    <w:p w:rsidR="00000000" w:rsidDel="00000000" w:rsidP="00000000" w:rsidRDefault="00000000" w:rsidRPr="00000000" w14:paraId="0000001E">
      <w:pPr>
        <w:ind w:left="288" w:firstLine="0"/>
        <w:rPr/>
      </w:pPr>
      <w:r w:rsidDel="00000000" w:rsidR="00000000" w:rsidRPr="00000000">
        <w:rPr>
          <w:rtl w:val="0"/>
        </w:rPr>
        <w:t xml:space="preserve">☐ A. Garantiza que el evento scroll se dispare menos veces por segundo en el navegador.</w:t>
      </w:r>
    </w:p>
    <w:p w:rsidR="00000000" w:rsidDel="00000000" w:rsidP="00000000" w:rsidRDefault="00000000" w:rsidRPr="00000000" w14:paraId="0000001F">
      <w:pPr>
        <w:ind w:left="288" w:firstLine="0"/>
        <w:rPr/>
      </w:pPr>
      <w:r w:rsidDel="00000000" w:rsidR="00000000" w:rsidRPr="00000000">
        <w:rPr>
          <w:b w:val="1"/>
          <w:bCs w:val="1"/>
          <w:color w:val="006e00"/>
          <w:rtl w:val="0"/>
        </w:rPr>
        <w:t xml:space="preserve">☑ B. Agrupa el trabajo para que se realice como máximo una actualización por repintado, descartando eventos intermedios.</w:t>
      </w:r>
      <w:r w:rsidDel="00000000" w:rsidR="00000000" w:rsidRPr="00000000">
        <w:rPr>
          <w:rtl w:val="0"/>
        </w:rPr>
      </w:r>
    </w:p>
    <w:p w:rsidR="00000000" w:rsidDel="00000000" w:rsidP="00000000" w:rsidRDefault="00000000" w:rsidRPr="00000000" w14:paraId="00000020">
      <w:pPr>
        <w:ind w:left="288" w:firstLine="0"/>
        <w:rPr/>
      </w:pPr>
      <w:r w:rsidDel="00000000" w:rsidR="00000000" w:rsidRPr="00000000">
        <w:rPr>
          <w:rtl w:val="0"/>
        </w:rPr>
        <w:t xml:space="preserve">☐ C. Traslada el cálculo a un hilo secundario para liberar el hilo principal.</w:t>
      </w:r>
    </w:p>
    <w:p w:rsidR="00000000" w:rsidDel="00000000" w:rsidP="00000000" w:rsidRDefault="00000000" w:rsidRPr="00000000" w14:paraId="00000021">
      <w:pPr>
        <w:ind w:left="288" w:firstLine="0"/>
        <w:rPr/>
      </w:pPr>
      <w:r w:rsidDel="00000000" w:rsidR="00000000" w:rsidRPr="00000000">
        <w:rPr>
          <w:rtl w:val="0"/>
        </w:rPr>
        <w:t xml:space="preserve">☐ D. Permite llamar a preventDefault() sin perjudicar el desplazamiento.</w:t>
      </w:r>
    </w:p>
    <w:p w:rsidR="00000000" w:rsidDel="00000000" w:rsidP="00000000" w:rsidRDefault="00000000" w:rsidRPr="00000000" w14:paraId="00000022">
      <w:pPr>
        <w:ind w:left="288" w:firstLine="0"/>
        <w:rPr/>
      </w:pPr>
      <w:r w:rsidDel="00000000" w:rsidR="00000000" w:rsidRPr="00000000">
        <w:rPr>
          <w:b w:val="1"/>
          <w:bCs w:val="1"/>
          <w:color w:val="006e00"/>
          <w:rtl w:val="0"/>
        </w:rPr>
        <w:t xml:space="preserve">Respuesta correcta: B. </w:t>
      </w:r>
      <w:r w:rsidDel="00000000" w:rsidR="00000000" w:rsidRPr="00000000">
        <w:rPr>
          <w:rtl w:val="0"/>
        </w:rPr>
        <w:t xml:space="preserve">La bandera evita acumular actualizaciones y requestAnimationFrame sincroniza el trabajo visual con el repintado.</w:t>
      </w:r>
    </w:p>
    <w:p w:rsidR="00000000" w:rsidDel="00000000" w:rsidP="00000000" w:rsidRDefault="00000000" w:rsidRPr="00000000" w14:paraId="00000023">
      <w:pPr>
        <w:spacing w:before="120" w:lineRule="auto"/>
        <w:rPr/>
      </w:pPr>
      <w:r w:rsidDel="00000000" w:rsidR="00000000" w:rsidRPr="00000000">
        <w:rPr>
          <w:b w:val="1"/>
          <w:bCs w:val="1"/>
          <w:rtl w:val="0"/>
        </w:rPr>
        <w:t xml:space="preserve">Pregunta 5. Un formulario permite enviar con el botón y también pulsando Enter dentro de un campo. Para validar siempre antes de enviar, ¿qué evento conviene escuchar y por qué?</w:t>
      </w:r>
      <w:r w:rsidDel="00000000" w:rsidR="00000000" w:rsidRPr="00000000">
        <w:rPr>
          <w:rtl w:val="0"/>
        </w:rPr>
      </w:r>
    </w:p>
    <w:p w:rsidR="00000000" w:rsidDel="00000000" w:rsidP="00000000" w:rsidRDefault="00000000" w:rsidRPr="00000000" w14:paraId="00000024">
      <w:pPr>
        <w:ind w:left="288" w:firstLine="0"/>
        <w:rPr/>
      </w:pPr>
      <w:r w:rsidDel="00000000" w:rsidR="00000000" w:rsidRPr="00000000">
        <w:rPr>
          <w:rtl w:val="0"/>
        </w:rPr>
        <w:t xml:space="preserve">☐ A. click del botón de envío, porque es el único que se ejecuta en todos los casos.</w:t>
      </w:r>
    </w:p>
    <w:p w:rsidR="00000000" w:rsidDel="00000000" w:rsidP="00000000" w:rsidRDefault="00000000" w:rsidRPr="00000000" w14:paraId="00000025">
      <w:pPr>
        <w:ind w:left="288" w:firstLine="0"/>
        <w:rPr/>
      </w:pPr>
      <w:r w:rsidDel="00000000" w:rsidR="00000000" w:rsidRPr="00000000">
        <w:rPr>
          <w:b w:val="1"/>
          <w:bCs w:val="1"/>
          <w:color w:val="006e00"/>
          <w:rtl w:val="0"/>
        </w:rPr>
        <w:t xml:space="preserve">☑ B. submit del formulario, porque también se dispara al pulsar Enter y al llamar a requestSubmit().</w:t>
      </w:r>
      <w:r w:rsidDel="00000000" w:rsidR="00000000" w:rsidRPr="00000000">
        <w:rPr>
          <w:rtl w:val="0"/>
        </w:rPr>
      </w:r>
    </w:p>
    <w:p w:rsidR="00000000" w:rsidDel="00000000" w:rsidP="00000000" w:rsidRDefault="00000000" w:rsidRPr="00000000" w14:paraId="00000026">
      <w:pPr>
        <w:ind w:left="288" w:firstLine="0"/>
        <w:rPr/>
      </w:pPr>
      <w:r w:rsidDel="00000000" w:rsidR="00000000" w:rsidRPr="00000000">
        <w:rPr>
          <w:rtl w:val="0"/>
        </w:rPr>
        <w:t xml:space="preserve">☐ C. change del formulario, porque se ejecuta cada vez que se modifica un campo.</w:t>
      </w:r>
    </w:p>
    <w:p w:rsidR="00000000" w:rsidDel="00000000" w:rsidP="00000000" w:rsidRDefault="00000000" w:rsidRPr="00000000" w14:paraId="00000027">
      <w:pPr>
        <w:ind w:left="288" w:firstLine="0"/>
        <w:rPr/>
      </w:pPr>
      <w:r w:rsidDel="00000000" w:rsidR="00000000" w:rsidRPr="00000000">
        <w:rPr>
          <w:rtl w:val="0"/>
        </w:rPr>
        <w:t xml:space="preserve">☐ D. focusout del formulario, porque se ejecuta al salir de cada control.</w:t>
      </w:r>
    </w:p>
    <w:p w:rsidR="00000000" w:rsidDel="00000000" w:rsidP="00000000" w:rsidRDefault="00000000" w:rsidRPr="00000000" w14:paraId="00000028">
      <w:pPr>
        <w:ind w:left="288" w:firstLine="0"/>
        <w:rPr/>
      </w:pPr>
      <w:r w:rsidDel="00000000" w:rsidR="00000000" w:rsidRPr="00000000">
        <w:rPr>
          <w:b w:val="1"/>
          <w:bCs w:val="1"/>
          <w:color w:val="006e00"/>
          <w:rtl w:val="0"/>
        </w:rPr>
        <w:t xml:space="preserve">Respuesta correcta: B. </w:t>
      </w:r>
      <w:r w:rsidDel="00000000" w:rsidR="00000000" w:rsidRPr="00000000">
        <w:rPr>
          <w:rtl w:val="0"/>
        </w:rPr>
        <w:t xml:space="preserve">submit permite centralizar la validación para las distintas formas de envío.</w:t>
      </w:r>
    </w:p>
    <w:p w:rsidR="00000000" w:rsidDel="00000000" w:rsidP="00000000" w:rsidRDefault="00000000" w:rsidRPr="00000000" w14:paraId="00000029">
      <w:pPr>
        <w:spacing w:before="120" w:lineRule="auto"/>
        <w:rPr/>
      </w:pPr>
      <w:r w:rsidDel="00000000" w:rsidR="00000000" w:rsidRPr="00000000">
        <w:rPr>
          <w:b w:val="1"/>
          <w:bCs w:val="1"/>
          <w:rtl w:val="0"/>
        </w:rPr>
        <w:t xml:space="preserve">Pregunta 6. En un formulario con un contador de caracteres restantes, la persona pulsa el botón de restablecer y el contador conserva el valor anterior. ¿Qué explica este comportamiento y cómo se corrige?</w:t>
      </w:r>
      <w:r w:rsidDel="00000000" w:rsidR="00000000" w:rsidRPr="00000000">
        <w:rPr>
          <w:rtl w:val="0"/>
        </w:rPr>
      </w:r>
    </w:p>
    <w:p w:rsidR="00000000" w:rsidDel="00000000" w:rsidP="00000000" w:rsidRDefault="00000000" w:rsidRPr="00000000" w14:paraId="0000002A">
      <w:pPr>
        <w:ind w:left="288" w:firstLine="0"/>
        <w:rPr/>
      </w:pPr>
      <w:r w:rsidDel="00000000" w:rsidR="00000000" w:rsidRPr="00000000">
        <w:rPr>
          <w:b w:val="1"/>
          <w:bCs w:val="1"/>
          <w:color w:val="006e00"/>
          <w:rtl w:val="0"/>
        </w:rPr>
        <w:t xml:space="preserve">☑ A. reset() no dispara los eventos input ni change, por lo que el contador debe actualizarse manualmente.</w:t>
      </w:r>
      <w:r w:rsidDel="00000000" w:rsidR="00000000" w:rsidRPr="00000000">
        <w:rPr>
          <w:rtl w:val="0"/>
        </w:rPr>
      </w:r>
    </w:p>
    <w:p w:rsidR="00000000" w:rsidDel="00000000" w:rsidP="00000000" w:rsidRDefault="00000000" w:rsidRPr="00000000" w14:paraId="0000002B">
      <w:pPr>
        <w:ind w:left="288" w:firstLine="0"/>
        <w:rPr/>
      </w:pPr>
      <w:r w:rsidDel="00000000" w:rsidR="00000000" w:rsidRPr="00000000">
        <w:rPr>
          <w:rtl w:val="0"/>
        </w:rPr>
        <w:t xml:space="preserve">☐ B. maxlength impide que el contador se actualice tras restablecer.</w:t>
      </w:r>
    </w:p>
    <w:p w:rsidR="00000000" w:rsidDel="00000000" w:rsidP="00000000" w:rsidRDefault="00000000" w:rsidRPr="00000000" w14:paraId="0000002C">
      <w:pPr>
        <w:ind w:left="288" w:firstLine="0"/>
        <w:rPr/>
      </w:pPr>
      <w:r w:rsidDel="00000000" w:rsidR="00000000" w:rsidRPr="00000000">
        <w:rPr>
          <w:rtl w:val="0"/>
        </w:rPr>
        <w:t xml:space="preserve">☐ C. El evento input solo funciona con teclado y no con acciones del navegador.</w:t>
      </w:r>
    </w:p>
    <w:p w:rsidR="00000000" w:rsidDel="00000000" w:rsidP="00000000" w:rsidRDefault="00000000" w:rsidRPr="00000000" w14:paraId="0000002D">
      <w:pPr>
        <w:ind w:left="288" w:firstLine="0"/>
        <w:rPr/>
      </w:pPr>
      <w:r w:rsidDel="00000000" w:rsidR="00000000" w:rsidRPr="00000000">
        <w:rPr>
          <w:rtl w:val="0"/>
        </w:rPr>
        <w:t xml:space="preserve">☐ D. Debe reemplazarse reset() por submit() para que se disparen los eventos.</w:t>
      </w:r>
    </w:p>
    <w:p w:rsidR="00000000" w:rsidDel="00000000" w:rsidP="00000000" w:rsidRDefault="00000000" w:rsidRPr="00000000" w14:paraId="0000002E">
      <w:pPr>
        <w:ind w:left="288" w:firstLine="0"/>
        <w:rPr/>
      </w:pPr>
      <w:r w:rsidDel="00000000" w:rsidR="00000000" w:rsidRPr="00000000">
        <w:rPr>
          <w:b w:val="1"/>
          <w:bCs w:val="1"/>
          <w:color w:val="006e00"/>
          <w:rtl w:val="0"/>
        </w:rPr>
        <w:t xml:space="preserve">Respuesta correcta: A. </w:t>
      </w:r>
      <w:r w:rsidDel="00000000" w:rsidR="00000000" w:rsidRPr="00000000">
        <w:rPr>
          <w:rtl w:val="0"/>
        </w:rPr>
        <w:t xml:space="preserve">Hay que recalcular el contador tras el restablecimiento, porque no se debe depender de input/change para cada control.</w:t>
      </w:r>
    </w:p>
    <w:p w:rsidR="00000000" w:rsidDel="00000000" w:rsidP="00000000" w:rsidRDefault="00000000" w:rsidRPr="00000000" w14:paraId="0000002F">
      <w:pPr>
        <w:spacing w:before="120" w:lineRule="auto"/>
        <w:rPr/>
      </w:pPr>
      <w:r w:rsidDel="00000000" w:rsidR="00000000" w:rsidRPr="00000000">
        <w:rPr>
          <w:b w:val="1"/>
          <w:bCs w:val="1"/>
          <w:rtl w:val="0"/>
        </w:rPr>
        <w:t xml:space="preserve">Pregunta 7. Se registra un manejador de click en una lista &lt;ul&gt;. Una persona hace clic sobre un &lt;span&gt; dentro de un &lt;li&gt; de esa lista. Dentro del manejador, ¿qué valores tienen evento.target y evento.currentTarget?</w:t>
      </w:r>
      <w:r w:rsidDel="00000000" w:rsidR="00000000" w:rsidRPr="00000000">
        <w:rPr>
          <w:rtl w:val="0"/>
        </w:rPr>
      </w:r>
    </w:p>
    <w:p w:rsidR="00000000" w:rsidDel="00000000" w:rsidP="00000000" w:rsidRDefault="00000000" w:rsidRPr="00000000" w14:paraId="00000030">
      <w:pPr>
        <w:ind w:left="288" w:firstLine="0"/>
        <w:rPr/>
      </w:pPr>
      <w:r w:rsidDel="00000000" w:rsidR="00000000" w:rsidRPr="00000000">
        <w:rPr>
          <w:rtl w:val="0"/>
        </w:rPr>
        <w:t xml:space="preserve">☐ A. target es la &lt;ul&gt; y currentTarget es el &lt;span&gt;.</w:t>
      </w:r>
    </w:p>
    <w:p w:rsidR="00000000" w:rsidDel="00000000" w:rsidP="00000000" w:rsidRDefault="00000000" w:rsidRPr="00000000" w14:paraId="00000031">
      <w:pPr>
        <w:ind w:left="288" w:firstLine="0"/>
        <w:rPr/>
      </w:pPr>
      <w:r w:rsidDel="00000000" w:rsidR="00000000" w:rsidRPr="00000000">
        <w:rPr>
          <w:rtl w:val="0"/>
        </w:rPr>
        <w:t xml:space="preserve">☐ B. Ambos son el &lt;span&gt;, porque es el elemento donde ocurrió el clic.</w:t>
      </w:r>
    </w:p>
    <w:p w:rsidR="00000000" w:rsidDel="00000000" w:rsidP="00000000" w:rsidRDefault="00000000" w:rsidRPr="00000000" w14:paraId="00000032">
      <w:pPr>
        <w:ind w:left="288" w:firstLine="0"/>
        <w:rPr/>
      </w:pPr>
      <w:r w:rsidDel="00000000" w:rsidR="00000000" w:rsidRPr="00000000">
        <w:rPr>
          <w:rtl w:val="0"/>
        </w:rPr>
        <w:t xml:space="preserve">☐ C. Ambos son la &lt;ul&gt;, porque es el elemento que tiene el manejador.</w:t>
      </w:r>
    </w:p>
    <w:p w:rsidR="00000000" w:rsidDel="00000000" w:rsidP="00000000" w:rsidRDefault="00000000" w:rsidRPr="00000000" w14:paraId="00000033">
      <w:pPr>
        <w:ind w:left="288" w:firstLine="0"/>
        <w:rPr/>
      </w:pPr>
      <w:r w:rsidDel="00000000" w:rsidR="00000000" w:rsidRPr="00000000">
        <w:rPr>
          <w:b w:val="1"/>
          <w:bCs w:val="1"/>
          <w:color w:val="006e00"/>
          <w:rtl w:val="0"/>
        </w:rPr>
        <w:t xml:space="preserve">☑ D. target es el &lt;span&gt; y currentTarget es la &lt;ul&gt;.</w:t>
      </w:r>
      <w:r w:rsidDel="00000000" w:rsidR="00000000" w:rsidRPr="00000000">
        <w:rPr>
          <w:rtl w:val="0"/>
        </w:rPr>
      </w:r>
    </w:p>
    <w:p w:rsidR="00000000" w:rsidDel="00000000" w:rsidP="00000000" w:rsidRDefault="00000000" w:rsidRPr="00000000" w14:paraId="00000034">
      <w:pPr>
        <w:ind w:left="288" w:firstLine="0"/>
        <w:rPr/>
      </w:pPr>
      <w:r w:rsidDel="00000000" w:rsidR="00000000" w:rsidRPr="00000000">
        <w:rPr>
          <w:b w:val="1"/>
          <w:bCs w:val="1"/>
          <w:color w:val="006e00"/>
          <w:rtl w:val="0"/>
        </w:rPr>
        <w:t xml:space="preserve">Respuesta correcta: D. </w:t>
      </w:r>
      <w:r w:rsidDel="00000000" w:rsidR="00000000" w:rsidRPr="00000000">
        <w:rPr>
          <w:rtl w:val="0"/>
        </w:rPr>
        <w:t xml:space="preserve">target es el origen del evento; currentTarget es el elemento donde se ejecuta el manejador.</w:t>
      </w:r>
    </w:p>
    <w:p w:rsidR="00000000" w:rsidDel="00000000" w:rsidP="00000000" w:rsidRDefault="00000000" w:rsidRPr="00000000" w14:paraId="00000035">
      <w:pPr>
        <w:spacing w:before="120" w:lineRule="auto"/>
        <w:rPr/>
      </w:pPr>
      <w:r w:rsidDel="00000000" w:rsidR="00000000" w:rsidRPr="00000000">
        <w:rPr>
          <w:b w:val="1"/>
          <w:bCs w:val="1"/>
          <w:rtl w:val="0"/>
        </w:rPr>
        <w:t xml:space="preserve">Pregunta 8. Los elementos A (abuelo), B (padre) y C (hijo) están anidados y todos tienen un manejador de click. Solo A se registró con { capture: true }; B y C usan el registro por defecto. Si se hace clic en el botón dentro de C, ¿en qué orden se ejecutan los manejadores?</w:t>
      </w:r>
      <w:r w:rsidDel="00000000" w:rsidR="00000000" w:rsidRPr="00000000">
        <w:rPr>
          <w:rtl w:val="0"/>
        </w:rPr>
      </w:r>
    </w:p>
    <w:p w:rsidR="00000000" w:rsidDel="00000000" w:rsidP="00000000" w:rsidRDefault="00000000" w:rsidRPr="00000000" w14:paraId="00000036">
      <w:pPr>
        <w:ind w:left="288" w:firstLine="0"/>
        <w:rPr/>
      </w:pPr>
      <w:r w:rsidDel="00000000" w:rsidR="00000000" w:rsidRPr="00000000">
        <w:rPr>
          <w:b w:val="1"/>
          <w:bCs w:val="1"/>
          <w:color w:val="006e00"/>
          <w:rtl w:val="0"/>
        </w:rPr>
        <w:t xml:space="preserve">☑ A. A, C, B</w:t>
      </w:r>
      <w:r w:rsidDel="00000000" w:rsidR="00000000" w:rsidRPr="00000000">
        <w:rPr>
          <w:rtl w:val="0"/>
        </w:rPr>
      </w:r>
    </w:p>
    <w:p w:rsidR="00000000" w:rsidDel="00000000" w:rsidP="00000000" w:rsidRDefault="00000000" w:rsidRPr="00000000" w14:paraId="00000037">
      <w:pPr>
        <w:ind w:left="288" w:firstLine="0"/>
        <w:rPr/>
      </w:pPr>
      <w:r w:rsidDel="00000000" w:rsidR="00000000" w:rsidRPr="00000000">
        <w:rPr>
          <w:rtl w:val="0"/>
        </w:rPr>
        <w:t xml:space="preserve">☐ B. C, B, A</w:t>
      </w:r>
    </w:p>
    <w:p w:rsidR="00000000" w:rsidDel="00000000" w:rsidP="00000000" w:rsidRDefault="00000000" w:rsidRPr="00000000" w14:paraId="00000038">
      <w:pPr>
        <w:ind w:left="288" w:firstLine="0"/>
        <w:rPr/>
      </w:pPr>
      <w:r w:rsidDel="00000000" w:rsidR="00000000" w:rsidRPr="00000000">
        <w:rPr>
          <w:rtl w:val="0"/>
        </w:rPr>
        <w:t xml:space="preserve">☐ C. A, B, C</w:t>
      </w:r>
    </w:p>
    <w:p w:rsidR="00000000" w:rsidDel="00000000" w:rsidP="00000000" w:rsidRDefault="00000000" w:rsidRPr="00000000" w14:paraId="00000039">
      <w:pPr>
        <w:ind w:left="288" w:firstLine="0"/>
        <w:rPr/>
      </w:pPr>
      <w:r w:rsidDel="00000000" w:rsidR="00000000" w:rsidRPr="00000000">
        <w:rPr>
          <w:rtl w:val="0"/>
        </w:rPr>
        <w:t xml:space="preserve">☐ D. B, C, A</w:t>
      </w:r>
    </w:p>
    <w:p w:rsidR="00000000" w:rsidDel="00000000" w:rsidP="00000000" w:rsidRDefault="00000000" w:rsidRPr="00000000" w14:paraId="0000003A">
      <w:pPr>
        <w:ind w:left="288" w:firstLine="0"/>
        <w:rPr/>
      </w:pPr>
      <w:r w:rsidDel="00000000" w:rsidR="00000000" w:rsidRPr="00000000">
        <w:rPr>
          <w:b w:val="1"/>
          <w:bCs w:val="1"/>
          <w:color w:val="006e00"/>
          <w:rtl w:val="0"/>
        </w:rPr>
        <w:t xml:space="preserve">Respuesta correcta: A. </w:t>
      </w:r>
      <w:r w:rsidDel="00000000" w:rsidR="00000000" w:rsidRPr="00000000">
        <w:rPr>
          <w:rtl w:val="0"/>
        </w:rPr>
        <w:t xml:space="preserve">A se ejecuta en captura; luego el evento llega al objetivo C y burbujea hacia B. A no vuelve a ejecutarse en burbujeo porque su listener se registró para captura.</w:t>
      </w:r>
    </w:p>
    <w:p w:rsidR="00000000" w:rsidDel="00000000" w:rsidP="00000000" w:rsidRDefault="00000000" w:rsidRPr="00000000" w14:paraId="0000003B">
      <w:pPr>
        <w:spacing w:before="120" w:lineRule="auto"/>
        <w:rPr/>
      </w:pPr>
      <w:r w:rsidDel="00000000" w:rsidR="00000000" w:rsidRPr="00000000">
        <w:rPr>
          <w:b w:val="1"/>
          <w:bCs w:val="1"/>
          <w:rtl w:val="0"/>
        </w:rPr>
        <w:t xml:space="preserve">Pregunta 9. Un enlace &lt;a&gt; está dentro de un contenedor que tiene un manejador de click. El manejador del enlace llama a evento.preventDefault(). ¿Qué ocurre con el manejador del contenedor?</w:t>
      </w:r>
      <w:r w:rsidDel="00000000" w:rsidR="00000000" w:rsidRPr="00000000">
        <w:rPr>
          <w:rtl w:val="0"/>
        </w:rPr>
      </w:r>
    </w:p>
    <w:p w:rsidR="00000000" w:rsidDel="00000000" w:rsidP="00000000" w:rsidRDefault="00000000" w:rsidRPr="00000000" w14:paraId="0000003C">
      <w:pPr>
        <w:ind w:left="288" w:firstLine="0"/>
        <w:rPr/>
      </w:pPr>
      <w:r w:rsidDel="00000000" w:rsidR="00000000" w:rsidRPr="00000000">
        <w:rPr>
          <w:rtl w:val="0"/>
        </w:rPr>
        <w:t xml:space="preserve">☐ A. No se ejecuta, porque preventDefault() detiene la propagación.</w:t>
      </w:r>
    </w:p>
    <w:p w:rsidR="00000000" w:rsidDel="00000000" w:rsidP="00000000" w:rsidRDefault="00000000" w:rsidRPr="00000000" w14:paraId="0000003D">
      <w:pPr>
        <w:ind w:left="288" w:firstLine="0"/>
        <w:rPr/>
      </w:pPr>
      <w:r w:rsidDel="00000000" w:rsidR="00000000" w:rsidRPr="00000000">
        <w:rPr>
          <w:b w:val="1"/>
          <w:bCs w:val="1"/>
          <w:color w:val="006e00"/>
          <w:rtl w:val="0"/>
        </w:rPr>
        <w:t xml:space="preserve">☑ B. Se ejecuta normalmente, porque preventDefault() solo cancela la acción por defecto y no afecta la propagación.</w:t>
      </w:r>
      <w:r w:rsidDel="00000000" w:rsidR="00000000" w:rsidRPr="00000000">
        <w:rPr>
          <w:rtl w:val="0"/>
        </w:rPr>
      </w:r>
    </w:p>
    <w:p w:rsidR="00000000" w:rsidDel="00000000" w:rsidP="00000000" w:rsidRDefault="00000000" w:rsidRPr="00000000" w14:paraId="0000003E">
      <w:pPr>
        <w:ind w:left="288" w:firstLine="0"/>
        <w:rPr/>
      </w:pPr>
      <w:r w:rsidDel="00000000" w:rsidR="00000000" w:rsidRPr="00000000">
        <w:rPr>
          <w:rtl w:val="0"/>
        </w:rPr>
        <w:t xml:space="preserve">☐ C. Se ejecuta únicamente si el evento no era cancelable.</w:t>
      </w:r>
    </w:p>
    <w:p w:rsidR="00000000" w:rsidDel="00000000" w:rsidP="00000000" w:rsidRDefault="00000000" w:rsidRPr="00000000" w14:paraId="0000003F">
      <w:pPr>
        <w:ind w:left="288" w:firstLine="0"/>
        <w:rPr/>
      </w:pPr>
      <w:r w:rsidDel="00000000" w:rsidR="00000000" w:rsidRPr="00000000">
        <w:rPr>
          <w:rtl w:val="0"/>
        </w:rPr>
        <w:t xml:space="preserve">☐ D. Se ejecuta solo en la fase de captura.</w:t>
      </w:r>
    </w:p>
    <w:p w:rsidR="00000000" w:rsidDel="00000000" w:rsidP="00000000" w:rsidRDefault="00000000" w:rsidRPr="00000000" w14:paraId="00000040">
      <w:pPr>
        <w:ind w:left="288" w:firstLine="0"/>
        <w:rPr/>
      </w:pPr>
      <w:r w:rsidDel="00000000" w:rsidR="00000000" w:rsidRPr="00000000">
        <w:rPr>
          <w:b w:val="1"/>
          <w:bCs w:val="1"/>
          <w:color w:val="006e00"/>
          <w:rtl w:val="0"/>
        </w:rPr>
        <w:t xml:space="preserve">Respuesta correcta: B. </w:t>
      </w:r>
      <w:r w:rsidDel="00000000" w:rsidR="00000000" w:rsidRPr="00000000">
        <w:rPr>
          <w:rtl w:val="0"/>
        </w:rPr>
        <w:t xml:space="preserve">preventDefault cancela la acción predeterminada, no la propagación.</w:t>
      </w:r>
    </w:p>
    <w:p w:rsidR="00000000" w:rsidDel="00000000" w:rsidP="00000000" w:rsidRDefault="00000000" w:rsidRPr="00000000" w14:paraId="00000041">
      <w:pPr>
        <w:spacing w:before="120" w:lineRule="auto"/>
        <w:rPr/>
      </w:pPr>
      <w:r w:rsidDel="00000000" w:rsidR="00000000" w:rsidRPr="00000000">
        <w:rPr>
          <w:b w:val="1"/>
          <w:bCs w:val="1"/>
          <w:rtl w:val="0"/>
        </w:rPr>
        <w:t xml:space="preserve">Pregunta 10. Un componente llama a stopPropagation() para evitar que su clic active un manejador externo. Tiempo después, el cierre del menú "al hacer clic fuera" deja de funcionar para ese componente. ¿Qué principio ilustra este problema?</w:t>
      </w:r>
      <w:r w:rsidDel="00000000" w:rsidR="00000000" w:rsidRPr="00000000">
        <w:rPr>
          <w:rtl w:val="0"/>
        </w:rPr>
      </w:r>
    </w:p>
    <w:p w:rsidR="00000000" w:rsidDel="00000000" w:rsidP="00000000" w:rsidRDefault="00000000" w:rsidRPr="00000000" w14:paraId="00000042">
      <w:pPr>
        <w:ind w:left="288" w:firstLine="0"/>
        <w:rPr/>
      </w:pPr>
      <w:r w:rsidDel="00000000" w:rsidR="00000000" w:rsidRPr="00000000">
        <w:rPr>
          <w:b w:val="1"/>
          <w:bCs w:val="1"/>
          <w:color w:val="006e00"/>
          <w:rtl w:val="0"/>
        </w:rPr>
        <w:t xml:space="preserve">☑ A. Detener la propagación rompe el código que depende de observar el evento desde un ancestro.</w:t>
      </w:r>
      <w:r w:rsidDel="00000000" w:rsidR="00000000" w:rsidRPr="00000000">
        <w:rPr>
          <w:rtl w:val="0"/>
        </w:rPr>
      </w:r>
    </w:p>
    <w:p w:rsidR="00000000" w:rsidDel="00000000" w:rsidP="00000000" w:rsidRDefault="00000000" w:rsidRPr="00000000" w14:paraId="00000043">
      <w:pPr>
        <w:ind w:left="288" w:firstLine="0"/>
        <w:rPr/>
      </w:pPr>
      <w:r w:rsidDel="00000000" w:rsidR="00000000" w:rsidRPr="00000000">
        <w:rPr>
          <w:rtl w:val="0"/>
        </w:rPr>
        <w:t xml:space="preserve">☐ B. Los manejadores de captura siempre tienen prioridad sobre los de burbujeo.</w:t>
      </w:r>
    </w:p>
    <w:p w:rsidR="00000000" w:rsidDel="00000000" w:rsidP="00000000" w:rsidRDefault="00000000" w:rsidRPr="00000000" w14:paraId="00000044">
      <w:pPr>
        <w:ind w:left="288" w:firstLine="0"/>
        <w:rPr/>
      </w:pPr>
      <w:r w:rsidDel="00000000" w:rsidR="00000000" w:rsidRPr="00000000">
        <w:rPr>
          <w:rtl w:val="0"/>
        </w:rPr>
        <w:t xml:space="preserve">☐ C. stopPropagation() elimina los manejadores del propio elemento.</w:t>
      </w:r>
    </w:p>
    <w:p w:rsidR="00000000" w:rsidDel="00000000" w:rsidP="00000000" w:rsidRDefault="00000000" w:rsidRPr="00000000" w14:paraId="00000045">
      <w:pPr>
        <w:ind w:left="288" w:firstLine="0"/>
        <w:rPr/>
      </w:pPr>
      <w:r w:rsidDel="00000000" w:rsidR="00000000" w:rsidRPr="00000000">
        <w:rPr>
          <w:rtl w:val="0"/>
        </w:rPr>
        <w:t xml:space="preserve">☐ D. Los eventos personalizados no pueden atravesar el árbol del DOM.</w:t>
      </w:r>
    </w:p>
    <w:p w:rsidR="00000000" w:rsidDel="00000000" w:rsidP="00000000" w:rsidRDefault="00000000" w:rsidRPr="00000000" w14:paraId="00000046">
      <w:pPr>
        <w:ind w:left="288" w:firstLine="0"/>
        <w:rPr/>
      </w:pPr>
      <w:r w:rsidDel="00000000" w:rsidR="00000000" w:rsidRPr="00000000">
        <w:rPr>
          <w:b w:val="1"/>
          <w:bCs w:val="1"/>
          <w:color w:val="006e00"/>
          <w:rtl w:val="0"/>
        </w:rPr>
        <w:t xml:space="preserve">Respuesta correcta: A. </w:t>
      </w:r>
      <w:r w:rsidDel="00000000" w:rsidR="00000000" w:rsidRPr="00000000">
        <w:rPr>
          <w:rtl w:val="0"/>
        </w:rPr>
        <w:t xml:space="preserve">Los ancestros dejan de recibir el evento, por lo que pueden fallar funciones como detectar clics fuera.</w:t>
      </w:r>
    </w:p>
    <w:p w:rsidR="00000000" w:rsidDel="00000000" w:rsidP="00000000" w:rsidRDefault="00000000" w:rsidRPr="00000000" w14:paraId="00000047">
      <w:pPr>
        <w:spacing w:before="120" w:lineRule="auto"/>
        <w:rPr/>
      </w:pPr>
      <w:r w:rsidDel="00000000" w:rsidR="00000000" w:rsidRPr="00000000">
        <w:rPr>
          <w:b w:val="1"/>
          <w:bCs w:val="1"/>
          <w:rtl w:val="0"/>
        </w:rPr>
        <w:t xml:space="preserve">Pregunta 11. Una aplicación ejecuta document.querySelectorAll(".eliminar").forEach(b =&gt; b.addEventListener("click", borrar)) al cargar. Los botones "Eliminar" creados después con JavaScript no responden. ¿Cuál es la causa y la solución adecuada?</w:t>
      </w:r>
      <w:r w:rsidDel="00000000" w:rsidR="00000000" w:rsidRPr="00000000">
        <w:rPr>
          <w:rtl w:val="0"/>
        </w:rPr>
      </w:r>
    </w:p>
    <w:p w:rsidR="00000000" w:rsidDel="00000000" w:rsidP="00000000" w:rsidRDefault="00000000" w:rsidRPr="00000000" w14:paraId="00000048">
      <w:pPr>
        <w:ind w:left="288" w:firstLine="0"/>
        <w:rPr/>
      </w:pPr>
      <w:r w:rsidDel="00000000" w:rsidR="00000000" w:rsidRPr="00000000">
        <w:rPr>
          <w:b w:val="1"/>
          <w:bCs w:val="1"/>
          <w:color w:val="006e00"/>
          <w:rtl w:val="0"/>
        </w:rPr>
        <w:t xml:space="preserve">☑ A. El selector se evalúa una sola vez; conviene delegar el evento en un ancestro estable.</w:t>
      </w:r>
      <w:r w:rsidDel="00000000" w:rsidR="00000000" w:rsidRPr="00000000">
        <w:rPr>
          <w:rtl w:val="0"/>
        </w:rPr>
      </w:r>
    </w:p>
    <w:p w:rsidR="00000000" w:rsidDel="00000000" w:rsidP="00000000" w:rsidRDefault="00000000" w:rsidRPr="00000000" w14:paraId="00000049">
      <w:pPr>
        <w:ind w:left="288" w:firstLine="0"/>
        <w:rPr/>
      </w:pPr>
      <w:r w:rsidDel="00000000" w:rsidR="00000000" w:rsidRPr="00000000">
        <w:rPr>
          <w:rtl w:val="0"/>
        </w:rPr>
        <w:t xml:space="preserve">☐ B. Los botones dinámicos requieren { passive: true } para recibir eventos.</w:t>
      </w:r>
    </w:p>
    <w:p w:rsidR="00000000" w:rsidDel="00000000" w:rsidP="00000000" w:rsidRDefault="00000000" w:rsidRPr="00000000" w14:paraId="0000004A">
      <w:pPr>
        <w:ind w:left="288" w:firstLine="0"/>
        <w:rPr/>
      </w:pPr>
      <w:r w:rsidDel="00000000" w:rsidR="00000000" w:rsidRPr="00000000">
        <w:rPr>
          <w:rtl w:val="0"/>
        </w:rPr>
        <w:t xml:space="preserve">☐ C. querySelectorAll devuelve una lista que se actualiza sola, pero forEach no la recorre de nuevo.</w:t>
      </w:r>
    </w:p>
    <w:p w:rsidR="00000000" w:rsidDel="00000000" w:rsidP="00000000" w:rsidRDefault="00000000" w:rsidRPr="00000000" w14:paraId="0000004B">
      <w:pPr>
        <w:ind w:left="288" w:firstLine="0"/>
        <w:rPr/>
      </w:pPr>
      <w:r w:rsidDel="00000000" w:rsidR="00000000" w:rsidRPr="00000000">
        <w:rPr>
          <w:rtl w:val="0"/>
        </w:rPr>
        <w:t xml:space="preserve">☐ D. Los elementos creados con JavaScript no pueden recibir eventos de clic.</w:t>
      </w:r>
    </w:p>
    <w:p w:rsidR="00000000" w:rsidDel="00000000" w:rsidP="00000000" w:rsidRDefault="00000000" w:rsidRPr="00000000" w14:paraId="0000004C">
      <w:pPr>
        <w:ind w:left="288" w:firstLine="0"/>
        <w:rPr/>
      </w:pPr>
      <w:r w:rsidDel="00000000" w:rsidR="00000000" w:rsidRPr="00000000">
        <w:rPr>
          <w:b w:val="1"/>
          <w:bCs w:val="1"/>
          <w:color w:val="006e00"/>
          <w:rtl w:val="0"/>
        </w:rPr>
        <w:t xml:space="preserve">Respuesta correcta: A. </w:t>
      </w:r>
      <w:r w:rsidDel="00000000" w:rsidR="00000000" w:rsidRPr="00000000">
        <w:rPr>
          <w:rtl w:val="0"/>
        </w:rPr>
        <w:t xml:space="preserve">querySelectorAll devuelve una lista estática; la delegación permite atender elementos agregados después.</w:t>
      </w:r>
    </w:p>
    <w:p w:rsidR="00000000" w:rsidDel="00000000" w:rsidP="00000000" w:rsidRDefault="00000000" w:rsidRPr="00000000" w14:paraId="0000004D">
      <w:pPr>
        <w:spacing w:before="120" w:lineRule="auto"/>
        <w:rPr/>
      </w:pPr>
      <w:r w:rsidDel="00000000" w:rsidR="00000000" w:rsidRPr="00000000">
        <w:rPr>
          <w:b w:val="1"/>
          <w:bCs w:val="1"/>
          <w:rtl w:val="0"/>
        </w:rPr>
        <w:t xml:space="preserve">Pregunta 12. Para la navegación principal de un sitio web, se debe elegir entre aplicar roles ARIA menu y menuitem o usar un botón de divulgación con aria-expanded sobre una lista de enlaces dentro de &lt;nav&gt;. Según el documento, ¿qué opción es la recomendada y por qué?</w:t>
      </w:r>
      <w:r w:rsidDel="00000000" w:rsidR="00000000" w:rsidRPr="00000000">
        <w:rPr>
          <w:rtl w:val="0"/>
        </w:rPr>
      </w:r>
    </w:p>
    <w:p w:rsidR="00000000" w:rsidDel="00000000" w:rsidP="00000000" w:rsidRDefault="00000000" w:rsidRPr="00000000" w14:paraId="0000004E">
      <w:pPr>
        <w:ind w:left="288" w:firstLine="0"/>
        <w:rPr/>
      </w:pPr>
      <w:r w:rsidDel="00000000" w:rsidR="00000000" w:rsidRPr="00000000">
        <w:rPr>
          <w:rtl w:val="0"/>
        </w:rPr>
        <w:t xml:space="preserve">☐ A. Los roles menu y menuitem, porque son los que reconocen todos los lectores de pantalla.</w:t>
      </w:r>
    </w:p>
    <w:p w:rsidR="00000000" w:rsidDel="00000000" w:rsidP="00000000" w:rsidRDefault="00000000" w:rsidRPr="00000000" w14:paraId="0000004F">
      <w:pPr>
        <w:ind w:left="288" w:firstLine="0"/>
        <w:rPr/>
      </w:pPr>
      <w:r w:rsidDel="00000000" w:rsidR="00000000" w:rsidRPr="00000000">
        <w:rPr>
          <w:b w:val="1"/>
          <w:bCs w:val="1"/>
          <w:color w:val="006e00"/>
          <w:rtl w:val="0"/>
        </w:rPr>
        <w:t xml:space="preserve">☑ B. El botón de divulgación, porque los roles menu describen menús de aplicación y exigen un modelo complejo de teclado que no corresponde a la navegación de un sitio.</w:t>
      </w:r>
      <w:r w:rsidDel="00000000" w:rsidR="00000000" w:rsidRPr="00000000">
        <w:rPr>
          <w:rtl w:val="0"/>
        </w:rPr>
      </w:r>
    </w:p>
    <w:p w:rsidR="00000000" w:rsidDel="00000000" w:rsidP="00000000" w:rsidRDefault="00000000" w:rsidRPr="00000000" w14:paraId="00000050">
      <w:pPr>
        <w:ind w:left="288" w:firstLine="0"/>
        <w:rPr/>
      </w:pPr>
      <w:r w:rsidDel="00000000" w:rsidR="00000000" w:rsidRPr="00000000">
        <w:rPr>
          <w:rtl w:val="0"/>
        </w:rPr>
        <w:t xml:space="preserve">☐ C. Los roles menu, porque evitan tener que gestionar aria-expanded.</w:t>
      </w:r>
    </w:p>
    <w:p w:rsidR="00000000" w:rsidDel="00000000" w:rsidP="00000000" w:rsidRDefault="00000000" w:rsidRPr="00000000" w14:paraId="00000051">
      <w:pPr>
        <w:ind w:left="288" w:firstLine="0"/>
        <w:rPr/>
      </w:pPr>
      <w:r w:rsidDel="00000000" w:rsidR="00000000" w:rsidRPr="00000000">
        <w:rPr>
          <w:rtl w:val="0"/>
        </w:rPr>
        <w:t xml:space="preserve">☐ D. Ambas opciones son equivalentes; la diferencia es solo estética.</w:t>
      </w:r>
    </w:p>
    <w:p w:rsidR="00000000" w:rsidDel="00000000" w:rsidP="00000000" w:rsidRDefault="00000000" w:rsidRPr="00000000" w14:paraId="00000052">
      <w:pPr>
        <w:ind w:left="288" w:firstLine="0"/>
        <w:rPr/>
      </w:pPr>
      <w:r w:rsidDel="00000000" w:rsidR="00000000" w:rsidRPr="00000000">
        <w:rPr>
          <w:b w:val="1"/>
          <w:bCs w:val="1"/>
          <w:color w:val="006e00"/>
          <w:rtl w:val="0"/>
        </w:rPr>
        <w:t xml:space="preserve">Respuesta correcta: B. </w:t>
      </w:r>
      <w:r w:rsidDel="00000000" w:rsidR="00000000" w:rsidRPr="00000000">
        <w:rPr>
          <w:rtl w:val="0"/>
        </w:rPr>
        <w:t xml:space="preserve">El botón de divulgación y los enlaces de navegación son el patrón más adecuado para la navegación normal de un sitio.</w:t>
      </w:r>
    </w:p>
    <w:p w:rsidR="00000000" w:rsidDel="00000000" w:rsidP="00000000" w:rsidRDefault="00000000" w:rsidRPr="00000000" w14:paraId="00000053">
      <w:pPr>
        <w:spacing w:before="120" w:lineRule="auto"/>
        <w:rPr/>
      </w:pPr>
      <w:r w:rsidDel="00000000" w:rsidR="00000000" w:rsidRPr="00000000">
        <w:rPr>
          <w:b w:val="1"/>
          <w:bCs w:val="1"/>
          <w:rtl w:val="0"/>
        </w:rPr>
        <w:t xml:space="preserve">Pregunta 13. Un panel desplegable se oculta únicamente con opacity: 0. Al navegar con Tab, el foco sigue pasando por sus enlaces aunque no se ven. ¿Qué solución es la más adecuada?</w:t>
      </w:r>
      <w:r w:rsidDel="00000000" w:rsidR="00000000" w:rsidRPr="00000000">
        <w:rPr>
          <w:rtl w:val="0"/>
        </w:rPr>
      </w:r>
    </w:p>
    <w:p w:rsidR="00000000" w:rsidDel="00000000" w:rsidP="00000000" w:rsidRDefault="00000000" w:rsidRPr="00000000" w14:paraId="00000054">
      <w:pPr>
        <w:ind w:left="288" w:firstLine="0"/>
        <w:rPr/>
      </w:pPr>
      <w:r w:rsidDel="00000000" w:rsidR="00000000" w:rsidRPr="00000000">
        <w:rPr>
          <w:rtl w:val="0"/>
        </w:rPr>
        <w:t xml:space="preserve">☐ A. Añadir outline: none a los enlaces del panel.</w:t>
      </w:r>
    </w:p>
    <w:p w:rsidR="00000000" w:rsidDel="00000000" w:rsidP="00000000" w:rsidRDefault="00000000" w:rsidRPr="00000000" w14:paraId="00000055">
      <w:pPr>
        <w:ind w:left="288" w:firstLine="0"/>
        <w:rPr/>
      </w:pPr>
      <w:r w:rsidDel="00000000" w:rsidR="00000000" w:rsidRPr="00000000">
        <w:rPr>
          <w:b w:val="1"/>
          <w:bCs w:val="1"/>
          <w:color w:val="006e00"/>
          <w:rtl w:val="0"/>
        </w:rPr>
        <w:t xml:space="preserve">☑ B. Usar el atributo hidden, que retira el contenido de la presentación y del árbol de accesibilidad.</w:t>
      </w:r>
      <w:r w:rsidDel="00000000" w:rsidR="00000000" w:rsidRPr="00000000">
        <w:rPr>
          <w:rtl w:val="0"/>
        </w:rPr>
      </w:r>
    </w:p>
    <w:p w:rsidR="00000000" w:rsidDel="00000000" w:rsidP="00000000" w:rsidRDefault="00000000" w:rsidRPr="00000000" w14:paraId="00000056">
      <w:pPr>
        <w:ind w:left="288" w:firstLine="0"/>
        <w:rPr/>
      </w:pPr>
      <w:r w:rsidDel="00000000" w:rsidR="00000000" w:rsidRPr="00000000">
        <w:rPr>
          <w:rtl w:val="0"/>
        </w:rPr>
        <w:t xml:space="preserve">☐ C. Posicionar el panel fuera de pantalla con valores negativos.</w:t>
      </w:r>
    </w:p>
    <w:p w:rsidR="00000000" w:rsidDel="00000000" w:rsidP="00000000" w:rsidRDefault="00000000" w:rsidRPr="00000000" w14:paraId="00000057">
      <w:pPr>
        <w:ind w:left="288" w:firstLine="0"/>
        <w:rPr/>
      </w:pPr>
      <w:r w:rsidDel="00000000" w:rsidR="00000000" w:rsidRPr="00000000">
        <w:rPr>
          <w:rtl w:val="0"/>
        </w:rPr>
        <w:t xml:space="preserve">☐ D. Registrar un manejador de keydown en cada enlace para bloquear el foco.</w:t>
      </w:r>
    </w:p>
    <w:p w:rsidR="00000000" w:rsidDel="00000000" w:rsidP="00000000" w:rsidRDefault="00000000" w:rsidRPr="00000000" w14:paraId="00000058">
      <w:pPr>
        <w:ind w:left="288" w:firstLine="0"/>
        <w:rPr/>
      </w:pPr>
      <w:r w:rsidDel="00000000" w:rsidR="00000000" w:rsidRPr="00000000">
        <w:rPr>
          <w:b w:val="1"/>
          <w:bCs w:val="1"/>
          <w:color w:val="006e00"/>
          <w:rtl w:val="0"/>
        </w:rPr>
        <w:t xml:space="preserve">Respuesta correcta: B. </w:t>
      </w:r>
      <w:r w:rsidDel="00000000" w:rsidR="00000000" w:rsidRPr="00000000">
        <w:rPr>
          <w:rtl w:val="0"/>
        </w:rPr>
        <w:t xml:space="preserve">hidden evita que el panel oculto participe en la navegación por foco y en el árbol de accesibilidad.</w:t>
      </w:r>
    </w:p>
    <w:p w:rsidR="00000000" w:rsidDel="00000000" w:rsidP="00000000" w:rsidRDefault="00000000" w:rsidRPr="00000000" w14:paraId="00000059">
      <w:pPr>
        <w:spacing w:before="120" w:lineRule="auto"/>
        <w:rPr/>
      </w:pPr>
      <w:r w:rsidDel="00000000" w:rsidR="00000000" w:rsidRPr="00000000">
        <w:rPr>
          <w:b w:val="1"/>
          <w:bCs w:val="1"/>
          <w:rtl w:val="0"/>
        </w:rPr>
        <w:t xml:space="preserve">Pregunta 14. En un formulario, la confirmación de contraseña usa setCustomValidity("Las contraseñas no coinciden."). Aunque la persona corrige el valor, el campo sigue marcado como inválido. ¿Cuál es el error más probable?</w:t>
      </w:r>
      <w:r w:rsidDel="00000000" w:rsidR="00000000" w:rsidRPr="00000000">
        <w:rPr>
          <w:rtl w:val="0"/>
        </w:rPr>
      </w:r>
    </w:p>
    <w:p w:rsidR="00000000" w:rsidDel="00000000" w:rsidP="00000000" w:rsidRDefault="00000000" w:rsidRPr="00000000" w14:paraId="0000005A">
      <w:pPr>
        <w:ind w:left="288" w:firstLine="0"/>
        <w:rPr/>
      </w:pPr>
      <w:r w:rsidDel="00000000" w:rsidR="00000000" w:rsidRPr="00000000">
        <w:rPr>
          <w:b w:val="1"/>
          <w:bCs w:val="1"/>
          <w:color w:val="006e00"/>
          <w:rtl w:val="0"/>
        </w:rPr>
        <w:t xml:space="preserve">☑ A. No se restableció el mensaje personalizado con una cadena vacía cuando las contraseñas pasaron a coincidir.</w:t>
      </w:r>
      <w:r w:rsidDel="00000000" w:rsidR="00000000" w:rsidRPr="00000000">
        <w:rPr>
          <w:rtl w:val="0"/>
        </w:rPr>
      </w:r>
    </w:p>
    <w:p w:rsidR="00000000" w:rsidDel="00000000" w:rsidP="00000000" w:rsidRDefault="00000000" w:rsidRPr="00000000" w14:paraId="0000005B">
      <w:pPr>
        <w:ind w:left="288" w:firstLine="0"/>
        <w:rPr/>
      </w:pPr>
      <w:r w:rsidDel="00000000" w:rsidR="00000000" w:rsidRPr="00000000">
        <w:rPr>
          <w:rtl w:val="0"/>
        </w:rPr>
        <w:t xml:space="preserve">☐ B. El atributo pattern no se evalúa sobre valores no vacíos.</w:t>
      </w:r>
    </w:p>
    <w:p w:rsidR="00000000" w:rsidDel="00000000" w:rsidP="00000000" w:rsidRDefault="00000000" w:rsidRPr="00000000" w14:paraId="0000005C">
      <w:pPr>
        <w:ind w:left="288" w:firstLine="0"/>
        <w:rPr/>
      </w:pPr>
      <w:r w:rsidDel="00000000" w:rsidR="00000000" w:rsidRPr="00000000">
        <w:rPr>
          <w:rtl w:val="0"/>
        </w:rPr>
        <w:t xml:space="preserve">☐ C. validity.valid solo se actualiza al recargar la página.</w:t>
      </w:r>
    </w:p>
    <w:p w:rsidR="00000000" w:rsidDel="00000000" w:rsidP="00000000" w:rsidRDefault="00000000" w:rsidRPr="00000000" w14:paraId="0000005D">
      <w:pPr>
        <w:ind w:left="288" w:firstLine="0"/>
        <w:rPr/>
      </w:pPr>
      <w:r w:rsidDel="00000000" w:rsidR="00000000" w:rsidRPr="00000000">
        <w:rPr>
          <w:rtl w:val="0"/>
        </w:rPr>
        <w:t xml:space="preserve">☐ D. Debe usarse checkValidity() en lugar de setCustomValidity().</w:t>
      </w:r>
    </w:p>
    <w:p w:rsidR="00000000" w:rsidDel="00000000" w:rsidP="00000000" w:rsidRDefault="00000000" w:rsidRPr="00000000" w14:paraId="0000005E">
      <w:pPr>
        <w:ind w:left="288" w:firstLine="0"/>
        <w:rPr/>
      </w:pPr>
      <w:r w:rsidDel="00000000" w:rsidR="00000000" w:rsidRPr="00000000">
        <w:rPr>
          <w:b w:val="1"/>
          <w:bCs w:val="1"/>
          <w:color w:val="006e00"/>
          <w:rtl w:val="0"/>
        </w:rPr>
        <w:t xml:space="preserve">Respuesta correcta: A. </w:t>
      </w:r>
      <w:r w:rsidDel="00000000" w:rsidR="00000000" w:rsidRPr="00000000">
        <w:rPr>
          <w:rtl w:val="0"/>
        </w:rPr>
        <w:t xml:space="preserve">Se debe usar setCustomValidity("") cuando ya no existe el error.</w:t>
      </w:r>
    </w:p>
    <w:p w:rsidR="00000000" w:rsidDel="00000000" w:rsidP="00000000" w:rsidRDefault="00000000" w:rsidRPr="00000000" w14:paraId="0000005F">
      <w:pPr>
        <w:spacing w:before="120" w:lineRule="auto"/>
        <w:rPr/>
      </w:pPr>
      <w:r w:rsidDel="00000000" w:rsidR="00000000" w:rsidRPr="00000000">
        <w:rPr>
          <w:b w:val="1"/>
          <w:bCs w:val="1"/>
          <w:rtl w:val="0"/>
        </w:rPr>
        <w:t xml:space="preserve">Pregunta 15. Respecto a cuándo mostrar los errores de validación, ¿cuál de las siguientes estrategias es la más aceptada según el documento?</w:t>
      </w:r>
      <w:r w:rsidDel="00000000" w:rsidR="00000000" w:rsidRPr="00000000">
        <w:rPr>
          <w:rtl w:val="0"/>
        </w:rPr>
      </w:r>
    </w:p>
    <w:p w:rsidR="00000000" w:rsidDel="00000000" w:rsidP="00000000" w:rsidRDefault="00000000" w:rsidRPr="00000000" w14:paraId="00000060">
      <w:pPr>
        <w:ind w:left="288" w:firstLine="0"/>
        <w:rPr/>
      </w:pPr>
      <w:r w:rsidDel="00000000" w:rsidR="00000000" w:rsidRPr="00000000">
        <w:rPr>
          <w:rtl w:val="0"/>
        </w:rPr>
        <w:t xml:space="preserve">☐ A. Validar con cada pulsación desde el primer carácter para dar retroalimentación inmediata.</w:t>
      </w:r>
    </w:p>
    <w:p w:rsidR="00000000" w:rsidDel="00000000" w:rsidP="00000000" w:rsidRDefault="00000000" w:rsidRPr="00000000" w14:paraId="00000061">
      <w:pPr>
        <w:ind w:left="288" w:firstLine="0"/>
        <w:rPr/>
      </w:pPr>
      <w:r w:rsidDel="00000000" w:rsidR="00000000" w:rsidRPr="00000000">
        <w:rPr>
          <w:rtl w:val="0"/>
        </w:rPr>
        <w:t xml:space="preserve">☐ B. Validar únicamente al enviar el formulario y no antes.</w:t>
      </w:r>
    </w:p>
    <w:p w:rsidR="00000000" w:rsidDel="00000000" w:rsidP="00000000" w:rsidRDefault="00000000" w:rsidRPr="00000000" w14:paraId="00000062">
      <w:pPr>
        <w:ind w:left="288" w:firstLine="0"/>
        <w:rPr/>
      </w:pPr>
      <w:r w:rsidDel="00000000" w:rsidR="00000000" w:rsidRPr="00000000">
        <w:rPr>
          <w:b w:val="1"/>
          <w:bCs w:val="1"/>
          <w:color w:val="006e00"/>
          <w:rtl w:val="0"/>
        </w:rPr>
        <w:t xml:space="preserve">☑ C. Validar al salir del campo y, desde entonces, revalidar mientras se escribe para que el error desaparezca al corregirlo.</w:t>
      </w:r>
      <w:r w:rsidDel="00000000" w:rsidR="00000000" w:rsidRPr="00000000">
        <w:rPr>
          <w:rtl w:val="0"/>
        </w:rPr>
      </w:r>
    </w:p>
    <w:p w:rsidR="00000000" w:rsidDel="00000000" w:rsidP="00000000" w:rsidRDefault="00000000" w:rsidRPr="00000000" w14:paraId="00000063">
      <w:pPr>
        <w:ind w:left="288" w:firstLine="0"/>
        <w:rPr/>
      </w:pPr>
      <w:r w:rsidDel="00000000" w:rsidR="00000000" w:rsidRPr="00000000">
        <w:rPr>
          <w:rtl w:val="0"/>
        </w:rPr>
        <w:t xml:space="preserve">☐ D. Deshabilitar el botón de envío hasta que todos los campos sean válidos, sin mostrar mensajes.</w:t>
      </w:r>
    </w:p>
    <w:p w:rsidR="00000000" w:rsidDel="00000000" w:rsidP="00000000" w:rsidRDefault="00000000" w:rsidRPr="00000000" w14:paraId="00000064">
      <w:pPr>
        <w:ind w:left="288" w:firstLine="0"/>
        <w:rPr/>
      </w:pPr>
      <w:r w:rsidDel="00000000" w:rsidR="00000000" w:rsidRPr="00000000">
        <w:rPr>
          <w:b w:val="1"/>
          <w:bCs w:val="1"/>
          <w:color w:val="006e00"/>
          <w:rtl w:val="0"/>
        </w:rPr>
        <w:t xml:space="preserve">Respuesta correcta: C. </w:t>
      </w:r>
      <w:r w:rsidDel="00000000" w:rsidR="00000000" w:rsidRPr="00000000">
        <w:rPr>
          <w:rtl w:val="0"/>
        </w:rPr>
        <w:t xml:space="preserve">Esta estrategia evita mostrar errores demasiado pronto y permite que desaparezcan cuando se corrige el dato.</w:t>
      </w:r>
    </w:p>
    <w:p w:rsidR="00000000" w:rsidDel="00000000" w:rsidP="00000000" w:rsidRDefault="00000000" w:rsidRPr="00000000" w14:paraId="00000065">
      <w:pPr>
        <w:spacing w:before="120" w:lineRule="auto"/>
        <w:rPr/>
      </w:pPr>
      <w:r w:rsidDel="00000000" w:rsidR="00000000" w:rsidRPr="00000000">
        <w:rPr>
          <w:b w:val="1"/>
          <w:bCs w:val="1"/>
          <w:rtl w:val="0"/>
        </w:rPr>
        <w:t xml:space="preserve">Pregunta 16. Una galería recibe títulos de imágenes desde un sistema externo y se plantea construir cada elemento con innerHTML y plantillas de cadena. ¿Qué riesgo principal introduce esta decisión y qué alternativa se recomienda por defecto con datos no controlados?</w:t>
      </w:r>
      <w:r w:rsidDel="00000000" w:rsidR="00000000" w:rsidRPr="00000000">
        <w:rPr>
          <w:rtl w:val="0"/>
        </w:rPr>
      </w:r>
    </w:p>
    <w:p w:rsidR="00000000" w:rsidDel="00000000" w:rsidP="00000000" w:rsidRDefault="00000000" w:rsidRPr="00000000" w14:paraId="00000066">
      <w:pPr>
        <w:ind w:left="288" w:firstLine="0"/>
        <w:rPr/>
      </w:pPr>
      <w:r w:rsidDel="00000000" w:rsidR="00000000" w:rsidRPr="00000000">
        <w:rPr>
          <w:rtl w:val="0"/>
        </w:rPr>
        <w:t xml:space="preserve">☐ A. Un riesgo de rendimiento; se recomienda usar siempre DocumentFragment.</w:t>
      </w:r>
    </w:p>
    <w:p w:rsidR="00000000" w:rsidDel="00000000" w:rsidP="00000000" w:rsidRDefault="00000000" w:rsidRPr="00000000" w14:paraId="00000067">
      <w:pPr>
        <w:ind w:left="288" w:firstLine="0"/>
        <w:rPr/>
      </w:pPr>
      <w:r w:rsidDel="00000000" w:rsidR="00000000" w:rsidRPr="00000000">
        <w:rPr>
          <w:b w:val="1"/>
          <w:bCs w:val="1"/>
          <w:color w:val="006e00"/>
          <w:rtl w:val="0"/>
        </w:rPr>
        <w:t xml:space="preserve">☑ B. Un riesgo de XSS si se interpolan datos no confiables; se recomienda createElement con textContent.</w:t>
      </w:r>
      <w:r w:rsidDel="00000000" w:rsidR="00000000" w:rsidRPr="00000000">
        <w:rPr>
          <w:rtl w:val="0"/>
        </w:rPr>
      </w:r>
    </w:p>
    <w:p w:rsidR="00000000" w:rsidDel="00000000" w:rsidP="00000000" w:rsidRDefault="00000000" w:rsidRPr="00000000" w14:paraId="00000068">
      <w:pPr>
        <w:ind w:left="288" w:firstLine="0"/>
        <w:rPr/>
      </w:pPr>
      <w:r w:rsidDel="00000000" w:rsidR="00000000" w:rsidRPr="00000000">
        <w:rPr>
          <w:rtl w:val="0"/>
        </w:rPr>
        <w:t xml:space="preserve">☐ C. Un riesgo de incompatibilidad con &lt;dialog&gt;; se recomienda cloneNode.</w:t>
      </w:r>
    </w:p>
    <w:p w:rsidR="00000000" w:rsidDel="00000000" w:rsidP="00000000" w:rsidRDefault="00000000" w:rsidRPr="00000000" w14:paraId="00000069">
      <w:pPr>
        <w:ind w:left="288" w:firstLine="0"/>
        <w:rPr/>
      </w:pPr>
      <w:r w:rsidDel="00000000" w:rsidR="00000000" w:rsidRPr="00000000">
        <w:rPr>
          <w:rtl w:val="0"/>
        </w:rPr>
        <w:t xml:space="preserve">☐ D. Un riesgo de que se pierdan los atributos data-*; se recomienda setAttribute.</w:t>
      </w:r>
    </w:p>
    <w:p w:rsidR="00000000" w:rsidDel="00000000" w:rsidP="00000000" w:rsidRDefault="00000000" w:rsidRPr="00000000" w14:paraId="0000006A">
      <w:pPr>
        <w:ind w:left="288" w:firstLine="0"/>
        <w:rPr/>
      </w:pPr>
      <w:r w:rsidDel="00000000" w:rsidR="00000000" w:rsidRPr="00000000">
        <w:rPr>
          <w:b w:val="1"/>
          <w:bCs w:val="1"/>
          <w:color w:val="006e00"/>
          <w:rtl w:val="0"/>
        </w:rPr>
        <w:t xml:space="preserve">Respuesta correcta: B. </w:t>
      </w:r>
      <w:r w:rsidDel="00000000" w:rsidR="00000000" w:rsidRPr="00000000">
        <w:rPr>
          <w:rtl w:val="0"/>
        </w:rPr>
        <w:t xml:space="preserve">createElement y textContent tratan el dato como texto y evitan interpretarlo como HTML.</w:t>
      </w:r>
    </w:p>
    <w:p w:rsidR="00000000" w:rsidDel="00000000" w:rsidP="00000000" w:rsidRDefault="00000000" w:rsidRPr="00000000" w14:paraId="0000006B">
      <w:pPr>
        <w:spacing w:before="120" w:lineRule="auto"/>
        <w:rPr/>
      </w:pPr>
      <w:r w:rsidDel="00000000" w:rsidR="00000000" w:rsidRPr="00000000">
        <w:rPr>
          <w:b w:val="1"/>
          <w:bCs w:val="1"/>
          <w:rtl w:val="0"/>
        </w:rPr>
        <w:t xml:space="preserve">Pregunta 17. En el visor de una galería con &lt;dialog&gt;, el cierre al hacer clic en el fondo se implementa comprobando evento.target === visor. ¿Por qué el ejemplo coloca el contenido dentro de un contenedor interior con relleno?</w:t>
      </w:r>
      <w:r w:rsidDel="00000000" w:rsidR="00000000" w:rsidRPr="00000000">
        <w:rPr>
          <w:rtl w:val="0"/>
        </w:rPr>
      </w:r>
    </w:p>
    <w:p w:rsidR="00000000" w:rsidDel="00000000" w:rsidP="00000000" w:rsidRDefault="00000000" w:rsidRPr="00000000" w14:paraId="0000006C">
      <w:pPr>
        <w:ind w:left="288" w:firstLine="0"/>
        <w:rPr/>
      </w:pPr>
      <w:r w:rsidDel="00000000" w:rsidR="00000000" w:rsidRPr="00000000">
        <w:rPr>
          <w:rtl w:val="0"/>
        </w:rPr>
        <w:t xml:space="preserve">☐ A. Para que el clic sobre el contenido no burbujee hasta el documento.</w:t>
      </w:r>
    </w:p>
    <w:p w:rsidR="00000000" w:rsidDel="00000000" w:rsidP="00000000" w:rsidRDefault="00000000" w:rsidRPr="00000000" w14:paraId="0000006D">
      <w:pPr>
        <w:ind w:left="288" w:firstLine="0"/>
        <w:rPr/>
      </w:pPr>
      <w:r w:rsidDel="00000000" w:rsidR="00000000" w:rsidRPr="00000000">
        <w:rPr>
          <w:rtl w:val="0"/>
        </w:rPr>
        <w:t xml:space="preserve">☐ B. Para que showModal() pueda trasladar el foco al diálogo.</w:t>
      </w:r>
    </w:p>
    <w:p w:rsidR="00000000" w:rsidDel="00000000" w:rsidP="00000000" w:rsidRDefault="00000000" w:rsidRPr="00000000" w14:paraId="0000006E">
      <w:pPr>
        <w:ind w:left="288" w:firstLine="0"/>
        <w:rPr/>
      </w:pPr>
      <w:r w:rsidDel="00000000" w:rsidR="00000000" w:rsidRPr="00000000">
        <w:rPr>
          <w:b w:val="1"/>
          <w:bCs w:val="1"/>
          <w:color w:val="006e00"/>
          <w:rtl w:val="0"/>
        </w:rPr>
        <w:t xml:space="preserve">☑ C. Para que el relleno quede en el contenedor interior y un clic sobre el fondo tenga como objetivo al propio &lt;dialog&gt;.</w:t>
      </w:r>
      <w:r w:rsidDel="00000000" w:rsidR="00000000" w:rsidRPr="00000000">
        <w:rPr>
          <w:rtl w:val="0"/>
        </w:rPr>
      </w:r>
    </w:p>
    <w:p w:rsidR="00000000" w:rsidDel="00000000" w:rsidP="00000000" w:rsidRDefault="00000000" w:rsidRPr="00000000" w14:paraId="0000006F">
      <w:pPr>
        <w:ind w:left="288" w:firstLine="0"/>
        <w:rPr/>
      </w:pPr>
      <w:r w:rsidDel="00000000" w:rsidR="00000000" w:rsidRPr="00000000">
        <w:rPr>
          <w:rtl w:val="0"/>
        </w:rPr>
        <w:t xml:space="preserve">☐ D. Para que ::backdrop herede los estilos del contenedor.</w:t>
      </w:r>
    </w:p>
    <w:p w:rsidR="00000000" w:rsidDel="00000000" w:rsidP="00000000" w:rsidRDefault="00000000" w:rsidRPr="00000000" w14:paraId="00000070">
      <w:pPr>
        <w:ind w:left="288" w:firstLine="0"/>
        <w:rPr/>
      </w:pPr>
      <w:r w:rsidDel="00000000" w:rsidR="00000000" w:rsidRPr="00000000">
        <w:rPr>
          <w:b w:val="1"/>
          <w:bCs w:val="1"/>
          <w:color w:val="006e00"/>
          <w:rtl w:val="0"/>
        </w:rPr>
        <w:t xml:space="preserve">Respuesta correcta: C. </w:t>
      </w:r>
      <w:r w:rsidDel="00000000" w:rsidR="00000000" w:rsidRPr="00000000">
        <w:rPr>
          <w:rtl w:val="0"/>
        </w:rPr>
        <w:t xml:space="preserve">El contenedor interior permite distinguir el clic en el contenido del clic en el fondo del diálogo.</w:t>
      </w:r>
    </w:p>
    <w:p w:rsidR="00000000" w:rsidDel="00000000" w:rsidP="00000000" w:rsidRDefault="00000000" w:rsidRPr="00000000" w14:paraId="00000071">
      <w:pPr>
        <w:spacing w:before="120" w:lineRule="auto"/>
        <w:rPr/>
      </w:pPr>
      <w:r w:rsidDel="00000000" w:rsidR="00000000" w:rsidRPr="00000000">
        <w:rPr>
          <w:b w:val="1"/>
          <w:bCs w:val="1"/>
          <w:rtl w:val="0"/>
        </w:rPr>
        <w:t xml:space="preserve">Pregunta 18. Un panel web permite filtrar una tabla, normalizar un campo y exportar los datos a CSV. Un compañero afirma que con esto ya se implementó un proceso ETL completo. ¿Cuál es la valoración más precisa?</w:t>
      </w:r>
      <w:r w:rsidDel="00000000" w:rsidR="00000000" w:rsidRPr="00000000">
        <w:rPr>
          <w:rtl w:val="0"/>
        </w:rPr>
      </w:r>
    </w:p>
    <w:p w:rsidR="00000000" w:rsidDel="00000000" w:rsidP="00000000" w:rsidRDefault="00000000" w:rsidRPr="00000000" w14:paraId="00000072">
      <w:pPr>
        <w:ind w:left="288" w:firstLine="0"/>
        <w:rPr/>
      </w:pPr>
      <w:r w:rsidDel="00000000" w:rsidR="00000000" w:rsidRPr="00000000">
        <w:rPr>
          <w:rtl w:val="0"/>
        </w:rPr>
        <w:t xml:space="preserve">☐ A. Es correcto: filtrar, transformar y exportar equivale a extraer, transformar y cargar.</w:t>
      </w:r>
    </w:p>
    <w:p w:rsidR="00000000" w:rsidDel="00000000" w:rsidP="00000000" w:rsidRDefault="00000000" w:rsidRPr="00000000" w14:paraId="00000073">
      <w:pPr>
        <w:ind w:left="288" w:firstLine="0"/>
        <w:rPr/>
      </w:pPr>
      <w:r w:rsidDel="00000000" w:rsidR="00000000" w:rsidRPr="00000000">
        <w:rPr>
          <w:b w:val="1"/>
          <w:bCs w:val="1"/>
          <w:color w:val="006e00"/>
          <w:rtl w:val="0"/>
        </w:rPr>
        <w:t xml:space="preserve">☑ B. Es incorrecto: faltan extracción planificada desde fuentes externas, garantías de entrega y reintento, control de calidad a escala, trazabilidad y carga en un destino persistente.</w:t>
      </w:r>
      <w:r w:rsidDel="00000000" w:rsidR="00000000" w:rsidRPr="00000000">
        <w:rPr>
          <w:rtl w:val="0"/>
        </w:rPr>
      </w:r>
    </w:p>
    <w:p w:rsidR="00000000" w:rsidDel="00000000" w:rsidP="00000000" w:rsidRDefault="00000000" w:rsidRPr="00000000" w14:paraId="00000074">
      <w:pPr>
        <w:ind w:left="288" w:firstLine="0"/>
        <w:rPr/>
      </w:pPr>
      <w:r w:rsidDel="00000000" w:rsidR="00000000" w:rsidRPr="00000000">
        <w:rPr>
          <w:rtl w:val="0"/>
        </w:rPr>
        <w:t xml:space="preserve">☐ C. Es correcto, siempre que el CSV se descargue en formato UTF-8.</w:t>
      </w:r>
    </w:p>
    <w:p w:rsidR="00000000" w:rsidDel="00000000" w:rsidP="00000000" w:rsidRDefault="00000000" w:rsidRPr="00000000" w14:paraId="00000075">
      <w:pPr>
        <w:ind w:left="288" w:firstLine="0"/>
        <w:rPr/>
      </w:pPr>
      <w:r w:rsidDel="00000000" w:rsidR="00000000" w:rsidRPr="00000000">
        <w:rPr>
          <w:rtl w:val="0"/>
        </w:rPr>
        <w:t xml:space="preserve">☐ D. Es incorrecto porque el navegador no puede transformar datos de ninguna manera.</w:t>
      </w:r>
    </w:p>
    <w:p w:rsidR="00000000" w:rsidDel="00000000" w:rsidP="00000000" w:rsidRDefault="00000000" w:rsidRPr="00000000" w14:paraId="00000076">
      <w:pPr>
        <w:ind w:left="288" w:firstLine="0"/>
        <w:rPr/>
      </w:pPr>
      <w:r w:rsidDel="00000000" w:rsidR="00000000" w:rsidRPr="00000000">
        <w:rPr>
          <w:b w:val="1"/>
          <w:bCs w:val="1"/>
          <w:color w:val="006e00"/>
          <w:rtl w:val="0"/>
        </w:rPr>
        <w:t xml:space="preserve">Respuesta correcta: B. </w:t>
      </w:r>
      <w:r w:rsidDel="00000000" w:rsidR="00000000" w:rsidRPr="00000000">
        <w:rPr>
          <w:rtl w:val="0"/>
        </w:rPr>
        <w:t xml:space="preserve">Un ETL completo incluye extracción, transformación y carga persistente, además de controles operativos y de calidad.</w:t>
      </w:r>
    </w:p>
    <w:p w:rsidR="00000000" w:rsidDel="00000000" w:rsidP="00000000" w:rsidRDefault="00000000" w:rsidRPr="00000000" w14:paraId="00000077">
      <w:pPr>
        <w:spacing w:before="120" w:lineRule="auto"/>
        <w:rPr/>
      </w:pPr>
      <w:r w:rsidDel="00000000" w:rsidR="00000000" w:rsidRPr="00000000">
        <w:rPr>
          <w:b w:val="1"/>
          <w:bCs w:val="1"/>
          <w:rtl w:val="0"/>
        </w:rPr>
        <w:t xml:space="preserve">Pregunta 19. Al exportar datos a CSV, la función escaparCsv antepone una comilla simple a los valores que comienzan con =, +, - o @. ¿Qué problema busca mitigar?</w:t>
      </w:r>
      <w:r w:rsidDel="00000000" w:rsidR="00000000" w:rsidRPr="00000000">
        <w:rPr>
          <w:rtl w:val="0"/>
        </w:rPr>
      </w:r>
    </w:p>
    <w:p w:rsidR="00000000" w:rsidDel="00000000" w:rsidP="00000000" w:rsidRDefault="00000000" w:rsidRPr="00000000" w14:paraId="00000078">
      <w:pPr>
        <w:ind w:left="288" w:firstLine="0"/>
        <w:rPr/>
      </w:pPr>
      <w:r w:rsidDel="00000000" w:rsidR="00000000" w:rsidRPr="00000000">
        <w:rPr>
          <w:rtl w:val="0"/>
        </w:rPr>
        <w:t xml:space="preserve">☐ A. La corrupción del archivo por caracteres que no son UTF-8.</w:t>
      </w:r>
    </w:p>
    <w:p w:rsidR="00000000" w:rsidDel="00000000" w:rsidP="00000000" w:rsidRDefault="00000000" w:rsidRPr="00000000" w14:paraId="00000079">
      <w:pPr>
        <w:ind w:left="288" w:firstLine="0"/>
        <w:rPr/>
      </w:pPr>
      <w:r w:rsidDel="00000000" w:rsidR="00000000" w:rsidRPr="00000000">
        <w:rPr>
          <w:rtl w:val="0"/>
        </w:rPr>
        <w:t xml:space="preserve">☐ B. La duplicación de filas cuando el valor contiene comas.</w:t>
      </w:r>
    </w:p>
    <w:p w:rsidR="00000000" w:rsidDel="00000000" w:rsidP="00000000" w:rsidRDefault="00000000" w:rsidRPr="00000000" w14:paraId="0000007A">
      <w:pPr>
        <w:ind w:left="288" w:firstLine="0"/>
        <w:rPr/>
      </w:pPr>
      <w:r w:rsidDel="00000000" w:rsidR="00000000" w:rsidRPr="00000000">
        <w:rPr>
          <w:b w:val="1"/>
          <w:bCs w:val="1"/>
          <w:color w:val="006e00"/>
          <w:rtl w:val="0"/>
        </w:rPr>
        <w:t xml:space="preserve">☑ C. La inyección de fórmulas al abrir el archivo en una hoja de cálculo.</w:t>
      </w:r>
      <w:r w:rsidDel="00000000" w:rsidR="00000000" w:rsidRPr="00000000">
        <w:rPr>
          <w:rtl w:val="0"/>
        </w:rPr>
      </w:r>
    </w:p>
    <w:p w:rsidR="00000000" w:rsidDel="00000000" w:rsidP="00000000" w:rsidRDefault="00000000" w:rsidRPr="00000000" w14:paraId="0000007B">
      <w:pPr>
        <w:ind w:left="288" w:firstLine="0"/>
        <w:rPr/>
      </w:pPr>
      <w:r w:rsidDel="00000000" w:rsidR="00000000" w:rsidRPr="00000000">
        <w:rPr>
          <w:rtl w:val="0"/>
        </w:rPr>
        <w:t xml:space="preserve">☐ D. La pérdida de los ceros a la izquierda en los números.</w:t>
      </w:r>
    </w:p>
    <w:p w:rsidR="00000000" w:rsidDel="00000000" w:rsidP="00000000" w:rsidRDefault="00000000" w:rsidRPr="00000000" w14:paraId="0000007C">
      <w:pPr>
        <w:ind w:left="288" w:firstLine="0"/>
        <w:rPr/>
      </w:pPr>
      <w:r w:rsidDel="00000000" w:rsidR="00000000" w:rsidRPr="00000000">
        <w:rPr>
          <w:b w:val="1"/>
          <w:bCs w:val="1"/>
          <w:color w:val="006e00"/>
          <w:rtl w:val="0"/>
        </w:rPr>
        <w:t xml:space="preserve">Respuesta correcta: C. </w:t>
      </w:r>
      <w:r w:rsidDel="00000000" w:rsidR="00000000" w:rsidRPr="00000000">
        <w:rPr>
          <w:rtl w:val="0"/>
        </w:rPr>
        <w:t xml:space="preserve">La protección busca evitar que una hoja de cálculo interprete datos como fórmulas.</w:t>
      </w:r>
    </w:p>
    <w:p w:rsidR="00000000" w:rsidDel="00000000" w:rsidP="00000000" w:rsidRDefault="00000000" w:rsidRPr="00000000" w14:paraId="0000007D">
      <w:pPr>
        <w:spacing w:before="120" w:lineRule="auto"/>
        <w:rPr/>
      </w:pPr>
      <w:r w:rsidDel="00000000" w:rsidR="00000000" w:rsidRPr="00000000">
        <w:rPr>
          <w:b w:val="1"/>
          <w:bCs w:val="1"/>
          <w:rtl w:val="0"/>
        </w:rPr>
        <w:t xml:space="preserve">Pregunta 20. </w:t>
      </w:r>
      <w:r w:rsidDel="00000000" w:rsidR="00000000" w:rsidRPr="00000000">
        <w:rPr>
          <w:rtl w:val="0"/>
        </w:rPr>
        <w:t xml:space="preserve">El enunciado de la pregunta 20 no aparece en el PDF original que se adjuntó; la pregunta 19 va seguida directamente de la Sección II. Se deja indicada como faltante para no inventar el enunciado ni la respuesta.</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SECCIÓN II. Preguntas de respuesta abierta (21–25)</w:t>
      </w:r>
    </w:p>
    <w:p w:rsidR="00000000" w:rsidDel="00000000" w:rsidP="00000000" w:rsidRDefault="00000000" w:rsidRPr="00000000" w14:paraId="00000080">
      <w:pPr>
        <w:rPr/>
      </w:pPr>
      <w:r w:rsidDel="00000000" w:rsidR="00000000" w:rsidRPr="00000000">
        <w:rPr>
          <w:rtl w:val="0"/>
        </w:rPr>
        <w:t xml:space="preserve">Responda de forma clara, argumentada y con sus propias palabras.</w:t>
      </w:r>
    </w:p>
    <w:p w:rsidR="00000000" w:rsidDel="00000000" w:rsidP="00000000" w:rsidRDefault="00000000" w:rsidRPr="00000000" w14:paraId="00000081">
      <w:pPr>
        <w:spacing w:before="140" w:lineRule="auto"/>
        <w:rPr/>
      </w:pPr>
      <w:r w:rsidDel="00000000" w:rsidR="00000000" w:rsidRPr="00000000">
        <w:rPr>
          <w:b w:val="1"/>
          <w:bCs w:val="1"/>
          <w:rtl w:val="0"/>
        </w:rPr>
        <w:t xml:space="preserve">Pregunta 21. Explique cómo funciona el modelo de ejecución del navegador (hilo principal, cola de tareas y bucle de eventos) y argumente por qué escribir manejadores breves es una cuestión de experiencia de usuario y no solo de estilo de código. Apoye su respuesta con al menos dos consecuencias prácticas.</w:t>
      </w:r>
      <w:r w:rsidDel="00000000" w:rsidR="00000000" w:rsidRPr="00000000">
        <w:rPr>
          <w:rtl w:val="0"/>
        </w:rPr>
      </w:r>
    </w:p>
    <w:p w:rsidR="00000000" w:rsidDel="00000000" w:rsidP="00000000" w:rsidRDefault="00000000" w:rsidRPr="00000000" w14:paraId="00000082">
      <w:pPr>
        <w:ind w:left="216" w:firstLine="0"/>
        <w:rPr/>
      </w:pPr>
      <w:r w:rsidDel="00000000" w:rsidR="00000000" w:rsidRPr="00000000">
        <w:rPr>
          <w:b w:val="1"/>
          <w:bCs w:val="1"/>
          <w:color w:val="005a00"/>
          <w:rtl w:val="0"/>
        </w:rPr>
        <w:t xml:space="preserve">Respuesta propuesta: </w:t>
      </w:r>
      <w:r w:rsidDel="00000000" w:rsidR="00000000" w:rsidRPr="00000000">
        <w:rPr>
          <w:rtl w:val="0"/>
        </w:rPr>
        <w:t xml:space="preserve">El navegador ejecuta gran parte del JavaScript en el hilo principal. Los eventos y tareas que esperan se organizan en colas, y el bucle de eventos coordina cuándo se ejecuta la siguiente tarea. Si un manejador tarda mucho, ocupa el hilo principal e impide atender otras interacciones y repintar la pantalla con fluidez. Esto puede hacer que los botones parezcan no responder y que las animaciones o el desplazamiento se retrasen. Por eso conviene mantener los manejadores breves y dividir el trabajo pesado en tareas pequeñas.</w:t>
      </w:r>
    </w:p>
    <w:p w:rsidR="00000000" w:rsidDel="00000000" w:rsidP="00000000" w:rsidRDefault="00000000" w:rsidRPr="00000000" w14:paraId="00000083">
      <w:pPr>
        <w:spacing w:before="140" w:lineRule="auto"/>
        <w:rPr/>
      </w:pPr>
      <w:r w:rsidDel="00000000" w:rsidR="00000000" w:rsidRPr="00000000">
        <w:rPr>
          <w:b w:val="1"/>
          <w:bCs w:val="1"/>
          <w:rtl w:val="0"/>
        </w:rPr>
        <w:t xml:space="preserve">Pregunta 22. Compare la delegación de eventos con el registro directo de manejadores en cada elemento. Analice al menos cuatro criterios (por ejemplo, elementos dinámicos, memoria, eventos que no burbujean y sensibilidad a stopPropagation()) y explique en qué situación el registro directo sigue siendo la mejor opción.</w:t>
      </w:r>
      <w:r w:rsidDel="00000000" w:rsidR="00000000" w:rsidRPr="00000000">
        <w:rPr>
          <w:rtl w:val="0"/>
        </w:rPr>
      </w:r>
    </w:p>
    <w:p w:rsidR="00000000" w:rsidDel="00000000" w:rsidP="00000000" w:rsidRDefault="00000000" w:rsidRPr="00000000" w14:paraId="00000084">
      <w:pPr>
        <w:ind w:left="216" w:firstLine="0"/>
        <w:rPr/>
      </w:pPr>
      <w:r w:rsidDel="00000000" w:rsidR="00000000" w:rsidRPr="00000000">
        <w:rPr>
          <w:b w:val="1"/>
          <w:bCs w:val="1"/>
          <w:color w:val="005a00"/>
          <w:rtl w:val="0"/>
        </w:rPr>
        <w:t xml:space="preserve">Respuesta propuesta: </w:t>
      </w:r>
      <w:r w:rsidDel="00000000" w:rsidR="00000000" w:rsidRPr="00000000">
        <w:rPr>
          <w:rtl w:val="0"/>
        </w:rPr>
        <w:t xml:space="preserve">La delegación coloca un manejador en un ancestro y usa target o closest para identificar el elemento que originó el evento. Funciona con elementos dinámicos y reduce la cantidad de manejadores. El registro directo añade un manejador a cada elemento: puede consumir más memoria en listas grandes, pero es sencillo para pocos elementos estables o cuando cada uno necesita una función específica. La delegación depende de que el evento llegue al ancestro; los eventos que no burbujean pueden necesitar otra estrategia, y stopPropagation() puede impedir que el ancestro lo reciba. Por eso, el registro directo puede ser preferible para pocos controles estables.</w:t>
      </w:r>
    </w:p>
    <w:p w:rsidR="00000000" w:rsidDel="00000000" w:rsidP="00000000" w:rsidRDefault="00000000" w:rsidRPr="00000000" w14:paraId="00000085">
      <w:pPr>
        <w:spacing w:before="140" w:lineRule="auto"/>
        <w:rPr/>
      </w:pPr>
      <w:r w:rsidDel="00000000" w:rsidR="00000000" w:rsidRPr="00000000">
        <w:rPr>
          <w:b w:val="1"/>
          <w:bCs w:val="1"/>
          <w:rtl w:val="0"/>
        </w:rPr>
        <w:t xml:space="preserve">Pregunta 23. Explique por qué preventDefault() y stopPropagation() son mecanismos independientes. Luego argumente por qué conviene evitar stopPropagation() y describa qué alternativas ofrece el documento para resolver el problema en el manejador externo.</w:t>
      </w:r>
      <w:r w:rsidDel="00000000" w:rsidR="00000000" w:rsidRPr="00000000">
        <w:rPr>
          <w:rtl w:val="0"/>
        </w:rPr>
      </w:r>
    </w:p>
    <w:p w:rsidR="00000000" w:rsidDel="00000000" w:rsidP="00000000" w:rsidRDefault="00000000" w:rsidRPr="00000000" w14:paraId="00000086">
      <w:pPr>
        <w:ind w:left="216" w:firstLine="0"/>
        <w:rPr/>
      </w:pPr>
      <w:r w:rsidDel="00000000" w:rsidR="00000000" w:rsidRPr="00000000">
        <w:rPr>
          <w:b w:val="1"/>
          <w:bCs w:val="1"/>
          <w:color w:val="005a00"/>
          <w:rtl w:val="0"/>
        </w:rPr>
        <w:t xml:space="preserve">Respuesta propuesta: </w:t>
      </w:r>
      <w:r w:rsidDel="00000000" w:rsidR="00000000" w:rsidRPr="00000000">
        <w:rPr>
          <w:rtl w:val="0"/>
        </w:rPr>
        <w:t xml:space="preserve">preventDefault() cancela la acción predeterminada del navegador, como navegar mediante un enlace, si el evento es cancelable. stopPropagation() impide que el evento siga recorriendo otros nodos del DOM. No son equivalentes: un evento puede cancelar la navegación y aun así llegar al contenedor. Conviene evitar detener la propagación sin necesidad porque puede romper funciones de los ancestros, como detectar clics fuera de un menú. En su lugar, el manejador externo puede comprobar target o closest, ignorar clics dentro del componente o usar una condición explícita para decidir cuándo actuar.</w:t>
      </w:r>
    </w:p>
    <w:p w:rsidR="00000000" w:rsidDel="00000000" w:rsidP="00000000" w:rsidRDefault="00000000" w:rsidRPr="00000000" w14:paraId="00000087">
      <w:pPr>
        <w:spacing w:before="140" w:lineRule="auto"/>
        <w:rPr/>
      </w:pPr>
      <w:r w:rsidDel="00000000" w:rsidR="00000000" w:rsidRPr="00000000">
        <w:rPr>
          <w:b w:val="1"/>
          <w:bCs w:val="1"/>
          <w:rtl w:val="0"/>
        </w:rPr>
        <w:t xml:space="preserve">Pregunta 24. Analice por qué la validación en el navegador no puede considerarse un control de seguridad y debe repetirse en el servidor. Relacione su respuesta con la calidad de los datos de origen y con su impacto en procesos posteriores de extracción, transformación y carga (ETL).</w:t>
      </w:r>
      <w:r w:rsidDel="00000000" w:rsidR="00000000" w:rsidRPr="00000000">
        <w:rPr>
          <w:rtl w:val="0"/>
        </w:rPr>
      </w:r>
    </w:p>
    <w:p w:rsidR="00000000" w:rsidDel="00000000" w:rsidP="00000000" w:rsidRDefault="00000000" w:rsidRPr="00000000" w14:paraId="00000088">
      <w:pPr>
        <w:ind w:left="216" w:firstLine="0"/>
        <w:rPr/>
      </w:pPr>
      <w:r w:rsidDel="00000000" w:rsidR="00000000" w:rsidRPr="00000000">
        <w:rPr>
          <w:b w:val="1"/>
          <w:bCs w:val="1"/>
          <w:color w:val="005a00"/>
          <w:rtl w:val="0"/>
        </w:rPr>
        <w:t xml:space="preserve">Respuesta propuesta: </w:t>
      </w:r>
      <w:r w:rsidDel="00000000" w:rsidR="00000000" w:rsidRPr="00000000">
        <w:rPr>
          <w:rtl w:val="0"/>
        </w:rPr>
        <w:t xml:space="preserve">La validación del navegador ayuda a corregir errores, pero puede eludirse desactivando JavaScript o enviando una petición directamente al servidor. Por eso el servidor debe comprobar de nuevo formatos, rangos, tipos y reglas de negocio. Si se aceptan datos incorrectos, se deteriora la calidad de la fuente y esos errores pueden pasar al ETL, generar registros inconsistentes y afectar reportes o decisiones. La validación del servidor es necesaria para proteger la integridad de los datos.</w:t>
      </w:r>
    </w:p>
    <w:p w:rsidR="00000000" w:rsidDel="00000000" w:rsidP="00000000" w:rsidRDefault="00000000" w:rsidRPr="00000000" w14:paraId="00000089">
      <w:pPr>
        <w:spacing w:before="140" w:lineRule="auto"/>
        <w:rPr/>
      </w:pPr>
      <w:r w:rsidDel="00000000" w:rsidR="00000000" w:rsidRPr="00000000">
        <w:rPr>
          <w:b w:val="1"/>
          <w:bCs w:val="1"/>
          <w:rtl w:val="0"/>
        </w:rPr>
        <w:t xml:space="preserve">Pregunta 25. Describa y justifique las decisiones de diseño necesarias para que un menú de navegación desplegable sea operable con teclado y comprensible para tecnologías de asistencia: uso de aria-expanded, atributo hidden, cierre con Escape, retorno del foco y cierre al hacer clic fuera.</w:t>
      </w:r>
      <w:r w:rsidDel="00000000" w:rsidR="00000000" w:rsidRPr="00000000">
        <w:rPr>
          <w:rtl w:val="0"/>
        </w:rPr>
      </w:r>
    </w:p>
    <w:p w:rsidR="00000000" w:rsidDel="00000000" w:rsidP="00000000" w:rsidRDefault="00000000" w:rsidRPr="00000000" w14:paraId="0000008A">
      <w:pPr>
        <w:ind w:left="216" w:firstLine="0"/>
        <w:rPr/>
      </w:pPr>
      <w:r w:rsidDel="00000000" w:rsidR="00000000" w:rsidRPr="00000000">
        <w:rPr>
          <w:b w:val="1"/>
          <w:bCs w:val="1"/>
          <w:color w:val="005a00"/>
          <w:rtl w:val="0"/>
        </w:rPr>
        <w:t xml:space="preserve">Respuesta propuesta: </w:t>
      </w:r>
      <w:r w:rsidDel="00000000" w:rsidR="00000000" w:rsidRPr="00000000">
        <w:rPr>
          <w:rtl w:val="0"/>
        </w:rPr>
        <w:t xml:space="preserve">El botón que abre el menú debe actualizar aria-expanded a true al abrir y false al cerrar. El panel cerrado debe tener hidden para que sus enlaces no reciban foco. Escape debe cerrar el menú; si el foco estaba dentro del panel, debe volver al botón que lo abrió. También debe cerrarse al hacer clic fuera, comprobando que el objetivo no pertenezca al menú. Así se comunica el estado a lectores de pantalla y se permite usar el menú sin ratón.</w:t>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SECCIÓN III. Preguntas de aplicación y ejemplos (26–30)</w:t>
      </w:r>
    </w:p>
    <w:p w:rsidR="00000000" w:rsidDel="00000000" w:rsidP="00000000" w:rsidRDefault="00000000" w:rsidRPr="00000000" w14:paraId="0000008D">
      <w:pPr>
        <w:rPr/>
      </w:pPr>
      <w:r w:rsidDel="00000000" w:rsidR="00000000" w:rsidRPr="00000000">
        <w:rPr>
          <w:rtl w:val="0"/>
        </w:rPr>
        <w:t xml:space="preserve">Proponga ejemplos concretos relacionados con situaciones reales de empresas, tecnología, datos o sistemas de información.</w:t>
      </w:r>
    </w:p>
    <w:p w:rsidR="00000000" w:rsidDel="00000000" w:rsidP="00000000" w:rsidRDefault="00000000" w:rsidRPr="00000000" w14:paraId="0000008E">
      <w:pPr>
        <w:spacing w:before="140" w:lineRule="auto"/>
        <w:rPr/>
      </w:pPr>
      <w:r w:rsidDel="00000000" w:rsidR="00000000" w:rsidRPr="00000000">
        <w:rPr>
          <w:b w:val="1"/>
          <w:bCs w:val="1"/>
          <w:rtl w:val="0"/>
        </w:rPr>
        <w:t xml:space="preserve">Pregunta 26. Una empresa de logística administra en una intranet una tabla de pedidos donde las filas se agregan y eliminan en tiempo de ejecución. Proponga un ejemplo de aplicación de delegación de eventos para esta tabla: indique qué ancestro elegiría, qué evento escucharía, cómo identificaría el elemento relevante (closest, contains) y qué acciones definiría con atributos data-accion.</w:t>
      </w:r>
      <w:r w:rsidDel="00000000" w:rsidR="00000000" w:rsidRPr="00000000">
        <w:rPr>
          <w:rtl w:val="0"/>
        </w:rPr>
      </w:r>
    </w:p>
    <w:p w:rsidR="00000000" w:rsidDel="00000000" w:rsidP="00000000" w:rsidRDefault="00000000" w:rsidRPr="00000000" w14:paraId="0000008F">
      <w:pPr>
        <w:ind w:left="216" w:firstLine="0"/>
        <w:rPr/>
      </w:pPr>
      <w:r w:rsidDel="00000000" w:rsidR="00000000" w:rsidRPr="00000000">
        <w:rPr>
          <w:b w:val="1"/>
          <w:bCs w:val="1"/>
          <w:color w:val="005a00"/>
          <w:rtl w:val="0"/>
        </w:rPr>
        <w:t xml:space="preserve">Respuesta propuesta: </w:t>
      </w:r>
      <w:r w:rsidDel="00000000" w:rsidR="00000000" w:rsidRPr="00000000">
        <w:rPr>
          <w:rtl w:val="0"/>
        </w:rPr>
        <w:t xml:space="preserve">Elegiría tbody como ancestro estable y registraría un único manejador de click. Dentro del manejador usaría event.target.closest('[data-accion]') para encontrar el botón y comprobaría que el botón exista y que tbody.contains(boton) sea verdadero. Leerá data-accion y data-id. Por ejemplo, data-accion='editar' abriría el formulario de edición y data-accion='eliminar' pediría confirmación antes de borrar el pedido. Así los botones de filas nuevas también funcionarían.</w:t>
      </w:r>
    </w:p>
    <w:p w:rsidR="00000000" w:rsidDel="00000000" w:rsidP="00000000" w:rsidRDefault="00000000" w:rsidRPr="00000000" w14:paraId="00000090">
      <w:pPr>
        <w:spacing w:before="140" w:lineRule="auto"/>
        <w:rPr/>
      </w:pPr>
      <w:r w:rsidDel="00000000" w:rsidR="00000000" w:rsidRPr="00000000">
        <w:rPr>
          <w:b w:val="1"/>
          <w:bCs w:val="1"/>
          <w:rtl w:val="0"/>
        </w:rPr>
        <w:t xml:space="preserve">Pregunta 27. Una empresa de seguros diseña un formulario de registro de clientes cuyos datos alimentarán un almacén de datos. Proponga un ejemplo con tres campos (por ejemplo, correo, edad y contraseña) e indique, para cada uno, las reglas HTML o de la Constraint Validation API que usaría, el mensaje de error específico que mostraría y qué verificación adicional haría el servidor.</w:t>
      </w:r>
      <w:r w:rsidDel="00000000" w:rsidR="00000000" w:rsidRPr="00000000">
        <w:rPr>
          <w:rtl w:val="0"/>
        </w:rPr>
      </w:r>
    </w:p>
    <w:p w:rsidR="00000000" w:rsidDel="00000000" w:rsidP="00000000" w:rsidRDefault="00000000" w:rsidRPr="00000000" w14:paraId="00000091">
      <w:pPr>
        <w:ind w:left="216" w:firstLine="0"/>
        <w:rPr/>
      </w:pPr>
      <w:r w:rsidDel="00000000" w:rsidR="00000000" w:rsidRPr="00000000">
        <w:rPr>
          <w:b w:val="1"/>
          <w:bCs w:val="1"/>
          <w:color w:val="005a00"/>
          <w:rtl w:val="0"/>
        </w:rPr>
        <w:t xml:space="preserve">Respuesta propuesta: </w:t>
      </w:r>
      <w:r w:rsidDel="00000000" w:rsidR="00000000" w:rsidRPr="00000000">
        <w:rPr>
          <w:rtl w:val="0"/>
        </w:rPr>
        <w:t xml:space="preserve">Correo: usaría type='email' y required. Mensaje: “Ingrese un correo electrónico válido”. El servidor revisaría formato y unicidad. Edad: usaría type='number' y min/max de acuerdo con la política del seguro. Mensaje: “La edad debe estar dentro del rango permitido”. El servidor comprobaría el rango y las reglas de elegibilidad. Contraseña: usaría required y minlength según la política definida. Mensaje: “La contraseña no cumple la longitud mínima”. El servidor volvería a validar la política y almacenaría solo un hash seguro, nunca la contraseña en texto plano.</w:t>
      </w:r>
    </w:p>
    <w:p w:rsidR="00000000" w:rsidDel="00000000" w:rsidP="00000000" w:rsidRDefault="00000000" w:rsidRPr="00000000" w14:paraId="00000092">
      <w:pPr>
        <w:spacing w:before="140" w:lineRule="auto"/>
        <w:rPr/>
      </w:pPr>
      <w:r w:rsidDel="00000000" w:rsidR="00000000" w:rsidRPr="00000000">
        <w:rPr>
          <w:b w:val="1"/>
          <w:bCs w:val="1"/>
          <w:rtl w:val="0"/>
        </w:rPr>
        <w:t xml:space="preserve">Pregunta 28. Un área de ventas consulta un panel web que muestra información ya procesada por un proceso ETL y necesita filtrarla en vivo y exportarla a CSV. Proponga un ejemplo de diseño de esta interfaz: qué eventos usaría para el filtro y la exportación, qué transformaciones ligeras haría en el navegador y qué medidas tomaría para insertar y exportar los datos de forma segura.</w:t>
      </w:r>
      <w:r w:rsidDel="00000000" w:rsidR="00000000" w:rsidRPr="00000000">
        <w:rPr>
          <w:rtl w:val="0"/>
        </w:rPr>
      </w:r>
    </w:p>
    <w:p w:rsidR="00000000" w:rsidDel="00000000" w:rsidP="00000000" w:rsidRDefault="00000000" w:rsidRPr="00000000" w14:paraId="00000093">
      <w:pPr>
        <w:ind w:left="216" w:firstLine="0"/>
        <w:rPr/>
      </w:pPr>
      <w:r w:rsidDel="00000000" w:rsidR="00000000" w:rsidRPr="00000000">
        <w:rPr>
          <w:b w:val="1"/>
          <w:bCs w:val="1"/>
          <w:color w:val="005a00"/>
          <w:rtl w:val="0"/>
        </w:rPr>
        <w:t xml:space="preserve">Respuesta propuesta: </w:t>
      </w:r>
      <w:r w:rsidDel="00000000" w:rsidR="00000000" w:rsidRPr="00000000">
        <w:rPr>
          <w:rtl w:val="0"/>
        </w:rPr>
        <w:t xml:space="preserve">Usaría el evento input del campo de búsqueda para filtrar en vivo y click en el botón “Exportar CSV”. En el navegador normalizaría espacios, buscaría sin distinguir mayúsculas y ordenaría un conjunto moderado de filas. Para insertar datos usaría textContent y createElement en lugar de interpolar datos no confiables en innerHTML. Para el CSV escaparía comillas, comas y saltos de línea y neutralizaría valores que puedan interpretarse como fórmulas.</w:t>
      </w:r>
    </w:p>
    <w:p w:rsidR="00000000" w:rsidDel="00000000" w:rsidP="00000000" w:rsidRDefault="00000000" w:rsidRPr="00000000" w14:paraId="00000094">
      <w:pPr>
        <w:spacing w:before="140" w:lineRule="auto"/>
        <w:rPr/>
      </w:pPr>
      <w:r w:rsidDel="00000000" w:rsidR="00000000" w:rsidRPr="00000000">
        <w:rPr>
          <w:b w:val="1"/>
          <w:bCs w:val="1"/>
          <w:rtl w:val="0"/>
        </w:rPr>
        <w:t xml:space="preserve">Pregunta 29. Un comercio electrónico desea registrar qué botones de su sitio usan los visitantes para alimentar su sistema de analítica. Proponga un ejemplo que combine delegación de eventos con el envío de datos al servidor: qué información registraría, cómo la enviaría y qué consideraciones éticas y legales (incluida la normativa colombiana mencionada en el documento) debería atender.</w:t>
      </w:r>
      <w:r w:rsidDel="00000000" w:rsidR="00000000" w:rsidRPr="00000000">
        <w:rPr>
          <w:rtl w:val="0"/>
        </w:rPr>
      </w:r>
    </w:p>
    <w:p w:rsidR="00000000" w:rsidDel="00000000" w:rsidP="00000000" w:rsidRDefault="00000000" w:rsidRPr="00000000" w14:paraId="00000095">
      <w:pPr>
        <w:ind w:left="216" w:firstLine="0"/>
        <w:rPr/>
      </w:pPr>
      <w:r w:rsidDel="00000000" w:rsidR="00000000" w:rsidRPr="00000000">
        <w:rPr>
          <w:b w:val="1"/>
          <w:bCs w:val="1"/>
          <w:color w:val="005a00"/>
          <w:rtl w:val="0"/>
        </w:rPr>
        <w:t xml:space="preserve">Respuesta propuesta: </w:t>
      </w:r>
      <w:r w:rsidDel="00000000" w:rsidR="00000000" w:rsidRPr="00000000">
        <w:rPr>
          <w:rtl w:val="0"/>
        </w:rPr>
        <w:t xml:space="preserve">Registraría los clics mediante delegación desde un contenedor estable y marcaría botones con data-analitica. Enviaría al servidor, mediante fetch y HTTPS, el identificador funcional del botón, la página y la fecha/hora, evitando recopilar contraseñas o datos personales innecesarios. El comercio debe informar la finalidad, limitar los datos a lo necesario, protegerlos y respetar los derechos de los titulares. En Colombia debe considerar la Ley 1581 de 2012 y las demás reglas aplicables de protección de datos personales, incluida la autorización o base jurídica que corresponda.</w:t>
      </w:r>
    </w:p>
    <w:p w:rsidR="00000000" w:rsidDel="00000000" w:rsidP="00000000" w:rsidRDefault="00000000" w:rsidRPr="00000000" w14:paraId="00000096">
      <w:pPr>
        <w:spacing w:before="140" w:lineRule="auto"/>
        <w:rPr/>
      </w:pPr>
      <w:r w:rsidDel="00000000" w:rsidR="00000000" w:rsidRPr="00000000">
        <w:rPr>
          <w:b w:val="1"/>
          <w:bCs w:val="1"/>
          <w:rtl w:val="0"/>
        </w:rPr>
        <w:t xml:space="preserve">Pregunta 30. Un portal de noticias o catálogo de productos muestra cientos de imágenes y una barra de progreso de lectura. Proponga un ejemplo de estrategia para reaccionar al desplazamiento con buen rendimiento y accesibilidad: seleccione entre scroll con requestAnimationFrame, IntersectionObserver, loading='lazy' y un botón 'Cargar más', justifique cada elección y explique cómo respetaría prefers-reduced-motion.</w:t>
      </w:r>
      <w:r w:rsidDel="00000000" w:rsidR="00000000" w:rsidRPr="00000000">
        <w:rPr>
          <w:rtl w:val="0"/>
        </w:rPr>
      </w:r>
    </w:p>
    <w:p w:rsidR="00000000" w:rsidDel="00000000" w:rsidP="00000000" w:rsidRDefault="00000000" w:rsidRPr="00000000" w14:paraId="00000097">
      <w:pPr>
        <w:ind w:left="216" w:firstLine="0"/>
        <w:rPr/>
      </w:pPr>
      <w:r w:rsidDel="00000000" w:rsidR="00000000" w:rsidRPr="00000000">
        <w:rPr>
          <w:b w:val="1"/>
          <w:bCs w:val="1"/>
          <w:color w:val="005a00"/>
          <w:rtl w:val="0"/>
        </w:rPr>
        <w:t xml:space="preserve">Respuesta propuesta: </w:t>
      </w:r>
      <w:r w:rsidDel="00000000" w:rsidR="00000000" w:rsidRPr="00000000">
        <w:rPr>
          <w:rtl w:val="0"/>
        </w:rPr>
        <w:t xml:space="preserve">Usaría requestAnimationFrame para agrupar la actualización visual de la barra de progreso con el repintado. Usaría IntersectionObserver para detectar qué imágenes se acercan a la zona visible y loading='lazy' para aplazar la carga de imágenes fuera de pantalla. Añadiría un botón “Cargar más” si conviene dar al usuario control sobre cuándo se muestran más resultados. Para respetar prefers-reduced-motion, reduciría o eliminaría animaciones no esenciales y evitaría desplazamientos animados cuando la persona haya solicitado movimiento reducido.</w:t>
      </w:r>
    </w:p>
    <w:sectPr>
      <w:footerReference r:id="rId6"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Programación Web II — Parcial con preguntas y respuestas · Página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