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E26C9"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Title:</w:t>
      </w:r>
      <w:r w:rsidRPr="00591E99">
        <w:rPr>
          <w:rFonts w:ascii="Segoe UI" w:eastAsia="Times New Roman" w:hAnsi="Segoe UI" w:cs="Segoe UI"/>
          <w:kern w:val="0"/>
          <w:sz w:val="21"/>
          <w:szCs w:val="21"/>
          <w14:ligatures w14:val="none"/>
        </w:rPr>
        <w:t xml:space="preserve"> Battery Management Systems (BMS)</w:t>
      </w:r>
    </w:p>
    <w:p w14:paraId="5452BFBD"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Catchy Phrase:</w:t>
      </w:r>
      <w:r w:rsidRPr="00591E99">
        <w:rPr>
          <w:rFonts w:ascii="Segoe UI" w:eastAsia="Times New Roman" w:hAnsi="Segoe UI" w:cs="Segoe UI"/>
          <w:kern w:val="0"/>
          <w:sz w:val="21"/>
          <w:szCs w:val="21"/>
          <w14:ligatures w14:val="none"/>
        </w:rPr>
        <w:t xml:space="preserve"> Powering your product's potential with precision and reliability.</w:t>
      </w:r>
    </w:p>
    <w:p w14:paraId="0592A3E2"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Short Blurb:</w:t>
      </w:r>
      <w:r w:rsidRPr="00591E99">
        <w:rPr>
          <w:rFonts w:ascii="Segoe UI" w:eastAsia="Times New Roman" w:hAnsi="Segoe UI" w:cs="Segoe UI"/>
          <w:kern w:val="0"/>
          <w:sz w:val="21"/>
          <w:szCs w:val="21"/>
          <w14:ligatures w14:val="none"/>
        </w:rPr>
        <w:t xml:space="preserve"> A sophisticated Battery Management System (BMS) is the brain of any modern electronic product, ensuring safety, reliability, and optimal performance. Marcus Engineering delivers robust, custom BMS solutions for the most demanding applications, from ultra-low power IoT devices to high-capacity industrial and medical systems.</w:t>
      </w:r>
    </w:p>
    <w:p w14:paraId="65A5CFFE"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Bullet Points/Keywords:</w:t>
      </w:r>
    </w:p>
    <w:p w14:paraId="25293AA3"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Lithium-Ion (Li-Ion), Lithium Iron Phosphate (LiFePO4/LFP) &amp; Novel Chemistries</w:t>
      </w:r>
    </w:p>
    <w:p w14:paraId="39BB4041"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Custom Cell Balancing and State of Charge (SOC) Algorithms</w:t>
      </w:r>
    </w:p>
    <w:p w14:paraId="5F9CCA90"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Accurate Fuel Gauges and State of Health (SOH) Monitoring</w:t>
      </w:r>
    </w:p>
    <w:p w14:paraId="1D13E50F"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High-Reliability &amp; Safety-Critical Systems</w:t>
      </w:r>
    </w:p>
    <w:p w14:paraId="1F4735C3"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Thermal Management and Fault Protection</w:t>
      </w:r>
    </w:p>
    <w:p w14:paraId="09E62DFE"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Ultra-Low Power and Wireless Charging (Qi) Integration</w:t>
      </w:r>
    </w:p>
    <w:p w14:paraId="5E7F2CEF" w14:textId="77777777" w:rsidR="00591E99" w:rsidRPr="00591E99" w:rsidRDefault="00591E99" w:rsidP="00591E99">
      <w:pPr>
        <w:numPr>
          <w:ilvl w:val="0"/>
          <w:numId w:val="2"/>
        </w:num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Regulatory Compliance for Medical, Aerospace, and Military applications</w:t>
      </w:r>
    </w:p>
    <w:p w14:paraId="4FEBA77D" w14:textId="77777777" w:rsidR="00591E99" w:rsidRPr="00591E99" w:rsidRDefault="00591E99" w:rsidP="00591E99">
      <w:pPr>
        <w:rPr>
          <w:rFonts w:ascii="Segoe UI" w:eastAsia="Times New Roman" w:hAnsi="Segoe UI" w:cs="Segoe UI"/>
          <w:b/>
          <w:bCs/>
          <w:kern w:val="0"/>
          <w:sz w:val="21"/>
          <w:szCs w:val="21"/>
          <w14:ligatures w14:val="none"/>
        </w:rPr>
      </w:pPr>
      <w:r w:rsidRPr="00591E99">
        <w:rPr>
          <w:rFonts w:ascii="Segoe UI" w:eastAsia="Times New Roman" w:hAnsi="Segoe UI" w:cs="Segoe UI"/>
          <w:b/>
          <w:bCs/>
          <w:kern w:val="0"/>
          <w:sz w:val="21"/>
          <w:szCs w:val="21"/>
          <w14:ligatures w14:val="none"/>
        </w:rPr>
        <w:t>The Critical Role of Modern Battery Management</w:t>
      </w:r>
    </w:p>
    <w:p w14:paraId="1E853802"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A battery is more than just a power source; it's a complex electrochemical system that requires precise control to operate safely and effectively. The Battery Management System (BMS) is the crucial layer of intelligence that monitors and manages the battery pack, protecting it from conditions like over-voltage, under-voltage, and extreme temperatures. For business leaders and non-technical stakeholders, a well-engineered BMS is your assurance of product safety and longevity, preventing catastrophic failures that can damage equipment and harm your brand's reputation. It is the core of a reliable product that delights your customers.</w:t>
      </w:r>
    </w:p>
    <w:p w14:paraId="77C27725" w14:textId="77777777" w:rsidR="00591E99" w:rsidRPr="00591E99" w:rsidRDefault="00591E99" w:rsidP="00591E99">
      <w:pPr>
        <w:rPr>
          <w:rFonts w:ascii="Segoe UI" w:eastAsia="Times New Roman" w:hAnsi="Segoe UI" w:cs="Segoe UI"/>
          <w:b/>
          <w:bCs/>
          <w:kern w:val="0"/>
          <w:sz w:val="21"/>
          <w:szCs w:val="21"/>
          <w14:ligatures w14:val="none"/>
        </w:rPr>
      </w:pPr>
      <w:r w:rsidRPr="00591E99">
        <w:rPr>
          <w:rFonts w:ascii="Segoe UI" w:eastAsia="Times New Roman" w:hAnsi="Segoe UI" w:cs="Segoe UI"/>
          <w:b/>
          <w:bCs/>
          <w:kern w:val="0"/>
          <w:sz w:val="21"/>
          <w:szCs w:val="21"/>
          <w14:ligatures w14:val="none"/>
        </w:rPr>
        <w:t>Engineering for Performance and Safety</w:t>
      </w:r>
    </w:p>
    <w:p w14:paraId="7A61BF26"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Developing a robust BMS is a complex engineering challenge that goes far beyond off-the-shelf solutions. Every application has unique power demands, duty cycles, and environmental conditions. Our approach involves a deep analysis of your specific needs to create a custom BMS that maximizes performance and battery lifespan. We have extensive experience tackling the nuanced challenges of different battery chemistries, from common Lithium-Ion to advanced Lithium Iron Phosphate (LiFePO4) and Lithium-Sulfur.</w:t>
      </w:r>
    </w:p>
    <w:p w14:paraId="12EF06A0"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t>Marcus Engineering designs solutions that provide precise cell balancing, accurate "fuel gauge" calculations, and sophisticated thermal management. For experienced engineering leaders, this means a partnership that addresses the fundamental physics and electronics challenges head-on. Our R2E™ (Risk Reduction Engineering™) process ensures we identify and mitigate potential failure modes early, resulting in a system that is not only powerful but rigorously tested and dependable, even in safety-critical applications.</w:t>
      </w:r>
    </w:p>
    <w:p w14:paraId="76DDD84D"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lastRenderedPageBreak/>
        <w:t>From tiny, nanowatt IoT sensors to massive 300kWh industrial battery systems, our experience spans the full spectrum of complexity and scale. We engineer BMS solutions that provide the solid, reliable foundation your product needs to succeed in the market, allowing your team to focus on its core objectives without worrying about power system stability.</w:t>
      </w:r>
    </w:p>
    <w:p w14:paraId="37BFFA4F" w14:textId="77777777" w:rsidR="00591E99" w:rsidRPr="00591E99" w:rsidRDefault="00591E99" w:rsidP="00591E99">
      <w:pPr>
        <w:rPr>
          <w:rFonts w:ascii="Segoe UI" w:eastAsia="Times New Roman" w:hAnsi="Segoe UI" w:cs="Segoe UI"/>
          <w:kern w:val="0"/>
          <w:sz w:val="21"/>
          <w:szCs w:val="21"/>
          <w14:ligatures w14:val="none"/>
        </w:rPr>
      </w:pPr>
      <w:r w:rsidRPr="00591E99">
        <w:rPr>
          <w:rFonts w:ascii="Segoe UI" w:eastAsia="Times New Roman" w:hAnsi="Segoe UI" w:cs="Segoe UI"/>
          <w:kern w:val="0"/>
          <w:sz w:val="21"/>
          <w:szCs w:val="21"/>
          <w14:ligatures w14:val="none"/>
        </w:rPr>
        <w:pict w14:anchorId="4408BAAC">
          <v:rect id="_x0000_i1031" style="width:0;height:1.5pt" o:hralign="center" o:hrstd="t" o:hr="t" fillcolor="#a0a0a0" stroked="f"/>
        </w:pict>
      </w:r>
    </w:p>
    <w:p w14:paraId="5AF277BF" w14:textId="77777777" w:rsidR="00591E99" w:rsidRPr="00591E99" w:rsidRDefault="00591E99" w:rsidP="00591E99">
      <w:pPr>
        <w:rPr>
          <w:rFonts w:ascii="Segoe UI" w:eastAsia="Times New Roman" w:hAnsi="Segoe UI" w:cs="Segoe UI"/>
          <w:b/>
          <w:bCs/>
          <w:kern w:val="0"/>
          <w:sz w:val="21"/>
          <w:szCs w:val="21"/>
          <w14:ligatures w14:val="none"/>
        </w:rPr>
      </w:pPr>
      <w:r w:rsidRPr="00591E99">
        <w:rPr>
          <w:rFonts w:ascii="Segoe UI" w:eastAsia="Times New Roman" w:hAnsi="Segoe UI" w:cs="Segoe UI"/>
          <w:b/>
          <w:bCs/>
          <w:kern w:val="0"/>
          <w:sz w:val="21"/>
          <w:szCs w:val="21"/>
          <w14:ligatures w14:val="none"/>
        </w:rPr>
        <w:t>Imagery Suggestions</w:t>
      </w:r>
    </w:p>
    <w:p w14:paraId="22E8CC6E" w14:textId="77777777" w:rsidR="00591E99" w:rsidRPr="00591E99" w:rsidRDefault="00591E99" w:rsidP="00591E99">
      <w:pPr>
        <w:numPr>
          <w:ilvl w:val="0"/>
          <w:numId w:val="3"/>
        </w:num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Featured Image:</w:t>
      </w:r>
      <w:r w:rsidRPr="00591E99">
        <w:rPr>
          <w:rFonts w:ascii="Segoe UI" w:eastAsia="Times New Roman" w:hAnsi="Segoe UI" w:cs="Segoe UI"/>
          <w:kern w:val="0"/>
          <w:sz w:val="21"/>
          <w:szCs w:val="21"/>
          <w14:ligatures w14:val="none"/>
        </w:rPr>
        <w:t xml:space="preserve"> A clean, well-lit, high-resolution photo of a complex, custom-designed printed circuit board (PCB) with multiple battery cells neatly connected. The image should be at a slight angle to show depth and detail, conveying precision and technical competence. Aspect Ratio: 4:3.</w:t>
      </w:r>
    </w:p>
    <w:p w14:paraId="57F75CF8" w14:textId="77777777" w:rsidR="00591E99" w:rsidRPr="00591E99" w:rsidRDefault="00591E99" w:rsidP="00591E99">
      <w:pPr>
        <w:numPr>
          <w:ilvl w:val="0"/>
          <w:numId w:val="3"/>
        </w:num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Content Image 1:</w:t>
      </w:r>
      <w:r w:rsidRPr="00591E99">
        <w:rPr>
          <w:rFonts w:ascii="Segoe UI" w:eastAsia="Times New Roman" w:hAnsi="Segoe UI" w:cs="Segoe UI"/>
          <w:kern w:val="0"/>
          <w:sz w:val="21"/>
          <w:szCs w:val="21"/>
          <w14:ligatures w14:val="none"/>
        </w:rPr>
        <w:t xml:space="preserve"> A close-up shot of an engineer using an oscilloscope and probes on a BMS board in a lab setting. This reinforces the firm's hands-on, rigorous testing and development process. Aspect Ratio: 4:3.</w:t>
      </w:r>
    </w:p>
    <w:p w14:paraId="47B67B19" w14:textId="77777777" w:rsidR="00591E99" w:rsidRPr="00591E99" w:rsidRDefault="00591E99" w:rsidP="00591E99">
      <w:pPr>
        <w:numPr>
          <w:ilvl w:val="0"/>
          <w:numId w:val="3"/>
        </w:numPr>
        <w:rPr>
          <w:rFonts w:ascii="Segoe UI" w:eastAsia="Times New Roman" w:hAnsi="Segoe UI" w:cs="Segoe UI"/>
          <w:kern w:val="0"/>
          <w:sz w:val="21"/>
          <w:szCs w:val="21"/>
          <w14:ligatures w14:val="none"/>
        </w:rPr>
      </w:pPr>
      <w:r w:rsidRPr="00591E99">
        <w:rPr>
          <w:rFonts w:ascii="Segoe UI" w:eastAsia="Times New Roman" w:hAnsi="Segoe UI" w:cs="Segoe UI"/>
          <w:b/>
          <w:bCs/>
          <w:kern w:val="0"/>
          <w:sz w:val="21"/>
          <w:szCs w:val="21"/>
          <w14:ligatures w14:val="none"/>
        </w:rPr>
        <w:t>Content Image 2:</w:t>
      </w:r>
      <w:r w:rsidRPr="00591E99">
        <w:rPr>
          <w:rFonts w:ascii="Segoe UI" w:eastAsia="Times New Roman" w:hAnsi="Segoe UI" w:cs="Segoe UI"/>
          <w:kern w:val="0"/>
          <w:sz w:val="21"/>
          <w:szCs w:val="21"/>
          <w14:ligatures w14:val="none"/>
        </w:rPr>
        <w:t xml:space="preserve"> An image of a finished product that clearly relies on sophisticated battery power, such as a sleek medical device or a ruggedized piece of industrial equipment, being used in a professional environment. Aspect Ratio: 4:3.</w:t>
      </w:r>
    </w:p>
    <w:p w14:paraId="472D8E12" w14:textId="77777777" w:rsidR="00EB2746" w:rsidRPr="00591E99" w:rsidRDefault="00EB2746" w:rsidP="00591E99"/>
    <w:sectPr w:rsidR="00EB2746" w:rsidRPr="00591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D28CA"/>
    <w:multiLevelType w:val="multilevel"/>
    <w:tmpl w:val="F85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F450FC"/>
    <w:multiLevelType w:val="multilevel"/>
    <w:tmpl w:val="2EB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A4B48"/>
    <w:multiLevelType w:val="multilevel"/>
    <w:tmpl w:val="B8D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529660">
    <w:abstractNumId w:val="0"/>
  </w:num>
  <w:num w:numId="2" w16cid:durableId="1123158737">
    <w:abstractNumId w:val="2"/>
  </w:num>
  <w:num w:numId="3" w16cid:durableId="275529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5D"/>
    <w:rsid w:val="00506E7A"/>
    <w:rsid w:val="00591E99"/>
    <w:rsid w:val="008A4543"/>
    <w:rsid w:val="00AF335D"/>
    <w:rsid w:val="00BE5C40"/>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F14515-9505-45AD-B15A-A793B3B2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6E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06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78189">
      <w:bodyDiv w:val="1"/>
      <w:marLeft w:val="0"/>
      <w:marRight w:val="0"/>
      <w:marTop w:val="0"/>
      <w:marBottom w:val="0"/>
      <w:divBdr>
        <w:top w:val="none" w:sz="0" w:space="0" w:color="auto"/>
        <w:left w:val="none" w:sz="0" w:space="0" w:color="auto"/>
        <w:bottom w:val="none" w:sz="0" w:space="0" w:color="auto"/>
        <w:right w:val="none" w:sz="0" w:space="0" w:color="auto"/>
      </w:divBdr>
      <w:divsChild>
        <w:div w:id="712583524">
          <w:marLeft w:val="0"/>
          <w:marRight w:val="0"/>
          <w:marTop w:val="0"/>
          <w:marBottom w:val="0"/>
          <w:divBdr>
            <w:top w:val="single" w:sz="2" w:space="0" w:color="auto"/>
            <w:left w:val="single" w:sz="2" w:space="0" w:color="auto"/>
            <w:bottom w:val="single" w:sz="6" w:space="0" w:color="auto"/>
            <w:right w:val="single" w:sz="2" w:space="0" w:color="auto"/>
          </w:divBdr>
          <w:divsChild>
            <w:div w:id="19597891">
              <w:marLeft w:val="0"/>
              <w:marRight w:val="0"/>
              <w:marTop w:val="100"/>
              <w:marBottom w:val="100"/>
              <w:divBdr>
                <w:top w:val="single" w:sz="2" w:space="0" w:color="D9D9E3"/>
                <w:left w:val="single" w:sz="2" w:space="0" w:color="D9D9E3"/>
                <w:bottom w:val="single" w:sz="2" w:space="0" w:color="D9D9E3"/>
                <w:right w:val="single" w:sz="2" w:space="0" w:color="D9D9E3"/>
              </w:divBdr>
              <w:divsChild>
                <w:div w:id="626131184">
                  <w:marLeft w:val="0"/>
                  <w:marRight w:val="0"/>
                  <w:marTop w:val="0"/>
                  <w:marBottom w:val="0"/>
                  <w:divBdr>
                    <w:top w:val="single" w:sz="2" w:space="0" w:color="D9D9E3"/>
                    <w:left w:val="single" w:sz="2" w:space="0" w:color="D9D9E3"/>
                    <w:bottom w:val="single" w:sz="2" w:space="0" w:color="D9D9E3"/>
                    <w:right w:val="single" w:sz="2" w:space="0" w:color="D9D9E3"/>
                  </w:divBdr>
                  <w:divsChild>
                    <w:div w:id="788548874">
                      <w:marLeft w:val="0"/>
                      <w:marRight w:val="0"/>
                      <w:marTop w:val="0"/>
                      <w:marBottom w:val="0"/>
                      <w:divBdr>
                        <w:top w:val="single" w:sz="2" w:space="0" w:color="D9D9E3"/>
                        <w:left w:val="single" w:sz="2" w:space="0" w:color="D9D9E3"/>
                        <w:bottom w:val="single" w:sz="2" w:space="0" w:color="D9D9E3"/>
                        <w:right w:val="single" w:sz="2" w:space="0" w:color="D9D9E3"/>
                      </w:divBdr>
                      <w:divsChild>
                        <w:div w:id="1800491095">
                          <w:marLeft w:val="0"/>
                          <w:marRight w:val="0"/>
                          <w:marTop w:val="0"/>
                          <w:marBottom w:val="0"/>
                          <w:divBdr>
                            <w:top w:val="single" w:sz="2" w:space="0" w:color="D9D9E3"/>
                            <w:left w:val="single" w:sz="2" w:space="0" w:color="D9D9E3"/>
                            <w:bottom w:val="single" w:sz="2" w:space="0" w:color="D9D9E3"/>
                            <w:right w:val="single" w:sz="2" w:space="0" w:color="D9D9E3"/>
                          </w:divBdr>
                          <w:divsChild>
                            <w:div w:id="1219897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4701009">
          <w:marLeft w:val="0"/>
          <w:marRight w:val="0"/>
          <w:marTop w:val="0"/>
          <w:marBottom w:val="0"/>
          <w:divBdr>
            <w:top w:val="single" w:sz="2" w:space="0" w:color="auto"/>
            <w:left w:val="single" w:sz="2" w:space="0" w:color="auto"/>
            <w:bottom w:val="single" w:sz="6" w:space="0" w:color="auto"/>
            <w:right w:val="single" w:sz="2" w:space="0" w:color="auto"/>
          </w:divBdr>
          <w:divsChild>
            <w:div w:id="107626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684852">
                  <w:marLeft w:val="0"/>
                  <w:marRight w:val="0"/>
                  <w:marTop w:val="0"/>
                  <w:marBottom w:val="0"/>
                  <w:divBdr>
                    <w:top w:val="single" w:sz="2" w:space="0" w:color="D9D9E3"/>
                    <w:left w:val="single" w:sz="2" w:space="0" w:color="D9D9E3"/>
                    <w:bottom w:val="single" w:sz="2" w:space="0" w:color="D9D9E3"/>
                    <w:right w:val="single" w:sz="2" w:space="0" w:color="D9D9E3"/>
                  </w:divBdr>
                  <w:divsChild>
                    <w:div w:id="1540318764">
                      <w:marLeft w:val="0"/>
                      <w:marRight w:val="0"/>
                      <w:marTop w:val="0"/>
                      <w:marBottom w:val="0"/>
                      <w:divBdr>
                        <w:top w:val="single" w:sz="2" w:space="0" w:color="D9D9E3"/>
                        <w:left w:val="single" w:sz="2" w:space="0" w:color="D9D9E3"/>
                        <w:bottom w:val="single" w:sz="2" w:space="0" w:color="D9D9E3"/>
                        <w:right w:val="single" w:sz="2" w:space="0" w:color="D9D9E3"/>
                      </w:divBdr>
                      <w:divsChild>
                        <w:div w:id="1907765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7918969">
                  <w:marLeft w:val="0"/>
                  <w:marRight w:val="0"/>
                  <w:marTop w:val="0"/>
                  <w:marBottom w:val="0"/>
                  <w:divBdr>
                    <w:top w:val="single" w:sz="2" w:space="0" w:color="D9D9E3"/>
                    <w:left w:val="single" w:sz="2" w:space="0" w:color="D9D9E3"/>
                    <w:bottom w:val="single" w:sz="2" w:space="0" w:color="D9D9E3"/>
                    <w:right w:val="single" w:sz="2" w:space="0" w:color="D9D9E3"/>
                  </w:divBdr>
                  <w:divsChild>
                    <w:div w:id="1048263973">
                      <w:marLeft w:val="0"/>
                      <w:marRight w:val="0"/>
                      <w:marTop w:val="0"/>
                      <w:marBottom w:val="0"/>
                      <w:divBdr>
                        <w:top w:val="single" w:sz="2" w:space="0" w:color="D9D9E3"/>
                        <w:left w:val="single" w:sz="2" w:space="0" w:color="D9D9E3"/>
                        <w:bottom w:val="single" w:sz="2" w:space="0" w:color="D9D9E3"/>
                        <w:right w:val="single" w:sz="2" w:space="0" w:color="D9D9E3"/>
                      </w:divBdr>
                      <w:divsChild>
                        <w:div w:id="467359628">
                          <w:marLeft w:val="0"/>
                          <w:marRight w:val="0"/>
                          <w:marTop w:val="0"/>
                          <w:marBottom w:val="0"/>
                          <w:divBdr>
                            <w:top w:val="single" w:sz="2" w:space="0" w:color="D9D9E3"/>
                            <w:left w:val="single" w:sz="2" w:space="0" w:color="D9D9E3"/>
                            <w:bottom w:val="single" w:sz="2" w:space="0" w:color="D9D9E3"/>
                            <w:right w:val="single" w:sz="2" w:space="0" w:color="D9D9E3"/>
                          </w:divBdr>
                          <w:divsChild>
                            <w:div w:id="1500806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59775645">
      <w:bodyDiv w:val="1"/>
      <w:marLeft w:val="0"/>
      <w:marRight w:val="0"/>
      <w:marTop w:val="0"/>
      <w:marBottom w:val="0"/>
      <w:divBdr>
        <w:top w:val="none" w:sz="0" w:space="0" w:color="auto"/>
        <w:left w:val="none" w:sz="0" w:space="0" w:color="auto"/>
        <w:bottom w:val="none" w:sz="0" w:space="0" w:color="auto"/>
        <w:right w:val="none" w:sz="0" w:space="0" w:color="auto"/>
      </w:divBdr>
    </w:div>
    <w:div w:id="164018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2023-08-24T17:46:00Z</dcterms:created>
  <dcterms:modified xsi:type="dcterms:W3CDTF">2025-10-01T17:28:00Z</dcterms:modified>
</cp:coreProperties>
</file>