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2AC0"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Of course. Here is the website content for the expertise/skill area of Electrical Engineering and Embedded Systems.</w:t>
      </w:r>
    </w:p>
    <w:p w14:paraId="682FBD2C"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7D75C5A9">
          <v:rect id="_x0000_i1112" style="width:0;height:1.5pt" o:hralign="center" o:hrstd="t" o:hr="t" fillcolor="#a0a0a0" stroked="f"/>
        </w:pict>
      </w:r>
    </w:p>
    <w:p w14:paraId="0A792E6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Title</w:t>
      </w:r>
    </w:p>
    <w:p w14:paraId="65F52091"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Electrical Engineering &amp; Embedded Systems</w:t>
      </w:r>
    </w:p>
    <w:p w14:paraId="07EF590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2A2CE02D">
          <v:rect id="_x0000_i1113" style="width:0;height:1.5pt" o:hralign="center" o:hrstd="t" o:hr="t" fillcolor="#a0a0a0" stroked="f"/>
        </w:pict>
      </w:r>
    </w:p>
    <w:p w14:paraId="04365EA6"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Catchy Phrase</w:t>
      </w:r>
    </w:p>
    <w:p w14:paraId="34D9AD45"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Engineering the intelligent core of your product, from the circuit to the code.</w:t>
      </w:r>
    </w:p>
    <w:p w14:paraId="1DD8F4EE"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16A0FAE3">
          <v:rect id="_x0000_i1114" style="width:0;height:1.5pt" o:hralign="center" o:hrstd="t" o:hr="t" fillcolor="#a0a0a0" stroked="f"/>
        </w:pict>
      </w:r>
    </w:p>
    <w:p w14:paraId="2738FF2B"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Short Blurb</w:t>
      </w:r>
    </w:p>
    <w:p w14:paraId="50A1CAA5"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At the heart of every innovative product is a fusion of sophisticated electronics and intelligent firmware. We provide a full spectrum of electrical engineering and embedded systems design services, creating the robust, reliable, and powerful core that brings your product to life. Our expertise spans the entire development lifecycle, ensuring hardware and software work in perfect harmony. </w:t>
      </w:r>
    </w:p>
    <w:p w14:paraId="69E7F45B"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38C59674">
          <v:rect id="_x0000_i1115" style="width:0;height:1.5pt" o:hralign="center" o:hrstd="t" o:hr="t" fillcolor="#a0a0a0" stroked="f"/>
        </w:pict>
      </w:r>
    </w:p>
    <w:p w14:paraId="02962DC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Key Capabilities</w:t>
      </w:r>
    </w:p>
    <w:p w14:paraId="566752FB"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Embedded Systems Design: Deep expertise in </w:t>
      </w:r>
      <w:proofErr w:type="spellStart"/>
      <w:r w:rsidRPr="00B7039A">
        <w:rPr>
          <w:rFonts w:ascii="Segoe UI" w:eastAsia="Times New Roman" w:hAnsi="Segoe UI" w:cs="Segoe UI"/>
          <w:b/>
          <w:bCs/>
          <w:color w:val="374151"/>
          <w:kern w:val="0"/>
          <w:sz w:val="24"/>
          <w:szCs w:val="24"/>
          <w:bdr w:val="single" w:sz="2" w:space="0" w:color="D9D9E3" w:frame="1"/>
          <w14:ligatures w14:val="none"/>
        </w:rPr>
        <w:t>dsPIC</w:t>
      </w:r>
      <w:proofErr w:type="spellEnd"/>
      <w:r w:rsidRPr="00B7039A">
        <w:rPr>
          <w:rFonts w:ascii="Segoe UI" w:eastAsia="Times New Roman" w:hAnsi="Segoe UI" w:cs="Segoe UI"/>
          <w:b/>
          <w:bCs/>
          <w:color w:val="374151"/>
          <w:kern w:val="0"/>
          <w:sz w:val="24"/>
          <w:szCs w:val="24"/>
          <w:bdr w:val="single" w:sz="2" w:space="0" w:color="D9D9E3" w:frame="1"/>
          <w14:ligatures w14:val="none"/>
        </w:rPr>
        <w:t xml:space="preserve">, PIC24, PIC32, ARM Cortex, and TI MSP430 processors. </w:t>
      </w:r>
    </w:p>
    <w:p w14:paraId="54E754A8"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Microchip Premier Design Partner: Recognized as one of twenty premier design partners worldwide by Microchip. </w:t>
      </w:r>
    </w:p>
    <w:p w14:paraId="49A789F9"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Precision Analog &amp; Sensor Systems: High-accuracy and high-precision circuit design for complex sensor applications. </w:t>
      </w:r>
    </w:p>
    <w:p w14:paraId="3B64E03C"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lastRenderedPageBreak/>
        <w:t xml:space="preserve">Advanced PCB Design &amp; Layout: Expertise in high voltage (4000Vp), high current (100A), and high-density instrumentation boards using Altium Designer. </w:t>
      </w:r>
    </w:p>
    <w:p w14:paraId="27FB4247"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Power Electronics: Custom switch mode power supply (SMPS) design and power management solutions. </w:t>
      </w:r>
    </w:p>
    <w:p w14:paraId="6D2A6785"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Ultra-Low Power Design: Crafting systems optimized for minimal power consumption and extended battery life. </w:t>
      </w:r>
    </w:p>
    <w:p w14:paraId="0ED24F55"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FPGA Development: Implementing high-speed logic and parallel processing for demanding applications. </w:t>
      </w:r>
    </w:p>
    <w:p w14:paraId="353A26A7" w14:textId="77777777" w:rsidR="00B7039A" w:rsidRPr="00B7039A" w:rsidRDefault="00B7039A" w:rsidP="00B7039A">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Firmware &amp; Software: Development in C, C++, C#, Python, and Assembly for robust and efficient system operation. </w:t>
      </w:r>
    </w:p>
    <w:p w14:paraId="12E9A60B"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0F29BEA1">
          <v:rect id="_x0000_i1116" style="width:0;height:1.5pt" o:hralign="center" o:hrstd="t" o:hr="t" fillcolor="#a0a0a0" stroked="f"/>
        </w:pict>
      </w:r>
    </w:p>
    <w:p w14:paraId="2893B184"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Narrative</w:t>
      </w:r>
    </w:p>
    <w:p w14:paraId="450DCD4D"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A Holistic Approach to Electronics Design</w:t>
      </w:r>
    </w:p>
    <w:p w14:paraId="3D89CD3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Modern electronic products are far more than the sum of their parts. They are complex ecosystems where the hardware, firmware, and software must be developed with a unified vision to achieve optimal performance, reliability, and cost-effectiveness. A flaw in a circuit schematic can cripple the most elegant firmware, just as inefficient code can undermine perfectly good hardware. Successfully navigating this requires a holistic, systems-level perspective that anticipates challenges and builds in quality from the very first component selection.</w:t>
      </w:r>
    </w:p>
    <w:p w14:paraId="6A93042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Disciplined Execution from Concept to Core</w:t>
      </w:r>
    </w:p>
    <w:p w14:paraId="251272EE"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At Marcus Engineering, we are a one-stop shop for developing your product's electronic core. Our disciplined process begins with a deep dive into your requirements to ensure every design decision aligns with your end goals. As a Microchip Premier Design </w:t>
      </w:r>
      <w:proofErr w:type="gramStart"/>
      <w:r w:rsidRPr="00B7039A">
        <w:rPr>
          <w:rFonts w:ascii="Segoe UI" w:eastAsia="Times New Roman" w:hAnsi="Segoe UI" w:cs="Segoe UI"/>
          <w:b/>
          <w:bCs/>
          <w:color w:val="374151"/>
          <w:kern w:val="0"/>
          <w:sz w:val="24"/>
          <w:szCs w:val="24"/>
          <w:bdr w:val="single" w:sz="2" w:space="0" w:color="D9D9E3" w:frame="1"/>
          <w14:ligatures w14:val="none"/>
        </w:rPr>
        <w:t>Partner ,</w:t>
      </w:r>
      <w:proofErr w:type="gramEnd"/>
      <w:r w:rsidRPr="00B7039A">
        <w:rPr>
          <w:rFonts w:ascii="Segoe UI" w:eastAsia="Times New Roman" w:hAnsi="Segoe UI" w:cs="Segoe UI"/>
          <w:b/>
          <w:bCs/>
          <w:color w:val="374151"/>
          <w:kern w:val="0"/>
          <w:sz w:val="24"/>
          <w:szCs w:val="24"/>
          <w:bdr w:val="single" w:sz="2" w:space="0" w:color="D9D9E3" w:frame="1"/>
          <w14:ligatures w14:val="none"/>
        </w:rPr>
        <w:t xml:space="preserve"> we have world-class expertise in a vast array of microcontrollers and architectures, from simple 8-bit systems to complex embedded Linux applications. We specialize in advanced embedded techniques, including multi-channel data acquisition, inter-processor communication, </w:t>
      </w:r>
      <w:r w:rsidRPr="00B7039A">
        <w:rPr>
          <w:rFonts w:ascii="Segoe UI" w:eastAsia="Times New Roman" w:hAnsi="Segoe UI" w:cs="Segoe UI"/>
          <w:b/>
          <w:bCs/>
          <w:color w:val="374151"/>
          <w:kern w:val="0"/>
          <w:sz w:val="24"/>
          <w:szCs w:val="24"/>
          <w:bdr w:val="single" w:sz="2" w:space="0" w:color="D9D9E3" w:frame="1"/>
          <w14:ligatures w14:val="none"/>
        </w:rPr>
        <w:lastRenderedPageBreak/>
        <w:t xml:space="preserve">bootloaders, and lightweight encryption, ensuring your product is both powerful and secure. </w:t>
      </w:r>
    </w:p>
    <w:p w14:paraId="4FCFE17D"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Our capabilities extend across the full range of electrical engineering challenges. We design and </w:t>
      </w:r>
      <w:proofErr w:type="spellStart"/>
      <w:r w:rsidRPr="00B7039A">
        <w:rPr>
          <w:rFonts w:ascii="Segoe UI" w:eastAsia="Times New Roman" w:hAnsi="Segoe UI" w:cs="Segoe UI"/>
          <w:b/>
          <w:bCs/>
          <w:color w:val="374151"/>
          <w:kern w:val="0"/>
          <w:sz w:val="24"/>
          <w:szCs w:val="24"/>
          <w:bdr w:val="single" w:sz="2" w:space="0" w:color="D9D9E3" w:frame="1"/>
          <w14:ligatures w14:val="none"/>
        </w:rPr>
        <w:t>lay out</w:t>
      </w:r>
      <w:proofErr w:type="spellEnd"/>
      <w:r w:rsidRPr="00B7039A">
        <w:rPr>
          <w:rFonts w:ascii="Segoe UI" w:eastAsia="Times New Roman" w:hAnsi="Segoe UI" w:cs="Segoe UI"/>
          <w:b/>
          <w:bCs/>
          <w:color w:val="374151"/>
          <w:kern w:val="0"/>
          <w:sz w:val="24"/>
          <w:szCs w:val="24"/>
          <w:bdr w:val="single" w:sz="2" w:space="0" w:color="D9D9E3" w:frame="1"/>
          <w14:ligatures w14:val="none"/>
        </w:rPr>
        <w:t xml:space="preserve"> complex, multi-layered PCBs for everything from ultra-low power wireless sensors to high-voltage, high-current power electronics. Whether your application requires the precision of a finely tuned analog sensor system or the raw processing power of an FPGA, our team has the experience to deliver a solution that is robust, manufacturable, and built to last. This integration of hardware and embedded software expertise under one roof eliminates the friction and miscommunication that can derail projects, leading to faster development cycles and superior final products.</w:t>
      </w:r>
    </w:p>
    <w:p w14:paraId="750A47C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4F82DBD6">
          <v:rect id="_x0000_i1117" style="width:0;height:1.5pt" o:hralign="center" o:hrstd="t" o:hr="t" fillcolor="#a0a0a0" stroked="f"/>
        </w:pict>
      </w:r>
    </w:p>
    <w:p w14:paraId="266FC508"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Imagery Suggestions</w:t>
      </w:r>
    </w:p>
    <w:p w14:paraId="28E67895" w14:textId="77777777" w:rsidR="00B7039A" w:rsidRPr="00B7039A" w:rsidRDefault="00B7039A" w:rsidP="00B7039A">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Featured Image: A clean, professional 4x3 photo of a complex medical instrument, showing its sleek outer casing next to an exposed view of its densely populated internal circuit board and tidy wiring.</w:t>
      </w:r>
    </w:p>
    <w:p w14:paraId="2CACBA35" w14:textId="77777777" w:rsidR="00B7039A" w:rsidRPr="00B7039A" w:rsidRDefault="00B7039A" w:rsidP="00B7039A">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Content Image 1: A 4x3 photo of two engineers collaborating at an electronics workbench. One engineer is carefully probing a circuit board with an oscilloscope while the other points to a detailed 3D CAD model of the assembly on a large monitor beside them.</w:t>
      </w:r>
    </w:p>
    <w:p w14:paraId="79704111" w14:textId="77777777" w:rsidR="00B7039A" w:rsidRPr="00B7039A" w:rsidRDefault="00B7039A" w:rsidP="00B7039A">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Content Image 2: A 4x3 detailed macro shot of a sophisticated, multi-layered PCB. The focus is on a central ARM processor, showing the intricate and precise routing of the surrounding traces and components.</w:t>
      </w:r>
    </w:p>
    <w:p w14:paraId="627D23C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change key capabilities to shorter bullet points, incorporate the detail information into a longer deep dive section </w:t>
      </w:r>
    </w:p>
    <w:p w14:paraId="75D1A99B"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M </w:t>
      </w:r>
    </w:p>
    <w:p w14:paraId="0764A13D"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Marcus Engineering website </w:t>
      </w:r>
    </w:p>
    <w:p w14:paraId="3A8A5370"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Custom Gem</w:t>
      </w:r>
    </w:p>
    <w:p w14:paraId="67AFC4F4"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Show thinking</w:t>
      </w:r>
    </w:p>
    <w:p w14:paraId="5D23B99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lastRenderedPageBreak/>
        <w:t>Of course. Here is the revised content with shorter key capabilities and a more detailed narrative section.</w:t>
      </w:r>
    </w:p>
    <w:p w14:paraId="3E94378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6A38872B">
          <v:rect id="_x0000_i1118" style="width:0;height:1.5pt" o:hralign="center" o:hrstd="t" o:hr="t" fillcolor="#a0a0a0" stroked="f"/>
        </w:pict>
      </w:r>
    </w:p>
    <w:p w14:paraId="572386DE"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Title</w:t>
      </w:r>
    </w:p>
    <w:p w14:paraId="08F9D568"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Electrical Engineering &amp; Embedded Systems</w:t>
      </w:r>
    </w:p>
    <w:p w14:paraId="737CB9B0"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15A66214">
          <v:rect id="_x0000_i1119" style="width:0;height:1.5pt" o:hralign="center" o:hrstd="t" o:hr="t" fillcolor="#a0a0a0" stroked="f"/>
        </w:pict>
      </w:r>
    </w:p>
    <w:p w14:paraId="12EC9D03"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Catchy Phrase</w:t>
      </w:r>
    </w:p>
    <w:p w14:paraId="1A502A2C"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Engineering the intelligent core of your product, from the circuit to the code.</w:t>
      </w:r>
    </w:p>
    <w:p w14:paraId="106EA8A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2B0D4A7F">
          <v:rect id="_x0000_i1120" style="width:0;height:1.5pt" o:hralign="center" o:hrstd="t" o:hr="t" fillcolor="#a0a0a0" stroked="f"/>
        </w:pict>
      </w:r>
    </w:p>
    <w:p w14:paraId="00492A99"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Short Blurb</w:t>
      </w:r>
    </w:p>
    <w:p w14:paraId="11F3E2D6"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At the heart of every innovative product is a fusion of sophisticated electronics and intelligent firmware. We provide a full spectrum of electrical engineering and embedded systems design services, creating the robust, reliable, and powerful core that brings your product to life. Our expertise spans the entire development lifecycle, ensuring hardware and software work in perfect harmony.</w:t>
      </w:r>
    </w:p>
    <w:p w14:paraId="5451E88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37EFAA93">
          <v:rect id="_x0000_i1121" style="width:0;height:1.5pt" o:hralign="center" o:hrstd="t" o:hr="t" fillcolor="#a0a0a0" stroked="f"/>
        </w:pict>
      </w:r>
    </w:p>
    <w:p w14:paraId="6551B758"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Key Capabilities</w:t>
      </w:r>
    </w:p>
    <w:p w14:paraId="0AF3A182"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Embedded Systems &amp; Firmware </w:t>
      </w:r>
    </w:p>
    <w:p w14:paraId="3F87B957"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Microchip Premier Design Partner </w:t>
      </w:r>
    </w:p>
    <w:p w14:paraId="54DE1286"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Precision Analog &amp; Sensor Systems </w:t>
      </w:r>
    </w:p>
    <w:p w14:paraId="6679894D"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Complex PCB Design &amp; Layout </w:t>
      </w:r>
    </w:p>
    <w:p w14:paraId="5F953B05"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Power Electronics &amp; SMPS Design </w:t>
      </w:r>
    </w:p>
    <w:p w14:paraId="7B0605CE"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Ultra-Low Power Systems </w:t>
      </w:r>
    </w:p>
    <w:p w14:paraId="3119AB9E" w14:textId="77777777" w:rsidR="00B7039A" w:rsidRPr="00B7039A" w:rsidRDefault="00B7039A" w:rsidP="00B7039A">
      <w:pPr>
        <w:numPr>
          <w:ilvl w:val="0"/>
          <w:numId w:val="4"/>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FPGA Development </w:t>
      </w:r>
    </w:p>
    <w:p w14:paraId="40D9A8EF"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lastRenderedPageBreak/>
        <w:pict w14:anchorId="006FAB56">
          <v:rect id="_x0000_i1122" style="width:0;height:1.5pt" o:hralign="center" o:hrstd="t" o:hr="t" fillcolor="#a0a0a0" stroked="f"/>
        </w:pict>
      </w:r>
    </w:p>
    <w:p w14:paraId="7932BF2C"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Narrative</w:t>
      </w:r>
    </w:p>
    <w:p w14:paraId="2ADCFFD5"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A Holistic Approach to Electronics Design</w:t>
      </w:r>
    </w:p>
    <w:p w14:paraId="7B4F6A2A"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Modern electronic products are far more than the sum of their parts. They are complex ecosystems where the hardware, firmware, and software must be developed with a unified vision to achieve optimal performance, reliability, and cost-effectiveness. A flaw in a circuit schematic can cripple the most elegant firmware, just as inefficient code can undermine perfectly good hardware. Successfully navigating this requires a holistic, systems-level perspective that anticipates challenges and builds in quality from the very first component selection.</w:t>
      </w:r>
    </w:p>
    <w:p w14:paraId="30A8BAA8"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A Deep Dive </w:t>
      </w:r>
      <w:proofErr w:type="gramStart"/>
      <w:r w:rsidRPr="00B7039A">
        <w:rPr>
          <w:rFonts w:ascii="Segoe UI" w:eastAsia="Times New Roman" w:hAnsi="Segoe UI" w:cs="Segoe UI"/>
          <w:b/>
          <w:bCs/>
          <w:color w:val="374151"/>
          <w:kern w:val="0"/>
          <w:sz w:val="24"/>
          <w:szCs w:val="24"/>
          <w:bdr w:val="single" w:sz="2" w:space="0" w:color="D9D9E3" w:frame="1"/>
          <w14:ligatures w14:val="none"/>
        </w:rPr>
        <w:t>Into</w:t>
      </w:r>
      <w:proofErr w:type="gramEnd"/>
      <w:r w:rsidRPr="00B7039A">
        <w:rPr>
          <w:rFonts w:ascii="Segoe UI" w:eastAsia="Times New Roman" w:hAnsi="Segoe UI" w:cs="Segoe UI"/>
          <w:b/>
          <w:bCs/>
          <w:color w:val="374151"/>
          <w:kern w:val="0"/>
          <w:sz w:val="24"/>
          <w:szCs w:val="24"/>
          <w:bdr w:val="single" w:sz="2" w:space="0" w:color="D9D9E3" w:frame="1"/>
          <w14:ligatures w14:val="none"/>
        </w:rPr>
        <w:t xml:space="preserve"> Our Core Competencies</w:t>
      </w:r>
    </w:p>
    <w:p w14:paraId="540D7A00"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Our philosophy is to provide a single, integrated team that can solve the most complex electronics challenges. This eliminates the friction between hardware and software development, leading to faster, more reliable outcomes.</w:t>
      </w:r>
    </w:p>
    <w:p w14:paraId="240E29F8" w14:textId="77777777" w:rsidR="00B7039A" w:rsidRPr="00B7039A" w:rsidRDefault="00B7039A" w:rsidP="00B7039A">
      <w:pPr>
        <w:numPr>
          <w:ilvl w:val="0"/>
          <w:numId w:val="5"/>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Embedded Systems Excellence: As one of only twenty Microchip Premier Design Partners worldwide, we have an unparalleled command of the tools and technologies that power modern devices. Our expertise covers a wide range of architectures, including </w:t>
      </w:r>
      <w:proofErr w:type="spellStart"/>
      <w:r w:rsidRPr="00B7039A">
        <w:rPr>
          <w:rFonts w:ascii="Segoe UI" w:eastAsia="Times New Roman" w:hAnsi="Segoe UI" w:cs="Segoe UI"/>
          <w:b/>
          <w:bCs/>
          <w:color w:val="374151"/>
          <w:kern w:val="0"/>
          <w:sz w:val="24"/>
          <w:szCs w:val="24"/>
          <w:bdr w:val="single" w:sz="2" w:space="0" w:color="D9D9E3" w:frame="1"/>
          <w14:ligatures w14:val="none"/>
        </w:rPr>
        <w:t>dsPIC</w:t>
      </w:r>
      <w:proofErr w:type="spellEnd"/>
      <w:r w:rsidRPr="00B7039A">
        <w:rPr>
          <w:rFonts w:ascii="Segoe UI" w:eastAsia="Times New Roman" w:hAnsi="Segoe UI" w:cs="Segoe UI"/>
          <w:b/>
          <w:bCs/>
          <w:color w:val="374151"/>
          <w:kern w:val="0"/>
          <w:sz w:val="24"/>
          <w:szCs w:val="24"/>
          <w:bdr w:val="single" w:sz="2" w:space="0" w:color="D9D9E3" w:frame="1"/>
          <w14:ligatures w14:val="none"/>
        </w:rPr>
        <w:t>, PIC24, PIC32, ARM Cortex, and TI MSP430 systems. We go beyond basic implementation, mastering advanced embedded techniques like ping-pong DMA, multi-channel communication, custom bootloaders, and lightweight encryption to build powerful and secure firmware in C and Assembly.</w:t>
      </w:r>
    </w:p>
    <w:p w14:paraId="4E6CCC03" w14:textId="77777777" w:rsidR="00B7039A" w:rsidRPr="00B7039A" w:rsidRDefault="00B7039A" w:rsidP="00B7039A">
      <w:pPr>
        <w:numPr>
          <w:ilvl w:val="0"/>
          <w:numId w:val="5"/>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Precision Circuit &amp; PCB Design: We specialize in designing the demanding circuits that others can't. This includes high-accuracy, precision analog designs for sensitive sensor systems. Our PCB layout capabilities, using tools like Altium Designer, are equally robust, handling extreme requirements from high-voltage (up to 4000Vp) and high-current (100A) boards to dense, high-speed instrumentation layouts.</w:t>
      </w:r>
    </w:p>
    <w:p w14:paraId="3EDB5C6B" w14:textId="77777777" w:rsidR="00B7039A" w:rsidRPr="00B7039A" w:rsidRDefault="00B7039A" w:rsidP="00B7039A">
      <w:pPr>
        <w:numPr>
          <w:ilvl w:val="0"/>
          <w:numId w:val="5"/>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 xml:space="preserve">Mastery of Power &amp; Efficiency: Effective power management is critical. We design custom Switch Mode Power Supplies (SMPS) and a wide array of </w:t>
      </w:r>
      <w:r w:rsidRPr="00B7039A">
        <w:rPr>
          <w:rFonts w:ascii="Segoe UI" w:eastAsia="Times New Roman" w:hAnsi="Segoe UI" w:cs="Segoe UI"/>
          <w:b/>
          <w:bCs/>
          <w:color w:val="374151"/>
          <w:kern w:val="0"/>
          <w:sz w:val="24"/>
          <w:szCs w:val="24"/>
          <w:bdr w:val="single" w:sz="2" w:space="0" w:color="D9D9E3" w:frame="1"/>
          <w14:ligatures w14:val="none"/>
        </w:rPr>
        <w:lastRenderedPageBreak/>
        <w:t>power electronics to meet specific application needs. We also have deep expertise in ultra-low power design, creating systems that can operate for years on a single battery by optimizing every component and line of code for minimal energy consumption.</w:t>
      </w:r>
    </w:p>
    <w:p w14:paraId="007539BC" w14:textId="77777777" w:rsidR="00B7039A" w:rsidRPr="00B7039A" w:rsidRDefault="00B7039A" w:rsidP="00B7039A">
      <w:pPr>
        <w:numPr>
          <w:ilvl w:val="0"/>
          <w:numId w:val="5"/>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Advanced Logic &amp; Processing: For applications requiring massive parallel processing or high-speed logic that exceeds the capabilities of a traditional microcontroller, we leverage FPGA development to create custom, high-performance solutions tailored to your product's unique demands.</w:t>
      </w:r>
    </w:p>
    <w:p w14:paraId="2C349200"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pict w14:anchorId="570CC53A">
          <v:rect id="_x0000_i1123" style="width:0;height:1.5pt" o:hralign="center" o:hrstd="t" o:hr="t" fillcolor="#a0a0a0" stroked="f"/>
        </w:pict>
      </w:r>
    </w:p>
    <w:p w14:paraId="77D1E662" w14:textId="77777777" w:rsidR="00B7039A" w:rsidRPr="00B7039A" w:rsidRDefault="00B7039A" w:rsidP="00B7039A">
      <w:p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Imagery Suggestions</w:t>
      </w:r>
    </w:p>
    <w:p w14:paraId="4A8047E2" w14:textId="77777777" w:rsidR="00B7039A" w:rsidRPr="00B7039A" w:rsidRDefault="00B7039A" w:rsidP="00B7039A">
      <w:pPr>
        <w:numPr>
          <w:ilvl w:val="0"/>
          <w:numId w:val="6"/>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Featured Image: A clean, professional 4x3 photo of a complex medical instrument, showing its sleek outer casing next to an exposed view of its densely populated internal circuit board and tidy wiring.</w:t>
      </w:r>
    </w:p>
    <w:p w14:paraId="36527827" w14:textId="77777777" w:rsidR="00B7039A" w:rsidRPr="00B7039A" w:rsidRDefault="00B7039A" w:rsidP="00B7039A">
      <w:pPr>
        <w:numPr>
          <w:ilvl w:val="0"/>
          <w:numId w:val="6"/>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Content Image 1: A 4x3 photo of two engineers collaborating at an electronics workbench. One engineer is carefully probing a circuit board with an oscilloscope while the other points to a detailed 3D CAD model of the assembly on a large monitor beside them.</w:t>
      </w:r>
    </w:p>
    <w:p w14:paraId="14D83BD9" w14:textId="77777777" w:rsidR="00B7039A" w:rsidRPr="00B7039A" w:rsidRDefault="00B7039A" w:rsidP="00B7039A">
      <w:pPr>
        <w:numPr>
          <w:ilvl w:val="0"/>
          <w:numId w:val="6"/>
        </w:numPr>
        <w:rPr>
          <w:rFonts w:ascii="Segoe UI" w:eastAsia="Times New Roman" w:hAnsi="Segoe UI" w:cs="Segoe UI"/>
          <w:b/>
          <w:bCs/>
          <w:color w:val="374151"/>
          <w:kern w:val="0"/>
          <w:sz w:val="24"/>
          <w:szCs w:val="24"/>
          <w:bdr w:val="single" w:sz="2" w:space="0" w:color="D9D9E3" w:frame="1"/>
          <w14:ligatures w14:val="none"/>
        </w:rPr>
      </w:pPr>
      <w:r w:rsidRPr="00B7039A">
        <w:rPr>
          <w:rFonts w:ascii="Segoe UI" w:eastAsia="Times New Roman" w:hAnsi="Segoe UI" w:cs="Segoe UI"/>
          <w:b/>
          <w:bCs/>
          <w:color w:val="374151"/>
          <w:kern w:val="0"/>
          <w:sz w:val="24"/>
          <w:szCs w:val="24"/>
          <w:bdr w:val="single" w:sz="2" w:space="0" w:color="D9D9E3" w:frame="1"/>
          <w14:ligatures w14:val="none"/>
        </w:rPr>
        <w:t>Content Image 2: A 4x3 detailed macro shot of a sophisticated, multi-layered PCB. The focus is on a central ARM processor, showing the intricate and precise routing of the surrounding traces and components.</w:t>
      </w:r>
    </w:p>
    <w:p w14:paraId="563B2080" w14:textId="77777777" w:rsidR="00EB2746" w:rsidRPr="00B7039A" w:rsidRDefault="00EB2746" w:rsidP="00B7039A"/>
    <w:sectPr w:rsidR="00EB2746" w:rsidRPr="00B70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F6112"/>
    <w:multiLevelType w:val="multilevel"/>
    <w:tmpl w:val="90D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3B7"/>
    <w:multiLevelType w:val="multilevel"/>
    <w:tmpl w:val="591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70E02"/>
    <w:multiLevelType w:val="multilevel"/>
    <w:tmpl w:val="0EE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186AC0"/>
    <w:multiLevelType w:val="multilevel"/>
    <w:tmpl w:val="4A06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E5BB9"/>
    <w:multiLevelType w:val="multilevel"/>
    <w:tmpl w:val="25B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C2E09"/>
    <w:multiLevelType w:val="multilevel"/>
    <w:tmpl w:val="970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635522">
    <w:abstractNumId w:val="2"/>
  </w:num>
  <w:num w:numId="2" w16cid:durableId="228535277">
    <w:abstractNumId w:val="0"/>
  </w:num>
  <w:num w:numId="3" w16cid:durableId="1384862542">
    <w:abstractNumId w:val="5"/>
  </w:num>
  <w:num w:numId="4" w16cid:durableId="1779714804">
    <w:abstractNumId w:val="1"/>
  </w:num>
  <w:num w:numId="5" w16cid:durableId="1370253604">
    <w:abstractNumId w:val="3"/>
  </w:num>
  <w:num w:numId="6" w16cid:durableId="1021972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48"/>
    <w:rsid w:val="000C3181"/>
    <w:rsid w:val="00321232"/>
    <w:rsid w:val="005A7248"/>
    <w:rsid w:val="008A4543"/>
    <w:rsid w:val="00B7039A"/>
    <w:rsid w:val="00BE5C40"/>
    <w:rsid w:val="00E67D72"/>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FAA67EB"/>
  <w15:chartTrackingRefBased/>
  <w15:docId w15:val="{A1B7EBB2-1B58-4385-B663-9E38A20B0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318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C3181"/>
    <w:rPr>
      <w:b/>
      <w:bCs/>
    </w:rPr>
  </w:style>
  <w:style w:type="character" w:styleId="Emphasis">
    <w:name w:val="Emphasis"/>
    <w:basedOn w:val="DefaultParagraphFont"/>
    <w:uiPriority w:val="20"/>
    <w:qFormat/>
    <w:rsid w:val="000C31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251152">
      <w:bodyDiv w:val="1"/>
      <w:marLeft w:val="0"/>
      <w:marRight w:val="0"/>
      <w:marTop w:val="0"/>
      <w:marBottom w:val="0"/>
      <w:divBdr>
        <w:top w:val="none" w:sz="0" w:space="0" w:color="auto"/>
        <w:left w:val="none" w:sz="0" w:space="0" w:color="auto"/>
        <w:bottom w:val="none" w:sz="0" w:space="0" w:color="auto"/>
        <w:right w:val="none" w:sz="0" w:space="0" w:color="auto"/>
      </w:divBdr>
      <w:divsChild>
        <w:div w:id="1639802459">
          <w:marLeft w:val="0"/>
          <w:marRight w:val="0"/>
          <w:marTop w:val="0"/>
          <w:marBottom w:val="0"/>
          <w:divBdr>
            <w:top w:val="none" w:sz="0" w:space="0" w:color="auto"/>
            <w:left w:val="none" w:sz="0" w:space="0" w:color="auto"/>
            <w:bottom w:val="none" w:sz="0" w:space="0" w:color="auto"/>
            <w:right w:val="none" w:sz="0" w:space="0" w:color="auto"/>
          </w:divBdr>
          <w:divsChild>
            <w:div w:id="1635333970">
              <w:marLeft w:val="0"/>
              <w:marRight w:val="0"/>
              <w:marTop w:val="0"/>
              <w:marBottom w:val="0"/>
              <w:divBdr>
                <w:top w:val="none" w:sz="0" w:space="0" w:color="auto"/>
                <w:left w:val="none" w:sz="0" w:space="0" w:color="auto"/>
                <w:bottom w:val="none" w:sz="0" w:space="0" w:color="auto"/>
                <w:right w:val="none" w:sz="0" w:space="0" w:color="auto"/>
              </w:divBdr>
              <w:divsChild>
                <w:div w:id="717051365">
                  <w:marLeft w:val="0"/>
                  <w:marRight w:val="0"/>
                  <w:marTop w:val="0"/>
                  <w:marBottom w:val="0"/>
                  <w:divBdr>
                    <w:top w:val="none" w:sz="0" w:space="0" w:color="auto"/>
                    <w:left w:val="none" w:sz="0" w:space="0" w:color="auto"/>
                    <w:bottom w:val="none" w:sz="0" w:space="0" w:color="auto"/>
                    <w:right w:val="none" w:sz="0" w:space="0" w:color="auto"/>
                  </w:divBdr>
                  <w:divsChild>
                    <w:div w:id="328366737">
                      <w:marLeft w:val="0"/>
                      <w:marRight w:val="0"/>
                      <w:marTop w:val="0"/>
                      <w:marBottom w:val="0"/>
                      <w:divBdr>
                        <w:top w:val="none" w:sz="0" w:space="0" w:color="auto"/>
                        <w:left w:val="none" w:sz="0" w:space="0" w:color="auto"/>
                        <w:bottom w:val="none" w:sz="0" w:space="0" w:color="auto"/>
                        <w:right w:val="none" w:sz="0" w:space="0" w:color="auto"/>
                      </w:divBdr>
                      <w:divsChild>
                        <w:div w:id="1689915750">
                          <w:marLeft w:val="0"/>
                          <w:marRight w:val="0"/>
                          <w:marTop w:val="0"/>
                          <w:marBottom w:val="0"/>
                          <w:divBdr>
                            <w:top w:val="none" w:sz="0" w:space="0" w:color="auto"/>
                            <w:left w:val="none" w:sz="0" w:space="0" w:color="auto"/>
                            <w:bottom w:val="none" w:sz="0" w:space="0" w:color="auto"/>
                            <w:right w:val="none" w:sz="0" w:space="0" w:color="auto"/>
                          </w:divBdr>
                          <w:divsChild>
                            <w:div w:id="820343118">
                              <w:marLeft w:val="0"/>
                              <w:marRight w:val="0"/>
                              <w:marTop w:val="0"/>
                              <w:marBottom w:val="0"/>
                              <w:divBdr>
                                <w:top w:val="none" w:sz="0" w:space="0" w:color="auto"/>
                                <w:left w:val="none" w:sz="0" w:space="0" w:color="auto"/>
                                <w:bottom w:val="none" w:sz="0" w:space="0" w:color="auto"/>
                                <w:right w:val="none" w:sz="0" w:space="0" w:color="auto"/>
                              </w:divBdr>
                              <w:divsChild>
                                <w:div w:id="6255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578609">
          <w:marLeft w:val="0"/>
          <w:marRight w:val="0"/>
          <w:marTop w:val="0"/>
          <w:marBottom w:val="0"/>
          <w:divBdr>
            <w:top w:val="none" w:sz="0" w:space="0" w:color="auto"/>
            <w:left w:val="none" w:sz="0" w:space="0" w:color="auto"/>
            <w:bottom w:val="none" w:sz="0" w:space="0" w:color="auto"/>
            <w:right w:val="none" w:sz="0" w:space="0" w:color="auto"/>
          </w:divBdr>
          <w:divsChild>
            <w:div w:id="2096433171">
              <w:marLeft w:val="0"/>
              <w:marRight w:val="0"/>
              <w:marTop w:val="0"/>
              <w:marBottom w:val="0"/>
              <w:divBdr>
                <w:top w:val="none" w:sz="0" w:space="0" w:color="auto"/>
                <w:left w:val="none" w:sz="0" w:space="0" w:color="auto"/>
                <w:bottom w:val="none" w:sz="0" w:space="0" w:color="auto"/>
                <w:right w:val="none" w:sz="0" w:space="0" w:color="auto"/>
              </w:divBdr>
              <w:divsChild>
                <w:div w:id="1061247879">
                  <w:marLeft w:val="0"/>
                  <w:marRight w:val="0"/>
                  <w:marTop w:val="0"/>
                  <w:marBottom w:val="0"/>
                  <w:divBdr>
                    <w:top w:val="none" w:sz="0" w:space="0" w:color="auto"/>
                    <w:left w:val="none" w:sz="0" w:space="0" w:color="auto"/>
                    <w:bottom w:val="none" w:sz="0" w:space="0" w:color="auto"/>
                    <w:right w:val="none" w:sz="0" w:space="0" w:color="auto"/>
                  </w:divBdr>
                  <w:divsChild>
                    <w:div w:id="12579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7207">
              <w:marLeft w:val="0"/>
              <w:marRight w:val="0"/>
              <w:marTop w:val="0"/>
              <w:marBottom w:val="0"/>
              <w:divBdr>
                <w:top w:val="none" w:sz="0" w:space="0" w:color="auto"/>
                <w:left w:val="none" w:sz="0" w:space="0" w:color="auto"/>
                <w:bottom w:val="none" w:sz="0" w:space="0" w:color="auto"/>
                <w:right w:val="none" w:sz="0" w:space="0" w:color="auto"/>
              </w:divBdr>
              <w:divsChild>
                <w:div w:id="684551980">
                  <w:marLeft w:val="0"/>
                  <w:marRight w:val="0"/>
                  <w:marTop w:val="0"/>
                  <w:marBottom w:val="0"/>
                  <w:divBdr>
                    <w:top w:val="none" w:sz="0" w:space="0" w:color="auto"/>
                    <w:left w:val="none" w:sz="0" w:space="0" w:color="auto"/>
                    <w:bottom w:val="none" w:sz="0" w:space="0" w:color="auto"/>
                    <w:right w:val="none" w:sz="0" w:space="0" w:color="auto"/>
                  </w:divBdr>
                  <w:divsChild>
                    <w:div w:id="924650164">
                      <w:marLeft w:val="0"/>
                      <w:marRight w:val="0"/>
                      <w:marTop w:val="0"/>
                      <w:marBottom w:val="0"/>
                      <w:divBdr>
                        <w:top w:val="none" w:sz="0" w:space="0" w:color="auto"/>
                        <w:left w:val="none" w:sz="0" w:space="0" w:color="auto"/>
                        <w:bottom w:val="none" w:sz="0" w:space="0" w:color="auto"/>
                        <w:right w:val="none" w:sz="0" w:space="0" w:color="auto"/>
                      </w:divBdr>
                      <w:divsChild>
                        <w:div w:id="1758676366">
                          <w:marLeft w:val="0"/>
                          <w:marRight w:val="0"/>
                          <w:marTop w:val="0"/>
                          <w:marBottom w:val="0"/>
                          <w:divBdr>
                            <w:top w:val="none" w:sz="0" w:space="0" w:color="auto"/>
                            <w:left w:val="none" w:sz="0" w:space="0" w:color="auto"/>
                            <w:bottom w:val="none" w:sz="0" w:space="0" w:color="auto"/>
                            <w:right w:val="none" w:sz="0" w:space="0" w:color="auto"/>
                          </w:divBdr>
                          <w:divsChild>
                            <w:div w:id="1106923058">
                              <w:marLeft w:val="0"/>
                              <w:marRight w:val="0"/>
                              <w:marTop w:val="0"/>
                              <w:marBottom w:val="0"/>
                              <w:divBdr>
                                <w:top w:val="none" w:sz="0" w:space="0" w:color="auto"/>
                                <w:left w:val="none" w:sz="0" w:space="0" w:color="auto"/>
                                <w:bottom w:val="none" w:sz="0" w:space="0" w:color="auto"/>
                                <w:right w:val="none" w:sz="0" w:space="0" w:color="auto"/>
                              </w:divBdr>
                              <w:divsChild>
                                <w:div w:id="2024091546">
                                  <w:marLeft w:val="0"/>
                                  <w:marRight w:val="0"/>
                                  <w:marTop w:val="0"/>
                                  <w:marBottom w:val="0"/>
                                  <w:divBdr>
                                    <w:top w:val="none" w:sz="0" w:space="0" w:color="auto"/>
                                    <w:left w:val="none" w:sz="0" w:space="0" w:color="auto"/>
                                    <w:bottom w:val="none" w:sz="0" w:space="0" w:color="auto"/>
                                    <w:right w:val="none" w:sz="0" w:space="0" w:color="auto"/>
                                  </w:divBdr>
                                  <w:divsChild>
                                    <w:div w:id="1434589619">
                                      <w:marLeft w:val="0"/>
                                      <w:marRight w:val="0"/>
                                      <w:marTop w:val="0"/>
                                      <w:marBottom w:val="0"/>
                                      <w:divBdr>
                                        <w:top w:val="none" w:sz="0" w:space="0" w:color="auto"/>
                                        <w:left w:val="none" w:sz="0" w:space="0" w:color="auto"/>
                                        <w:bottom w:val="none" w:sz="0" w:space="0" w:color="auto"/>
                                        <w:right w:val="none" w:sz="0" w:space="0" w:color="auto"/>
                                      </w:divBdr>
                                      <w:divsChild>
                                        <w:div w:id="13766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2383">
                          <w:marLeft w:val="0"/>
                          <w:marRight w:val="0"/>
                          <w:marTop w:val="0"/>
                          <w:marBottom w:val="0"/>
                          <w:divBdr>
                            <w:top w:val="none" w:sz="0" w:space="0" w:color="auto"/>
                            <w:left w:val="none" w:sz="0" w:space="0" w:color="auto"/>
                            <w:bottom w:val="none" w:sz="0" w:space="0" w:color="auto"/>
                            <w:right w:val="none" w:sz="0" w:space="0" w:color="auto"/>
                          </w:divBdr>
                          <w:divsChild>
                            <w:div w:id="169684880">
                              <w:marLeft w:val="0"/>
                              <w:marRight w:val="0"/>
                              <w:marTop w:val="0"/>
                              <w:marBottom w:val="0"/>
                              <w:divBdr>
                                <w:top w:val="none" w:sz="0" w:space="0" w:color="auto"/>
                                <w:left w:val="none" w:sz="0" w:space="0" w:color="auto"/>
                                <w:bottom w:val="none" w:sz="0" w:space="0" w:color="auto"/>
                                <w:right w:val="none" w:sz="0" w:space="0" w:color="auto"/>
                              </w:divBdr>
                              <w:divsChild>
                                <w:div w:id="1964770118">
                                  <w:marLeft w:val="0"/>
                                  <w:marRight w:val="0"/>
                                  <w:marTop w:val="0"/>
                                  <w:marBottom w:val="0"/>
                                  <w:divBdr>
                                    <w:top w:val="none" w:sz="0" w:space="0" w:color="auto"/>
                                    <w:left w:val="none" w:sz="0" w:space="0" w:color="auto"/>
                                    <w:bottom w:val="none" w:sz="0" w:space="0" w:color="auto"/>
                                    <w:right w:val="none" w:sz="0" w:space="0" w:color="auto"/>
                                  </w:divBdr>
                                </w:div>
                              </w:divsChild>
                            </w:div>
                            <w:div w:id="735978222">
                              <w:marLeft w:val="0"/>
                              <w:marRight w:val="0"/>
                              <w:marTop w:val="0"/>
                              <w:marBottom w:val="0"/>
                              <w:divBdr>
                                <w:top w:val="none" w:sz="0" w:space="0" w:color="auto"/>
                                <w:left w:val="none" w:sz="0" w:space="0" w:color="auto"/>
                                <w:bottom w:val="none" w:sz="0" w:space="0" w:color="auto"/>
                                <w:right w:val="none" w:sz="0" w:space="0" w:color="auto"/>
                              </w:divBdr>
                              <w:divsChild>
                                <w:div w:id="1229683664">
                                  <w:marLeft w:val="0"/>
                                  <w:marRight w:val="0"/>
                                  <w:marTop w:val="0"/>
                                  <w:marBottom w:val="0"/>
                                  <w:divBdr>
                                    <w:top w:val="none" w:sz="0" w:space="0" w:color="auto"/>
                                    <w:left w:val="none" w:sz="0" w:space="0" w:color="auto"/>
                                    <w:bottom w:val="none" w:sz="0" w:space="0" w:color="auto"/>
                                    <w:right w:val="none" w:sz="0" w:space="0" w:color="auto"/>
                                  </w:divBdr>
                                  <w:divsChild>
                                    <w:div w:id="1428691808">
                                      <w:marLeft w:val="0"/>
                                      <w:marRight w:val="0"/>
                                      <w:marTop w:val="0"/>
                                      <w:marBottom w:val="0"/>
                                      <w:divBdr>
                                        <w:top w:val="none" w:sz="0" w:space="0" w:color="auto"/>
                                        <w:left w:val="none" w:sz="0" w:space="0" w:color="auto"/>
                                        <w:bottom w:val="none" w:sz="0" w:space="0" w:color="auto"/>
                                        <w:right w:val="none" w:sz="0" w:space="0" w:color="auto"/>
                                      </w:divBdr>
                                      <w:divsChild>
                                        <w:div w:id="1757556738">
                                          <w:marLeft w:val="0"/>
                                          <w:marRight w:val="0"/>
                                          <w:marTop w:val="0"/>
                                          <w:marBottom w:val="0"/>
                                          <w:divBdr>
                                            <w:top w:val="none" w:sz="0" w:space="0" w:color="auto"/>
                                            <w:left w:val="none" w:sz="0" w:space="0" w:color="auto"/>
                                            <w:bottom w:val="none" w:sz="0" w:space="0" w:color="auto"/>
                                            <w:right w:val="none" w:sz="0" w:space="0" w:color="auto"/>
                                          </w:divBdr>
                                          <w:divsChild>
                                            <w:div w:id="13162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3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281156">
      <w:bodyDiv w:val="1"/>
      <w:marLeft w:val="0"/>
      <w:marRight w:val="0"/>
      <w:marTop w:val="0"/>
      <w:marBottom w:val="0"/>
      <w:divBdr>
        <w:top w:val="none" w:sz="0" w:space="0" w:color="auto"/>
        <w:left w:val="none" w:sz="0" w:space="0" w:color="auto"/>
        <w:bottom w:val="none" w:sz="0" w:space="0" w:color="auto"/>
        <w:right w:val="none" w:sz="0" w:space="0" w:color="auto"/>
      </w:divBdr>
    </w:div>
    <w:div w:id="2146660115">
      <w:bodyDiv w:val="1"/>
      <w:marLeft w:val="0"/>
      <w:marRight w:val="0"/>
      <w:marTop w:val="0"/>
      <w:marBottom w:val="0"/>
      <w:divBdr>
        <w:top w:val="none" w:sz="0" w:space="0" w:color="auto"/>
        <w:left w:val="none" w:sz="0" w:space="0" w:color="auto"/>
        <w:bottom w:val="none" w:sz="0" w:space="0" w:color="auto"/>
        <w:right w:val="none" w:sz="0" w:space="0" w:color="auto"/>
      </w:divBdr>
      <w:divsChild>
        <w:div w:id="316737353">
          <w:marLeft w:val="0"/>
          <w:marRight w:val="0"/>
          <w:marTop w:val="0"/>
          <w:marBottom w:val="0"/>
          <w:divBdr>
            <w:top w:val="none" w:sz="0" w:space="0" w:color="auto"/>
            <w:left w:val="none" w:sz="0" w:space="0" w:color="auto"/>
            <w:bottom w:val="none" w:sz="0" w:space="0" w:color="auto"/>
            <w:right w:val="none" w:sz="0" w:space="0" w:color="auto"/>
          </w:divBdr>
          <w:divsChild>
            <w:div w:id="199830094">
              <w:marLeft w:val="0"/>
              <w:marRight w:val="0"/>
              <w:marTop w:val="0"/>
              <w:marBottom w:val="0"/>
              <w:divBdr>
                <w:top w:val="none" w:sz="0" w:space="0" w:color="auto"/>
                <w:left w:val="none" w:sz="0" w:space="0" w:color="auto"/>
                <w:bottom w:val="none" w:sz="0" w:space="0" w:color="auto"/>
                <w:right w:val="none" w:sz="0" w:space="0" w:color="auto"/>
              </w:divBdr>
              <w:divsChild>
                <w:div w:id="218828871">
                  <w:marLeft w:val="0"/>
                  <w:marRight w:val="0"/>
                  <w:marTop w:val="0"/>
                  <w:marBottom w:val="0"/>
                  <w:divBdr>
                    <w:top w:val="none" w:sz="0" w:space="0" w:color="auto"/>
                    <w:left w:val="none" w:sz="0" w:space="0" w:color="auto"/>
                    <w:bottom w:val="none" w:sz="0" w:space="0" w:color="auto"/>
                    <w:right w:val="none" w:sz="0" w:space="0" w:color="auto"/>
                  </w:divBdr>
                  <w:divsChild>
                    <w:div w:id="426272008">
                      <w:marLeft w:val="0"/>
                      <w:marRight w:val="0"/>
                      <w:marTop w:val="0"/>
                      <w:marBottom w:val="0"/>
                      <w:divBdr>
                        <w:top w:val="none" w:sz="0" w:space="0" w:color="auto"/>
                        <w:left w:val="none" w:sz="0" w:space="0" w:color="auto"/>
                        <w:bottom w:val="none" w:sz="0" w:space="0" w:color="auto"/>
                        <w:right w:val="none" w:sz="0" w:space="0" w:color="auto"/>
                      </w:divBdr>
                      <w:divsChild>
                        <w:div w:id="70854799">
                          <w:marLeft w:val="0"/>
                          <w:marRight w:val="0"/>
                          <w:marTop w:val="0"/>
                          <w:marBottom w:val="0"/>
                          <w:divBdr>
                            <w:top w:val="none" w:sz="0" w:space="0" w:color="auto"/>
                            <w:left w:val="none" w:sz="0" w:space="0" w:color="auto"/>
                            <w:bottom w:val="none" w:sz="0" w:space="0" w:color="auto"/>
                            <w:right w:val="none" w:sz="0" w:space="0" w:color="auto"/>
                          </w:divBdr>
                          <w:divsChild>
                            <w:div w:id="2108886527">
                              <w:marLeft w:val="0"/>
                              <w:marRight w:val="0"/>
                              <w:marTop w:val="0"/>
                              <w:marBottom w:val="0"/>
                              <w:divBdr>
                                <w:top w:val="none" w:sz="0" w:space="0" w:color="auto"/>
                                <w:left w:val="none" w:sz="0" w:space="0" w:color="auto"/>
                                <w:bottom w:val="none" w:sz="0" w:space="0" w:color="auto"/>
                                <w:right w:val="none" w:sz="0" w:space="0" w:color="auto"/>
                              </w:divBdr>
                              <w:divsChild>
                                <w:div w:id="3271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099453">
          <w:marLeft w:val="0"/>
          <w:marRight w:val="0"/>
          <w:marTop w:val="0"/>
          <w:marBottom w:val="0"/>
          <w:divBdr>
            <w:top w:val="none" w:sz="0" w:space="0" w:color="auto"/>
            <w:left w:val="none" w:sz="0" w:space="0" w:color="auto"/>
            <w:bottom w:val="none" w:sz="0" w:space="0" w:color="auto"/>
            <w:right w:val="none" w:sz="0" w:space="0" w:color="auto"/>
          </w:divBdr>
          <w:divsChild>
            <w:div w:id="1060178939">
              <w:marLeft w:val="0"/>
              <w:marRight w:val="0"/>
              <w:marTop w:val="0"/>
              <w:marBottom w:val="0"/>
              <w:divBdr>
                <w:top w:val="none" w:sz="0" w:space="0" w:color="auto"/>
                <w:left w:val="none" w:sz="0" w:space="0" w:color="auto"/>
                <w:bottom w:val="none" w:sz="0" w:space="0" w:color="auto"/>
                <w:right w:val="none" w:sz="0" w:space="0" w:color="auto"/>
              </w:divBdr>
              <w:divsChild>
                <w:div w:id="63795867">
                  <w:marLeft w:val="0"/>
                  <w:marRight w:val="0"/>
                  <w:marTop w:val="0"/>
                  <w:marBottom w:val="0"/>
                  <w:divBdr>
                    <w:top w:val="none" w:sz="0" w:space="0" w:color="auto"/>
                    <w:left w:val="none" w:sz="0" w:space="0" w:color="auto"/>
                    <w:bottom w:val="none" w:sz="0" w:space="0" w:color="auto"/>
                    <w:right w:val="none" w:sz="0" w:space="0" w:color="auto"/>
                  </w:divBdr>
                  <w:divsChild>
                    <w:div w:id="1866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006">
              <w:marLeft w:val="0"/>
              <w:marRight w:val="0"/>
              <w:marTop w:val="0"/>
              <w:marBottom w:val="0"/>
              <w:divBdr>
                <w:top w:val="none" w:sz="0" w:space="0" w:color="auto"/>
                <w:left w:val="none" w:sz="0" w:space="0" w:color="auto"/>
                <w:bottom w:val="none" w:sz="0" w:space="0" w:color="auto"/>
                <w:right w:val="none" w:sz="0" w:space="0" w:color="auto"/>
              </w:divBdr>
              <w:divsChild>
                <w:div w:id="1652564627">
                  <w:marLeft w:val="0"/>
                  <w:marRight w:val="0"/>
                  <w:marTop w:val="0"/>
                  <w:marBottom w:val="0"/>
                  <w:divBdr>
                    <w:top w:val="none" w:sz="0" w:space="0" w:color="auto"/>
                    <w:left w:val="none" w:sz="0" w:space="0" w:color="auto"/>
                    <w:bottom w:val="none" w:sz="0" w:space="0" w:color="auto"/>
                    <w:right w:val="none" w:sz="0" w:space="0" w:color="auto"/>
                  </w:divBdr>
                  <w:divsChild>
                    <w:div w:id="1236208530">
                      <w:marLeft w:val="0"/>
                      <w:marRight w:val="0"/>
                      <w:marTop w:val="0"/>
                      <w:marBottom w:val="0"/>
                      <w:divBdr>
                        <w:top w:val="none" w:sz="0" w:space="0" w:color="auto"/>
                        <w:left w:val="none" w:sz="0" w:space="0" w:color="auto"/>
                        <w:bottom w:val="none" w:sz="0" w:space="0" w:color="auto"/>
                        <w:right w:val="none" w:sz="0" w:space="0" w:color="auto"/>
                      </w:divBdr>
                      <w:divsChild>
                        <w:div w:id="1461655359">
                          <w:marLeft w:val="0"/>
                          <w:marRight w:val="0"/>
                          <w:marTop w:val="0"/>
                          <w:marBottom w:val="0"/>
                          <w:divBdr>
                            <w:top w:val="none" w:sz="0" w:space="0" w:color="auto"/>
                            <w:left w:val="none" w:sz="0" w:space="0" w:color="auto"/>
                            <w:bottom w:val="none" w:sz="0" w:space="0" w:color="auto"/>
                            <w:right w:val="none" w:sz="0" w:space="0" w:color="auto"/>
                          </w:divBdr>
                          <w:divsChild>
                            <w:div w:id="607539641">
                              <w:marLeft w:val="0"/>
                              <w:marRight w:val="0"/>
                              <w:marTop w:val="0"/>
                              <w:marBottom w:val="0"/>
                              <w:divBdr>
                                <w:top w:val="none" w:sz="0" w:space="0" w:color="auto"/>
                                <w:left w:val="none" w:sz="0" w:space="0" w:color="auto"/>
                                <w:bottom w:val="none" w:sz="0" w:space="0" w:color="auto"/>
                                <w:right w:val="none" w:sz="0" w:space="0" w:color="auto"/>
                              </w:divBdr>
                              <w:divsChild>
                                <w:div w:id="1098984642">
                                  <w:marLeft w:val="0"/>
                                  <w:marRight w:val="0"/>
                                  <w:marTop w:val="0"/>
                                  <w:marBottom w:val="0"/>
                                  <w:divBdr>
                                    <w:top w:val="none" w:sz="0" w:space="0" w:color="auto"/>
                                    <w:left w:val="none" w:sz="0" w:space="0" w:color="auto"/>
                                    <w:bottom w:val="none" w:sz="0" w:space="0" w:color="auto"/>
                                    <w:right w:val="none" w:sz="0" w:space="0" w:color="auto"/>
                                  </w:divBdr>
                                  <w:divsChild>
                                    <w:div w:id="1163475510">
                                      <w:marLeft w:val="0"/>
                                      <w:marRight w:val="0"/>
                                      <w:marTop w:val="0"/>
                                      <w:marBottom w:val="0"/>
                                      <w:divBdr>
                                        <w:top w:val="none" w:sz="0" w:space="0" w:color="auto"/>
                                        <w:left w:val="none" w:sz="0" w:space="0" w:color="auto"/>
                                        <w:bottom w:val="none" w:sz="0" w:space="0" w:color="auto"/>
                                        <w:right w:val="none" w:sz="0" w:space="0" w:color="auto"/>
                                      </w:divBdr>
                                      <w:divsChild>
                                        <w:div w:id="5377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63918">
                          <w:marLeft w:val="0"/>
                          <w:marRight w:val="0"/>
                          <w:marTop w:val="0"/>
                          <w:marBottom w:val="0"/>
                          <w:divBdr>
                            <w:top w:val="none" w:sz="0" w:space="0" w:color="auto"/>
                            <w:left w:val="none" w:sz="0" w:space="0" w:color="auto"/>
                            <w:bottom w:val="none" w:sz="0" w:space="0" w:color="auto"/>
                            <w:right w:val="none" w:sz="0" w:space="0" w:color="auto"/>
                          </w:divBdr>
                          <w:divsChild>
                            <w:div w:id="1897425464">
                              <w:marLeft w:val="0"/>
                              <w:marRight w:val="0"/>
                              <w:marTop w:val="0"/>
                              <w:marBottom w:val="0"/>
                              <w:divBdr>
                                <w:top w:val="none" w:sz="0" w:space="0" w:color="auto"/>
                                <w:left w:val="none" w:sz="0" w:space="0" w:color="auto"/>
                                <w:bottom w:val="none" w:sz="0" w:space="0" w:color="auto"/>
                                <w:right w:val="none" w:sz="0" w:space="0" w:color="auto"/>
                              </w:divBdr>
                              <w:divsChild>
                                <w:div w:id="1498887241">
                                  <w:marLeft w:val="0"/>
                                  <w:marRight w:val="0"/>
                                  <w:marTop w:val="0"/>
                                  <w:marBottom w:val="0"/>
                                  <w:divBdr>
                                    <w:top w:val="none" w:sz="0" w:space="0" w:color="auto"/>
                                    <w:left w:val="none" w:sz="0" w:space="0" w:color="auto"/>
                                    <w:bottom w:val="none" w:sz="0" w:space="0" w:color="auto"/>
                                    <w:right w:val="none" w:sz="0" w:space="0" w:color="auto"/>
                                  </w:divBdr>
                                </w:div>
                              </w:divsChild>
                            </w:div>
                            <w:div w:id="470638117">
                              <w:marLeft w:val="0"/>
                              <w:marRight w:val="0"/>
                              <w:marTop w:val="0"/>
                              <w:marBottom w:val="0"/>
                              <w:divBdr>
                                <w:top w:val="none" w:sz="0" w:space="0" w:color="auto"/>
                                <w:left w:val="none" w:sz="0" w:space="0" w:color="auto"/>
                                <w:bottom w:val="none" w:sz="0" w:space="0" w:color="auto"/>
                                <w:right w:val="none" w:sz="0" w:space="0" w:color="auto"/>
                              </w:divBdr>
                              <w:divsChild>
                                <w:div w:id="1266691399">
                                  <w:marLeft w:val="0"/>
                                  <w:marRight w:val="0"/>
                                  <w:marTop w:val="0"/>
                                  <w:marBottom w:val="0"/>
                                  <w:divBdr>
                                    <w:top w:val="none" w:sz="0" w:space="0" w:color="auto"/>
                                    <w:left w:val="none" w:sz="0" w:space="0" w:color="auto"/>
                                    <w:bottom w:val="none" w:sz="0" w:space="0" w:color="auto"/>
                                    <w:right w:val="none" w:sz="0" w:space="0" w:color="auto"/>
                                  </w:divBdr>
                                  <w:divsChild>
                                    <w:div w:id="1699700428">
                                      <w:marLeft w:val="0"/>
                                      <w:marRight w:val="0"/>
                                      <w:marTop w:val="0"/>
                                      <w:marBottom w:val="0"/>
                                      <w:divBdr>
                                        <w:top w:val="none" w:sz="0" w:space="0" w:color="auto"/>
                                        <w:left w:val="none" w:sz="0" w:space="0" w:color="auto"/>
                                        <w:bottom w:val="none" w:sz="0" w:space="0" w:color="auto"/>
                                        <w:right w:val="none" w:sz="0" w:space="0" w:color="auto"/>
                                      </w:divBdr>
                                      <w:divsChild>
                                        <w:div w:id="2050916317">
                                          <w:marLeft w:val="0"/>
                                          <w:marRight w:val="0"/>
                                          <w:marTop w:val="0"/>
                                          <w:marBottom w:val="0"/>
                                          <w:divBdr>
                                            <w:top w:val="none" w:sz="0" w:space="0" w:color="auto"/>
                                            <w:left w:val="none" w:sz="0" w:space="0" w:color="auto"/>
                                            <w:bottom w:val="none" w:sz="0" w:space="0" w:color="auto"/>
                                            <w:right w:val="none" w:sz="0" w:space="0" w:color="auto"/>
                                          </w:divBdr>
                                          <w:divsChild>
                                            <w:div w:id="1745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1262</Words>
  <Characters>7198</Characters>
  <Application>Microsoft Office Word</Application>
  <DocSecurity>0</DocSecurity>
  <Lines>59</Lines>
  <Paragraphs>16</Paragraphs>
  <ScaleCrop>false</ScaleCrop>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2025-10-14T17:27:00Z</dcterms:created>
  <dcterms:modified xsi:type="dcterms:W3CDTF">2025-10-14T17:27:00Z</dcterms:modified>
</cp:coreProperties>
</file>