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任务卡片模板治理v1"/>
    <w:p>
      <w:pPr>
        <w:pStyle w:val="Heading1"/>
      </w:pPr>
      <w:r>
        <w:rPr>
          <w:rFonts w:hint="eastAsia"/>
        </w:rPr>
        <w:t xml:space="preserve">任务卡片模板治理（v1）</w:t>
      </w:r>
    </w:p>
    <w:bookmarkStart w:id="9" w:name="目标"/>
    <w:p>
      <w:pPr>
        <w:pStyle w:val="Heading2"/>
      </w:pPr>
      <w:r>
        <w:rPr>
          <w:rFonts w:hint="eastAsia"/>
        </w:rPr>
        <w:t xml:space="preserve">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支持模板的新增、编辑、删除、归档与恢复。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避免误改系统内置模板导致交付链路断裂。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明确“谁能改/谁能删”的权限边界，且可回滚。</w:t>
      </w:r>
    </w:p>
    <w:bookmarkEnd w:id="9"/>
    <w:bookmarkStart w:id="12" w:name="模板类型"/>
    <w:p>
      <w:pPr>
        <w:pStyle w:val="Heading2"/>
      </w:pPr>
      <w:r>
        <w:rPr>
          <w:rFonts w:hint="eastAsia"/>
        </w:rPr>
        <w:t xml:space="preserve">模板类型</w:t>
      </w:r>
    </w:p>
    <w:bookmarkStart w:id="10" w:name="内置模板built-in"/>
    <w:p>
      <w:pPr>
        <w:pStyle w:val="Heading3"/>
      </w:pPr>
      <w:r>
        <w:rPr>
          <w:rFonts w:hint="eastAsia"/>
        </w:rPr>
        <w:t xml:space="preserve">内置模板（Built-in）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识别方式：</w:t>
      </w:r>
      <w:r>
        <w:rPr>
          <w:rStyle w:val="VerbatimChar"/>
        </w:rPr>
        <w:t xml:space="preserve">isBuiltIn=true</w:t>
      </w:r>
      <w:r>
        <w:rPr>
          <w:rFonts w:hint="eastAsia"/>
        </w:rPr>
        <w:t xml:space="preserve">（或历史兼容：</w:t>
      </w:r>
      <w:r>
        <w:rPr>
          <w:rStyle w:val="VerbatimChar"/>
        </w:rPr>
        <w:t xml:space="preserve">id</w:t>
      </w:r>
      <w:r>
        <w:t xml:space="preserve"> </w:t>
      </w:r>
      <w:r>
        <w:rPr>
          <w:rFonts w:hint="eastAsia"/>
        </w:rPr>
        <w:t xml:space="preserve">以</w:t>
      </w:r>
      <w:r>
        <w:t xml:space="preserve"> </w:t>
      </w:r>
      <w:r>
        <w:rPr>
          <w:rStyle w:val="VerbatimChar"/>
        </w:rPr>
        <w:t xml:space="preserve">TEMPLATE_</w:t>
      </w:r>
      <w:r>
        <w:t xml:space="preserve"> </w:t>
      </w:r>
      <w:r>
        <w:rPr>
          <w:rFonts w:hint="eastAsia"/>
        </w:rPr>
        <w:t xml:space="preserve">开头）。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约束：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不允许编辑/删除/归档。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允许“复制为我的模板”，复制后的模板为用户模板，可自由管理。</w:t>
      </w:r>
    </w:p>
    <w:bookmarkEnd w:id="10"/>
    <w:bookmarkStart w:id="11" w:name="用户模板user"/>
    <w:p>
      <w:pPr>
        <w:pStyle w:val="Heading3"/>
      </w:pPr>
      <w:r>
        <w:rPr>
          <w:rFonts w:hint="eastAsia"/>
        </w:rPr>
        <w:t xml:space="preserve">用户模板（User）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识别方式：</w:t>
      </w:r>
      <w:r>
        <w:rPr>
          <w:rStyle w:val="VerbatimChar"/>
        </w:rPr>
        <w:t xml:space="preserve">isBuiltIn=false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特性：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记录创建者信息。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支持编辑、删除或归档。</w:t>
      </w:r>
    </w:p>
    <w:bookmarkEnd w:id="11"/>
    <w:bookmarkEnd w:id="12"/>
    <w:bookmarkStart w:id="13" w:name="权限规则v1"/>
    <w:p>
      <w:pPr>
        <w:pStyle w:val="Heading2"/>
      </w:pPr>
      <w:r>
        <w:rPr>
          <w:rFonts w:hint="eastAsia"/>
        </w:rPr>
        <w:t xml:space="preserve">权限规则（v1）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ADMIN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可管理所有用户模板（编辑/删除/归档/恢复）。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非</w:t>
      </w:r>
      <w:r>
        <w:t xml:space="preserve"> </w:t>
      </w:r>
      <w:r>
        <w:rPr>
          <w:rStyle w:val="VerbatimChar"/>
        </w:rPr>
        <w:t xml:space="preserve">ADMIN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只能管理自己创建的用户模板（编辑/删除/归档/恢复）。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所有人：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可应用任意模板到项目。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可复制内置模板为自己的模板。</w:t>
      </w:r>
    </w:p>
    <w:bookmarkEnd w:id="13"/>
    <w:bookmarkStart w:id="14" w:name="数据字段tasktemplate"/>
    <w:p>
      <w:pPr>
        <w:pStyle w:val="Heading2"/>
      </w:pPr>
      <w:r>
        <w:rPr>
          <w:rFonts w:hint="eastAsia"/>
        </w:rPr>
        <w:t xml:space="preserve">数据字段（TaskTemplate）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id</w:t>
      </w:r>
      <w:r>
        <w:t xml:space="preserve">: string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name</w:t>
      </w:r>
      <w:r>
        <w:t xml:space="preserve">: string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tasks</w:t>
      </w:r>
      <w:r>
        <w:t xml:space="preserve">: { title, priority, category }[]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isBuiltIn</w:t>
      </w:r>
      <w:r>
        <w:t xml:space="preserve">: boolean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createdByUserId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createdByName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createdAt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updatedAt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archived</w:t>
      </w:r>
      <w:r>
        <w:t xml:space="preserve">: boolean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usageCount</w:t>
      </w:r>
      <w:r>
        <w:t xml:space="preserve">: number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lastUsedAt</w:t>
      </w:r>
      <w:r>
        <w:t xml:space="preserve">: string</w:t>
      </w:r>
    </w:p>
    <w:bookmarkEnd w:id="14"/>
    <w:bookmarkStart w:id="15" w:name="删除与回滚"/>
    <w:p>
      <w:pPr>
        <w:pStyle w:val="Heading2"/>
      </w:pPr>
      <w:r>
        <w:rPr>
          <w:rFonts w:hint="eastAsia"/>
        </w:rPr>
        <w:t xml:space="preserve">删除与回滚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默认优先“归档”隐藏模板；删除为硬删除，仅对用户模板生效。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本地存储键：</w:t>
      </w:r>
      <w:r>
        <w:rPr>
          <w:rStyle w:val="VerbatimChar"/>
        </w:rPr>
        <w:t xml:space="preserve">taskTemplates_v1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回滚策略：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新字段均为可选/可忽略，旧代码读取时不会因为新增字段报错。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回滚实现后，用户模板仍可被读取与应用（仅丢失管理能力与统计信息）。</w:t>
      </w:r>
    </w:p>
    <w:bookmarkEnd w:id="15"/>
    <w:bookmarkStart w:id="16" w:name="智能排序"/>
    <w:p>
      <w:pPr>
        <w:pStyle w:val="Heading2"/>
      </w:pPr>
      <w:r>
        <w:rPr>
          <w:rFonts w:hint="eastAsia"/>
        </w:rPr>
        <w:t xml:space="preserve">智能排序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默认展示：</w:t>
      </w:r>
      <w:r>
        <w:rPr>
          <w:rStyle w:val="VerbatimChar"/>
        </w:rPr>
        <w:t xml:space="preserve">archived=false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排序：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lastUsedAt</w:t>
      </w:r>
      <w:r>
        <w:t xml:space="preserve"> </w:t>
      </w:r>
      <w:r>
        <w:rPr>
          <w:rFonts w:hint="eastAsia"/>
        </w:rPr>
        <w:t xml:space="preserve">倒序（常用优先）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createdAt</w:t>
      </w:r>
      <w:r>
        <w:t xml:space="preserve"> </w:t>
      </w:r>
      <w:r>
        <w:rPr>
          <w:rFonts w:hint="eastAsia"/>
        </w:rPr>
        <w:t xml:space="preserve">倒序（新建优先）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theme="minorBidi" w:eastAsia="PingFang SC" w:eastAsiaTheme="minorEastAsia" w:hAnsi="Calibr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cstheme="majorBidi" w:eastAsia="PingFang SC" w:eastAsiaTheme="majorEastAsia" w:hAnsi="Calibr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Calibri" w:cstheme="majorBidi" w:eastAsia="PingFang SC" w:eastAsiaTheme="majorEastAsia" w:hAnsi="Calibr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="PingFang SC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="PingFang SC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cstheme="majorBidi" w:eastAsia="PingFang SC" w:eastAsiaTheme="majorEastAsia" w:hAnsi="Calibr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cstheme="majorBidi" w:eastAsia="PingFang SC" w:eastAsiaTheme="majorEastAsia" w:hAnsi="Calibr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="PingFang SC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="PingFang SC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="PingFang SC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="PingFang SC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="PingFang SC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="PingFang SC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="PingFang SC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Calibri" w:cstheme="majorBidi" w:eastAsia="PingFang SC" w:eastAsiaTheme="majorEastAsia" w:hAnsi="Calibr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Calibri" w:cstheme="majorBidi" w:eastAsia="PingFang SC" w:eastAsiaTheme="majorEastAsia" w:hAnsi="Calibr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="PingFang SC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="PingFang SC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="PingFang SC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="PingFang SC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="PingFang SC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="PingFang SC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="PingFang SC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PingFang SC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theme="majorBidi" w:eastAsia="PingFang SC" w:eastAsiaTheme="majorEastAsia" w:hAnsi="Calibr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2026-09-11T07:11:22Z</dcterms:created>
  <dcterms:modified xsi:type="dcterms:W3CDTF">2026-09-11T07:11:22Z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