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2D9C" w14:textId="6953A5A2" w:rsidR="0085237C" w:rsidRPr="0085237C" w:rsidRDefault="0085237C" w:rsidP="0085237C">
      <w:pPr>
        <w:rPr>
          <w:b/>
          <w:bCs/>
          <w:u w:val="single"/>
        </w:rPr>
      </w:pPr>
      <w:r>
        <w:rPr>
          <w:b/>
          <w:bCs/>
          <w:u w:val="single"/>
        </w:rPr>
        <w:t>Testovací plán – Simulácia dopravnej križovatky</w:t>
      </w:r>
    </w:p>
    <w:p w14:paraId="0CA71E94" w14:textId="6956CE51" w:rsidR="0013175A" w:rsidRPr="0013175A" w:rsidRDefault="0013175A" w:rsidP="0013175A">
      <w:pPr>
        <w:rPr>
          <w:b/>
          <w:bCs/>
          <w:u w:val="single"/>
        </w:rPr>
      </w:pPr>
      <w:r>
        <w:rPr>
          <w:b/>
          <w:bCs/>
          <w:u w:val="single"/>
        </w:rPr>
        <w:t>Úvod:</w:t>
      </w:r>
    </w:p>
    <w:p w14:paraId="2AF37B2C" w14:textId="4D42BFAA" w:rsidR="0013175A" w:rsidRPr="0013175A" w:rsidRDefault="0013175A" w:rsidP="0013175A">
      <w:pPr>
        <w:numPr>
          <w:ilvl w:val="0"/>
          <w:numId w:val="1"/>
        </w:numPr>
      </w:pPr>
      <w:r>
        <w:t>Názov projektu: Simulácia dopravnej križovatky (krizovatka)</w:t>
      </w:r>
    </w:p>
    <w:p w14:paraId="024CCEBD" w14:textId="1F3AB9B8" w:rsidR="0013175A" w:rsidRPr="0013175A" w:rsidRDefault="0013175A" w:rsidP="0013175A">
      <w:pPr>
        <w:numPr>
          <w:ilvl w:val="0"/>
          <w:numId w:val="1"/>
        </w:numPr>
      </w:pPr>
      <w:r>
        <w:rPr>
          <w:b/>
          <w:bCs/>
        </w:rPr>
        <w:t>Cieľ testovania:</w:t>
      </w:r>
      <w:r>
        <w:t xml:space="preserve"> Overiť správnosť riadenia semaforov, detekciu konfliktov a stabilitu simulácie </w:t>
      </w:r>
    </w:p>
    <w:p w14:paraId="57A3DA43" w14:textId="77777777" w:rsidR="0013175A" w:rsidRPr="0013175A" w:rsidRDefault="0013175A" w:rsidP="0013175A">
      <w:pPr>
        <w:numPr>
          <w:ilvl w:val="0"/>
          <w:numId w:val="1"/>
        </w:numPr>
      </w:pPr>
      <w:r>
        <w:rPr>
          <w:b/>
          <w:bCs/>
        </w:rPr>
        <w:t>Rozsah:</w:t>
      </w:r>
      <w:r>
        <w:t xml:space="preserve"> Webová aplikácia – backend (Python/FastAPI), frontend, WebSocket simulácia</w:t>
      </w:r>
    </w:p>
    <w:p w14:paraId="1CD1563A" w14:textId="4235F73B" w:rsidR="00AF20E3" w:rsidRPr="00AF20E3" w:rsidRDefault="00AF20E3" w:rsidP="00AF20E3">
      <w:pPr>
        <w:rPr>
          <w:b/>
          <w:bCs/>
          <w:u w:val="single"/>
        </w:rPr>
      </w:pPr>
      <w:r>
        <w:rPr>
          <w:b/>
          <w:bCs/>
          <w:u w:val="single"/>
        </w:rPr>
        <w:t>Testovacia stratégia:</w:t>
      </w:r>
    </w:p>
    <w:p w14:paraId="646763A4" w14:textId="77777777" w:rsidR="00352728" w:rsidRDefault="00352728" w:rsidP="00352728">
      <w:pPr>
        <w:ind w:left="720"/>
      </w:pPr>
    </w:p>
    <w:p w14:paraId="77C46D91" w14:textId="37EB995D" w:rsidR="00AF20E3" w:rsidRPr="00AF20E3" w:rsidRDefault="00AF20E3" w:rsidP="00AF20E3">
      <w:pPr>
        <w:numPr>
          <w:ilvl w:val="0"/>
          <w:numId w:val="2"/>
        </w:numPr>
      </w:pPr>
      <w:r>
        <w:t xml:space="preserve">Typy testov: </w:t>
      </w:r>
    </w:p>
    <w:p w14:paraId="45AC5DB2" w14:textId="77777777" w:rsidR="00AF20E3" w:rsidRPr="00AF20E3" w:rsidRDefault="00AF20E3" w:rsidP="00AF20E3">
      <w:pPr>
        <w:numPr>
          <w:ilvl w:val="1"/>
          <w:numId w:val="2"/>
        </w:numPr>
      </w:pPr>
      <w:r>
        <w:t xml:space="preserve">Funkčné testy (konfigurácia semaforov, spustenie simulácie) </w:t>
      </w:r>
    </w:p>
    <w:p w14:paraId="00933F9F" w14:textId="77777777" w:rsidR="00AF20E3" w:rsidRPr="00AF20E3" w:rsidRDefault="00AF20E3" w:rsidP="00AF20E3">
      <w:pPr>
        <w:numPr>
          <w:ilvl w:val="1"/>
          <w:numId w:val="2"/>
        </w:numPr>
      </w:pPr>
      <w:r>
        <w:t xml:space="preserve">Negatívne testy (neplatné vstupy, konflikty semaforov) </w:t>
      </w:r>
    </w:p>
    <w:p w14:paraId="2BFC74F4" w14:textId="77777777" w:rsidR="00AF20E3" w:rsidRPr="00AF20E3" w:rsidRDefault="00AF20E3" w:rsidP="00AF20E3">
      <w:pPr>
        <w:numPr>
          <w:ilvl w:val="1"/>
          <w:numId w:val="2"/>
        </w:numPr>
      </w:pPr>
      <w:r>
        <w:t xml:space="preserve">Výkonnostné testy (priebeh simulácie, WebSocket odozva) </w:t>
      </w:r>
    </w:p>
    <w:p w14:paraId="0F1F8558" w14:textId="77777777" w:rsidR="00AF20E3" w:rsidRDefault="00AF20E3" w:rsidP="00AF20E3">
      <w:pPr>
        <w:numPr>
          <w:ilvl w:val="1"/>
          <w:numId w:val="2"/>
        </w:numPr>
      </w:pPr>
      <w:r>
        <w:t>Boundary testy (hraničné hodnoty časovania)</w:t>
      </w:r>
    </w:p>
    <w:p w14:paraId="469A7178" w14:textId="10007B85" w:rsidR="00A75A42" w:rsidRPr="00AF20E3" w:rsidRDefault="00A75A42" w:rsidP="00AF20E3">
      <w:pPr>
        <w:numPr>
          <w:ilvl w:val="1"/>
          <w:numId w:val="2"/>
        </w:numPr>
      </w:pPr>
      <w:r>
        <w:t xml:space="preserve">Chybové stavy (výpadok spojenia, power failure) </w:t>
      </w:r>
    </w:p>
    <w:p w14:paraId="34F6003D" w14:textId="42FBB957" w:rsidR="003B5357" w:rsidRPr="003B5357" w:rsidRDefault="003B5357" w:rsidP="003B5357">
      <w:pPr>
        <w:rPr>
          <w:b/>
          <w:bCs/>
          <w:u w:val="single"/>
        </w:rPr>
      </w:pPr>
      <w:r>
        <w:rPr>
          <w:b/>
          <w:bCs/>
          <w:u w:val="single"/>
        </w:rPr>
        <w:t>Testované funkcie:</w:t>
      </w:r>
    </w:p>
    <w:p w14:paraId="5C73E798" w14:textId="77777777" w:rsidR="003B5357" w:rsidRPr="003B5357" w:rsidRDefault="003B5357" w:rsidP="003B5357">
      <w:r>
        <w:t>Kľúčové časti aplikácie:</w:t>
      </w:r>
    </w:p>
    <w:p w14:paraId="65889E57" w14:textId="77777777" w:rsidR="003B5357" w:rsidRPr="003B5357" w:rsidRDefault="003B5357" w:rsidP="003B5357">
      <w:pPr>
        <w:numPr>
          <w:ilvl w:val="0"/>
          <w:numId w:val="3"/>
        </w:numPr>
      </w:pPr>
      <w:r>
        <w:t xml:space="preserve">Správa konfigurácií semaforov (CRUD, validácia) </w:t>
      </w:r>
    </w:p>
    <w:p w14:paraId="452F4D91" w14:textId="77777777" w:rsidR="003B5357" w:rsidRPr="003B5357" w:rsidRDefault="003B5357" w:rsidP="003B5357">
      <w:pPr>
        <w:numPr>
          <w:ilvl w:val="0"/>
          <w:numId w:val="3"/>
        </w:numPr>
      </w:pPr>
      <w:r>
        <w:t xml:space="preserve">Spustenie a zastavenie simulácie </w:t>
      </w:r>
    </w:p>
    <w:p w14:paraId="42BF84F9" w14:textId="77777777" w:rsidR="003B5357" w:rsidRPr="003B5357" w:rsidRDefault="003B5357" w:rsidP="003B5357">
      <w:pPr>
        <w:numPr>
          <w:ilvl w:val="0"/>
          <w:numId w:val="3"/>
        </w:numPr>
      </w:pPr>
      <w:r>
        <w:t xml:space="preserve">Real-time vizualizácia cez WebSocket </w:t>
      </w:r>
    </w:p>
    <w:p w14:paraId="485D215E" w14:textId="77777777" w:rsidR="003B5357" w:rsidRPr="003B5357" w:rsidRDefault="003B5357" w:rsidP="003B5357">
      <w:pPr>
        <w:numPr>
          <w:ilvl w:val="1"/>
          <w:numId w:val="3"/>
        </w:numPr>
      </w:pPr>
      <w:r>
        <w:t xml:space="preserve">Detekcia konfliktov semaforov </w:t>
      </w:r>
    </w:p>
    <w:p w14:paraId="37D5F5FB" w14:textId="77777777" w:rsidR="003B5357" w:rsidRPr="003B5357" w:rsidRDefault="003B5357" w:rsidP="003B5357">
      <w:pPr>
        <w:numPr>
          <w:ilvl w:val="1"/>
          <w:numId w:val="3"/>
        </w:numPr>
      </w:pPr>
      <w:r>
        <w:t xml:space="preserve">Štatistiky simulácie </w:t>
      </w:r>
    </w:p>
    <w:p w14:paraId="264A6811" w14:textId="77777777" w:rsidR="003B5357" w:rsidRPr="003B5357" w:rsidRDefault="003B5357" w:rsidP="003B5357">
      <w:pPr>
        <w:numPr>
          <w:ilvl w:val="1"/>
          <w:numId w:val="3"/>
        </w:numPr>
      </w:pPr>
      <w:r>
        <w:t>História simulácií</w:t>
      </w:r>
    </w:p>
    <w:p w14:paraId="519BB848" w14:textId="77777777" w:rsidR="003B5357" w:rsidRPr="003B5357" w:rsidRDefault="003B5357" w:rsidP="003B5357">
      <w:pPr>
        <w:rPr>
          <w:b/>
          <w:bCs/>
          <w:u w:val="single"/>
        </w:rPr>
      </w:pPr>
      <w:r>
        <w:rPr>
          <w:b/>
          <w:bCs/>
          <w:u w:val="single"/>
        </w:rPr>
        <w:t>Test scenáre (príklady)</w:t>
      </w:r>
    </w:p>
    <w:p w14:paraId="5DF971BB" w14:textId="77777777" w:rsidR="003B5357" w:rsidRPr="003B5357" w:rsidRDefault="003B5357" w:rsidP="003B5357">
      <w:r>
        <w:t>Konkrétne situácie:</w:t>
      </w:r>
    </w:p>
    <w:p w14:paraId="458CE907" w14:textId="3DC417BE" w:rsidR="003B5357" w:rsidRPr="003B5357" w:rsidRDefault="003B5357" w:rsidP="003B5357">
      <w:pPr>
        <w:numPr>
          <w:ilvl w:val="0"/>
          <w:numId w:val="4"/>
        </w:numPr>
      </w:pPr>
      <w:r>
        <w:t xml:space="preserve">Overenie trvania zelenej fázy semaforu </w:t>
      </w:r>
    </w:p>
    <w:p w14:paraId="49D48011" w14:textId="07569415" w:rsidR="003B5357" w:rsidRPr="003B5357" w:rsidRDefault="003B5357" w:rsidP="003B5357">
      <w:pPr>
        <w:numPr>
          <w:ilvl w:val="0"/>
          <w:numId w:val="4"/>
        </w:numPr>
      </w:pPr>
      <w:r>
        <w:t xml:space="preserve">Zabránenie súčasnej zelenej pre konfliktné smery </w:t>
      </w:r>
    </w:p>
    <w:p w14:paraId="7841F3CC" w14:textId="6594577A" w:rsidR="003B5357" w:rsidRPr="003B5357" w:rsidRDefault="003B5357" w:rsidP="003B5357">
      <w:pPr>
        <w:numPr>
          <w:ilvl w:val="0"/>
          <w:numId w:val="4"/>
        </w:numPr>
      </w:pPr>
      <w:r>
        <w:t xml:space="preserve">Výpadok WebSocket spojenia počas simulácie </w:t>
      </w:r>
    </w:p>
    <w:p w14:paraId="1532E155" w14:textId="4629BCA6" w:rsidR="003B5357" w:rsidRPr="003B5357" w:rsidRDefault="003B5357" w:rsidP="003B5357">
      <w:pPr>
        <w:numPr>
          <w:ilvl w:val="0"/>
          <w:numId w:val="4"/>
        </w:numPr>
      </w:pPr>
      <w:r>
        <w:t>Zadanie neplatných hodnôt časovania</w:t>
      </w:r>
    </w:p>
    <w:p w14:paraId="108A9038" w14:textId="50D66C17" w:rsidR="001C7A54" w:rsidRDefault="003B5357">
      <w:r>
        <w:br w:type="page"/>
      </w:r>
      <w:r w:rsidR="001C7A54">
        <w:lastRenderedPageBreak/>
        <w:t xml:space="preserve">Test  </w:t>
      </w:r>
      <w:proofErr w:type="spellStart"/>
      <w:r w:rsidR="001C7A54">
        <w:t>scenar</w:t>
      </w:r>
      <w:proofErr w:type="spellEnd"/>
      <w:r w:rsidR="001C7A54">
        <w:t xml:space="preserve"> 1</w:t>
      </w:r>
    </w:p>
    <w:p w14:paraId="63E6D1EC" w14:textId="03AC85C5" w:rsidR="001C7A54" w:rsidRDefault="001C7A54">
      <w:r>
        <w:rPr>
          <w:b/>
          <w:bCs/>
        </w:rPr>
        <w:t>Name</w:t>
      </w:r>
      <w:r>
        <w:t>: Overenie trvania zelenej fázy</w:t>
      </w:r>
    </w:p>
    <w:p w14:paraId="2226CBA3" w14:textId="77777777" w:rsidR="001C7A54" w:rsidRDefault="001C7A54"/>
    <w:p w14:paraId="1811014B" w14:textId="2322CD7A" w:rsidR="001C7A54" w:rsidRDefault="001C7A54">
      <w:pPr>
        <w:rPr>
          <w:b/>
          <w:bCs/>
        </w:rPr>
      </w:pPr>
      <w:r>
        <w:rPr>
          <w:b/>
          <w:bCs/>
        </w:rPr>
        <w:t>Expected Outcome :</w:t>
      </w:r>
    </w:p>
    <w:p w14:paraId="5F583A5D" w14:textId="77777777" w:rsidR="001C7A54" w:rsidRDefault="001C7A54">
      <w:r>
        <w:t>Semafor svieti zeleno presne po nakonfigurovaný čas (napr. 50 s). Po uplynutí času sa prepne na červenú.</w:t>
      </w:r>
    </w:p>
    <w:p w14:paraId="54456730" w14:textId="06DAC5CA" w:rsidR="001C7A54" w:rsidRDefault="001C7A54">
      <w:pPr>
        <w:rPr>
          <w:b/>
          <w:bCs/>
        </w:rPr>
      </w:pPr>
      <w:r>
        <w:rPr>
          <w:b/>
          <w:bCs/>
        </w:rPr>
        <w:t>Description:</w:t>
      </w:r>
    </w:p>
    <w:p w14:paraId="4774117E" w14:textId="77777777" w:rsidR="001C7A54" w:rsidRDefault="001C7A54">
      <w:r>
        <w:t>Kroky: Vytvoriť konfiguráciu so semaforom N_S: start=0, duration=50, cyklus=120 s. Spustiť simuláciu. Sledovať WebSocket state správy a overiť, že N_S je zelený od t=0 do t=50 s, potom červený.</w:t>
      </w:r>
    </w:p>
    <w:p w14:paraId="3843C9B2" w14:textId="04C6A423" w:rsidR="001C7A54" w:rsidRDefault="001C7A54">
      <w:pPr>
        <w:rPr>
          <w:b/>
          <w:bCs/>
        </w:rPr>
      </w:pPr>
      <w:r>
        <w:rPr>
          <w:b/>
          <w:bCs/>
        </w:rPr>
        <w:t>Test results:</w:t>
      </w:r>
    </w:p>
    <w:p w14:paraId="5B8A6EC0" w14:textId="77777777" w:rsidR="001C7A54" w:rsidRDefault="001C7A54">
      <w:pPr>
        <w:rPr>
          <w:b/>
          <w:bCs/>
        </w:rPr>
      </w:pPr>
    </w:p>
    <w:p w14:paraId="4D9FBE0F" w14:textId="77777777" w:rsidR="001C7A54" w:rsidRDefault="001C7A54">
      <w:pPr>
        <w:rPr>
          <w:b/>
          <w:bCs/>
        </w:rPr>
      </w:pPr>
    </w:p>
    <w:p w14:paraId="1D8BA8BB" w14:textId="2450EFA9" w:rsidR="00EB4B6C" w:rsidRDefault="00EB4B6C" w:rsidP="00EB4B6C">
      <w:r>
        <w:t>Test  scenar 2</w:t>
      </w:r>
    </w:p>
    <w:p w14:paraId="4F333601" w14:textId="77777777" w:rsidR="001C7A54" w:rsidRDefault="001C7A54" w:rsidP="001C7A54">
      <w:r>
        <w:rPr>
          <w:b/>
          <w:bCs/>
        </w:rPr>
        <w:t>Name</w:t>
      </w:r>
      <w:r>
        <w:t>: Zabránenie súčasnej zelenej</w:t>
      </w:r>
    </w:p>
    <w:p w14:paraId="65E32D83" w14:textId="77777777" w:rsidR="001C7A54" w:rsidRDefault="001C7A54" w:rsidP="001C7A54"/>
    <w:p w14:paraId="7AAB9775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Expected Outcome :</w:t>
      </w:r>
    </w:p>
    <w:p w14:paraId="166F4759" w14:textId="77777777" w:rsidR="001C7A54" w:rsidRDefault="001C7A54" w:rsidP="001C7A54">
      <w:r>
        <w:t>Systém odmietne konfiguráciu. Validácia vráti valid: false s chybou overlap pre konfliktný pár semaforov.</w:t>
      </w:r>
    </w:p>
    <w:p w14:paraId="23DE4E34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Description:</w:t>
      </w:r>
    </w:p>
    <w:p w14:paraId="0DF4C40E" w14:textId="77777777" w:rsidR="001C7A54" w:rsidRDefault="001C7A54" w:rsidP="001C7A54">
      <w:r>
        <w:t>Kroky: Nastaviť semafory N_S (start=0, duration=60) a E_S (start=30, duration=60) — oba zelené v čase t=30 až t=60. Kliknúť na Validovať. Overiť, že systém hlási konflikt a neumožní uloženie.</w:t>
      </w:r>
    </w:p>
    <w:p w14:paraId="51E22135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Test results:</w:t>
      </w:r>
    </w:p>
    <w:p w14:paraId="03F682E5" w14:textId="77777777" w:rsidR="001C7A54" w:rsidRDefault="001C7A54" w:rsidP="001C7A54">
      <w:pPr>
        <w:rPr>
          <w:b/>
          <w:bCs/>
        </w:rPr>
      </w:pPr>
    </w:p>
    <w:p w14:paraId="05E0E6D5" w14:textId="77777777" w:rsidR="001C7A54" w:rsidRDefault="001C7A54" w:rsidP="001C7A54">
      <w:pPr>
        <w:rPr>
          <w:b/>
          <w:bCs/>
        </w:rPr>
      </w:pPr>
    </w:p>
    <w:p w14:paraId="76173E7B" w14:textId="339E9DA4" w:rsidR="00EB4B6C" w:rsidRDefault="00EB4B6C" w:rsidP="00EB4B6C">
      <w:r>
        <w:t>Test  scenar 3</w:t>
      </w:r>
    </w:p>
    <w:p w14:paraId="4DC746BE" w14:textId="77777777" w:rsidR="001C7A54" w:rsidRDefault="001C7A54" w:rsidP="001C7A54">
      <w:r>
        <w:rPr>
          <w:b/>
          <w:bCs/>
        </w:rPr>
        <w:t>Name</w:t>
      </w:r>
      <w:r>
        <w:t>: Žiadne kolízie počas simulácie</w:t>
      </w:r>
    </w:p>
    <w:p w14:paraId="0B35DD40" w14:textId="77777777" w:rsidR="001C7A54" w:rsidRDefault="001C7A54" w:rsidP="001C7A54"/>
    <w:p w14:paraId="70F1D59D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Expected Outcome :</w:t>
      </w:r>
    </w:p>
    <w:p w14:paraId="368E8547" w14:textId="77777777" w:rsidR="001C7A54" w:rsidRDefault="001C7A54" w:rsidP="001C7A54">
      <w:r>
        <w:lastRenderedPageBreak/>
        <w:t>Počas celej simulácie nedôjde ku kolízii vozidiel. Všetky autá čakajú na červenú a prechádzajú len pri zelenej.</w:t>
      </w:r>
    </w:p>
    <w:p w14:paraId="089CEC23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Description:</w:t>
      </w:r>
    </w:p>
    <w:p w14:paraId="38CD18FE" w14:textId="77777777" w:rsidR="001C7A54" w:rsidRDefault="001C7A54" w:rsidP="001C7A54">
      <w:r>
        <w:t>Kroky: Spustiť simuláciu s platnou konfiguráciou a vysokou intenzitou premávky. Sledovať pohyb vozidiel vo WebSocket state správach. Overiť, že žiadne dve vozidlá z konfliktných smerov sa nenachádzajú v križovatke súčasne.</w:t>
      </w:r>
    </w:p>
    <w:p w14:paraId="6B20D73A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Test results:</w:t>
      </w:r>
    </w:p>
    <w:p w14:paraId="5B959B17" w14:textId="77777777" w:rsidR="001C7A54" w:rsidRDefault="001C7A54" w:rsidP="001C7A54">
      <w:pPr>
        <w:rPr>
          <w:b/>
          <w:bCs/>
        </w:rPr>
      </w:pPr>
    </w:p>
    <w:p w14:paraId="54303465" w14:textId="46874462" w:rsidR="00EB4B6C" w:rsidRDefault="00EB4B6C" w:rsidP="00EB4B6C">
      <w:r>
        <w:t>Test  scenar 4</w:t>
      </w:r>
    </w:p>
    <w:p w14:paraId="0573B195" w14:textId="77777777" w:rsidR="001C7A54" w:rsidRDefault="001C7A54" w:rsidP="001C7A54">
      <w:r>
        <w:rPr>
          <w:b/>
          <w:bCs/>
        </w:rPr>
        <w:t>Name</w:t>
      </w:r>
      <w:r>
        <w:t>: Power Failure – WebSocket Error Recovery</w:t>
      </w:r>
    </w:p>
    <w:p w14:paraId="7334F06F" w14:textId="77777777" w:rsidR="001C7A54" w:rsidRDefault="001C7A54" w:rsidP="001C7A54"/>
    <w:p w14:paraId="42706577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Expected Outcome :</w:t>
      </w:r>
    </w:p>
    <w:p w14:paraId="731EE8E4" w14:textId="77777777" w:rsidR="001C7A54" w:rsidRDefault="001C7A54" w:rsidP="001C7A54">
      <w:r>
        <w:t>Po obnovení spojenia sa simulácia nezostane v nekonzistentnom stave. Systém vráti chybu alebo umožní opätovné pripojenie.</w:t>
      </w:r>
    </w:p>
    <w:p w14:paraId="6CF152E1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Description:</w:t>
      </w:r>
    </w:p>
    <w:p w14:paraId="49525DE4" w14:textId="77777777" w:rsidR="001C7A54" w:rsidRDefault="001C7A54" w:rsidP="001C7A54">
      <w:r>
        <w:t>Kroky: Spustiť simuláciu a otvoriť WebSocket spojenie. Počas behu simulácie násilne prerušiť spojenie (zavrieť tab alebo vypnúť sieť). Pokúsiť sa znovu pripojiť. Overiť, že server vráti error správu alebo umožní nové pripojenie.</w:t>
      </w:r>
    </w:p>
    <w:p w14:paraId="6B340AC0" w14:textId="39C2CE6C" w:rsidR="001C7A54" w:rsidRPr="001C7A54" w:rsidRDefault="001C7A54" w:rsidP="001C7A54">
      <w:pPr>
        <w:rPr>
          <w:b/>
          <w:bCs/>
        </w:rPr>
      </w:pPr>
      <w:r>
        <w:rPr>
          <w:b/>
          <w:bCs/>
        </w:rPr>
        <w:t>Test results:</w:t>
      </w:r>
    </w:p>
    <w:p w14:paraId="6EF253A6" w14:textId="77777777" w:rsidR="001C7A54" w:rsidRDefault="001C7A54" w:rsidP="001C7A54"/>
    <w:p w14:paraId="620DF68D" w14:textId="062FEEF5" w:rsidR="00EB4B6C" w:rsidRDefault="00EB4B6C" w:rsidP="00EB4B6C">
      <w:r>
        <w:t>Test  scenar 5</w:t>
      </w:r>
    </w:p>
    <w:p w14:paraId="2FE3A764" w14:textId="77777777" w:rsidR="001C7A54" w:rsidRDefault="001C7A54" w:rsidP="001C7A54">
      <w:r>
        <w:rPr>
          <w:b/>
          <w:bCs/>
        </w:rPr>
        <w:t>Name</w:t>
      </w:r>
      <w:r>
        <w:t>: Error Handling – Neplatné hodnoty časovania</w:t>
      </w:r>
    </w:p>
    <w:p w14:paraId="4B997B53" w14:textId="77777777" w:rsidR="001C7A54" w:rsidRDefault="001C7A54" w:rsidP="001C7A54"/>
    <w:p w14:paraId="5A1D0162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Expected Outcome :</w:t>
      </w:r>
    </w:p>
    <w:p w14:paraId="25CAEB76" w14:textId="77777777" w:rsidR="001C7A54" w:rsidRDefault="001C7A54" w:rsidP="001C7A54">
      <w:r>
        <w:t>Systém odmietne neplatný vstup. API vráti chybu invalid_start alebo invalid_duration. Konfigurácia sa neuloží a aplikácia zostane stabilná.</w:t>
      </w:r>
    </w:p>
    <w:p w14:paraId="74B7E60E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Description:</w:t>
      </w:r>
    </w:p>
    <w:p w14:paraId="4E019F45" w14:textId="77777777" w:rsidR="001C7A54" w:rsidRDefault="001C7A54" w:rsidP="001C7A54">
      <w:r>
        <w:t>Kroky: Zadať hodnotu start = -10 (záporná) alebo duration = 200 pri cykle 120 s (prekročenie). Odoslať konfiguráciu. Overiť, že systém zobrazí chybovú správu a konfigurácia sa neuloží.</w:t>
      </w:r>
    </w:p>
    <w:p w14:paraId="2F480165" w14:textId="77777777" w:rsidR="001C7A54" w:rsidRDefault="001C7A54" w:rsidP="001C7A54">
      <w:pPr>
        <w:rPr>
          <w:b/>
          <w:bCs/>
        </w:rPr>
      </w:pPr>
      <w:r>
        <w:rPr>
          <w:b/>
          <w:bCs/>
        </w:rPr>
        <w:t>Test results:</w:t>
      </w:r>
    </w:p>
    <w:sectPr w:rsidR="001C7A54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7A7A4" w14:textId="77777777" w:rsidR="000A5A9B" w:rsidRDefault="000A5A9B" w:rsidP="001C7A54">
      <w:pPr>
        <w:spacing w:after="0" w:line="240" w:lineRule="auto"/>
      </w:pPr>
      <w:r>
        <w:separator/>
      </w:r>
    </w:p>
  </w:endnote>
  <w:endnote w:type="continuationSeparator" w:id="0">
    <w:p w14:paraId="209B6410" w14:textId="77777777" w:rsidR="000A5A9B" w:rsidRDefault="000A5A9B" w:rsidP="001C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007E" w14:textId="4B8C6811" w:rsidR="001C7A54" w:rsidRDefault="001C7A54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81307C" wp14:editId="704B6FA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04645" cy="370205"/>
              <wp:effectExtent l="0" t="0" r="0" b="0"/>
              <wp:wrapNone/>
              <wp:docPr id="560349448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46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8985F" w14:textId="248A3F24" w:rsidR="001C7A54" w:rsidRPr="001C7A54" w:rsidRDefault="001C7A54" w:rsidP="001C7A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C7A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130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75.15pt;margin-top:0;width:126.3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XGVEAIAABsEAAAOAAAAZHJzL2Uyb0RvYy54bWysU8Fu2zAMvQ/YPwi6L3ayJGuNOEXWIsOA&#10;oC2QFj0rshQbkERBUmJnXz9KdpKt22nYRaZI+pF8fFrcdVqRo3C+AVPS8SinRBgOVWP2JX19WX+6&#10;ocQHZiqmwIiSnoSnd8uPHxatLcQEalCVcARBjC9aW9I6BFtkmee10MyPwAqDQQlOs4BXt88qx1pE&#10;1yqb5Pk8a8FV1gEX3qP3oQ/SZcKXUvDwJKUXgaiSYm8hnS6du3hmywUr9o7ZuuFDG+wfutCsMVj0&#10;AvXAAiMH1/wBpRvuwIMMIw46AykbLtIMOM04fzfNtmZWpFmQHG8vNPn/B8sfj1v77EjovkKHC4yE&#10;tNYXHp1xnk46Hb/YKcE4Uni60Ca6QHj8aZ5P59MZJRxjn7/kk3wWYbLr39b58E2AJtEoqcO1JLbY&#10;ceNDn3pOicUMrBul0mqU+c2BmNGTXVuMVuh23dD3DqoTjuOg37S3fN1gzQ3z4Zk5XC1OgHINT3hI&#10;BW1JYbAoqcH9+Js/5iPjGKWkRamU1KCWKVHfDW4iqupsuGRMZtM8R/cu3ca3+SzezEHfA6pwjA/C&#10;8mSi1wV1NqUD/YZqXsVqGGKGY82S7s7mfeiFi6+Bi9UqJaGKLAsbs7U8QkeyIpMv3RtzdqA74KIe&#10;4SwmVrxjvc+Nf3q7OgTkPq0kEtuzOfCNCkxLHV5LlPiv95R1fdPLnwAAAP//AwBQSwMEFAAGAAgA&#10;AAAhANvmmLTdAAAABAEAAA8AAABkcnMvZG93bnJldi54bWxMj1FLwzAUhd8F/0O4gi/iUquro2s6&#10;dOCDMAbOMV/T5q4tS25KknXdv1/ci75cOJzDOd8tFqPRbEDnO0sCniYJMKTaqo4aAdvvj8cZMB8k&#10;KaktoYAzeliUtzeFzJU90RcOm9CwWEI+lwLaEPqcc1+3aKSf2B4penvrjAxRuoYrJ0+x3GieJknG&#10;jewoLrSyx2WL9WFzNALeH/yuWh3c+XP9YrOfYZnpfp0JcX83vs2BBRzDXxh+8SM6lJGpskdSnmkB&#10;8ZFwvdFLp+krsErAdPYMvCz4f/jyAgAA//8DAFBLAQItABQABgAIAAAAIQC2gziS/gAAAOEBAAAT&#10;AAAAAAAAAAAAAAAAAAAAAABbQ29udGVudF9UeXBlc10ueG1sUEsBAi0AFAAGAAgAAAAhADj9If/W&#10;AAAAlAEAAAsAAAAAAAAAAAAAAAAALwEAAF9yZWxzLy5yZWxzUEsBAi0AFAAGAAgAAAAhAB6FcZUQ&#10;AgAAGwQAAA4AAAAAAAAAAAAAAAAALgIAAGRycy9lMm9Eb2MueG1sUEsBAi0AFAAGAAgAAAAhANvm&#10;mLTdAAAABAEAAA8AAAAAAAAAAAAAAAAAagQAAGRycy9kb3ducmV2LnhtbFBLBQYAAAAABAAEAPMA&#10;AAB0BQAAAAA=&#10;" filled="f" stroked="f">
              <v:textbox style="mso-fit-shape-to-text:t" inset="0,0,20pt,15pt">
                <w:txbxContent>
                  <w:p w14:paraId="42C8985F" w14:textId="248A3F24" w:rsidR="001C7A54" w:rsidRPr="001C7A54" w:rsidRDefault="001C7A54" w:rsidP="001C7A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C7A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72ABC" w14:textId="6CC781E1" w:rsidR="001C7A54" w:rsidRDefault="001C7A54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CE95C4" wp14:editId="185C311C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04645" cy="370205"/>
              <wp:effectExtent l="0" t="0" r="0" b="0"/>
              <wp:wrapNone/>
              <wp:docPr id="836282969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46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9B251" w14:textId="610ABFEA" w:rsidR="001C7A54" w:rsidRPr="001C7A54" w:rsidRDefault="001C7A54" w:rsidP="001C7A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C7A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E95C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75.15pt;margin-top:0;width:126.3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J0EgIAACIEAAAOAAAAZHJzL2Uyb0RvYy54bWysU01v2zAMvQ/YfxB0X+xkSbYZcYqsRYYB&#10;RVsgHXpWZCk2IIsCpcTOfv0oOR9dt9Owi0yRND/ee1rc9K1hB4W+AVvy8SjnTFkJVWN3Jf/xvP7w&#10;mTMfhK2EAatKflSe3yzfv1t0rlATqMFUChkVsb7oXMnrEFyRZV7WqhV+BE5ZCmrAVgS64i6rUHRU&#10;vTXZJM/nWQdYOQSpvCfv3RDky1RfayXDo9ZeBWZKTrOFdGI6t/HMlgtR7FC4upGnMcQ/TNGKxlLT&#10;S6k7EQTbY/NHqbaRCB50GEloM9C6kSrtQNuM8zfbbGrhVNqFwPHuApP/f2Xlw2HjnpCF/iv0RGAE&#10;pHO+8OSM+/Qa2/ilSRnFCcLjBTbVBybjT/N8Op/OOJMU+/gpn+SzWCa7/u3Qh28KWhaNkiPRktAS&#10;h3sfhtRzSmxmYd0Yk6gx9jcH1Yye7DpitEK/7VlTvRp/C9WRtkIYCPdOrhtqfS98eBJIDNMipNrw&#10;SIc20JUcThZnNeDPv/ljPgFPUc46UkzJLUmaM/PdEiFRXGcDkzGZTfOc3Nt0G3/JZ/Fm9+0tkBjH&#10;9C6cTCZ5MZizqRHaFxL1KnajkLCSepZ8ezZvw6BfehRSrVYpicTkRLi3Gydj6YhZBPS5fxHoTqgH&#10;4usBzpoSxRvwh9z4p3erfSAKEjMR3wHNE+wkxMTt6dFEpb++p6zr017+AgAA//8DAFBLAwQUAAYA&#10;CAAAACEA2+aYtN0AAAAEAQAADwAAAGRycy9kb3ducmV2LnhtbEyPUUvDMBSF3wX/Q7iCL+JSq6uj&#10;azp04IMwBs4xX9Pmri1LbkqSdd2/X9yLvlw4nMM53y0Wo9FsQOc7SwKeJgkwpNqqjhoB2++Pxxkw&#10;HyQpqS2hgDN6WJS3N4XMlT3RFw6b0LBYQj6XAtoQ+pxzX7dopJ/YHil6e+uMDFG6hisnT7HcaJ4m&#10;ScaN7CgutLLHZYv1YXM0At4f/K5aHdz5c/1is59hmel+nQlxfze+zYEFHMNfGH7xIzqUkamyR1Ke&#10;aQHxkXC90Uun6SuwSsB09gy8LPh/+PICAAD//wMAUEsBAi0AFAAGAAgAAAAhALaDOJL+AAAA4QEA&#10;ABMAAAAAAAAAAAAAAAAAAAAAAFtDb250ZW50X1R5cGVzXS54bWxQSwECLQAUAAYACAAAACEAOP0h&#10;/9YAAACUAQAACwAAAAAAAAAAAAAAAAAvAQAAX3JlbHMvLnJlbHNQSwECLQAUAAYACAAAACEAprBS&#10;dBICAAAiBAAADgAAAAAAAAAAAAAAAAAuAgAAZHJzL2Uyb0RvYy54bWxQSwECLQAUAAYACAAAACEA&#10;2+aYtN0AAAAEAQAADwAAAAAAAAAAAAAAAABsBAAAZHJzL2Rvd25yZXYueG1sUEsFBgAAAAAEAAQA&#10;8wAAAHYFAAAAAA==&#10;" filled="f" stroked="f">
              <v:textbox style="mso-fit-shape-to-text:t" inset="0,0,20pt,15pt">
                <w:txbxContent>
                  <w:p w14:paraId="7A09B251" w14:textId="610ABFEA" w:rsidR="001C7A54" w:rsidRPr="001C7A54" w:rsidRDefault="001C7A54" w:rsidP="001C7A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C7A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BBB9" w14:textId="4B55F766" w:rsidR="001C7A54" w:rsidRDefault="001C7A54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00E649" wp14:editId="650DA8F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04645" cy="370205"/>
              <wp:effectExtent l="0" t="0" r="0" b="0"/>
              <wp:wrapNone/>
              <wp:docPr id="325112736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46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AE8FC8" w14:textId="03CED2FD" w:rsidR="001C7A54" w:rsidRPr="001C7A54" w:rsidRDefault="001C7A54" w:rsidP="001C7A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C7A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0E6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75.15pt;margin-top:0;width:126.3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qE2FAIAACIEAAAOAAAAZHJzL2Uyb0RvYy54bWysU99v2jAQfp+0/8Hy+0hgwNqIULFWTJNQ&#10;W4lWfTaOTSLZPss2JOyv39khsHV7mvbinO8u9+P7Pi/uOq3IUTjfgCnpeJRTIgyHqjH7kr6+rD/d&#10;UOIDMxVTYERJT8LTu+XHD4vWFmICNahKOIJFjC9aW9I6BFtkmee10MyPwAqDQQlOs4BXt88qx1qs&#10;rlU2yfN51oKrrAMuvEfvQx+ky1RfSsHDk5ReBKJKirOFdLp07uKZLRes2Dtm64afx2D/MIVmjcGm&#10;l1IPLDBycM0fpXTDHXiQYcRBZyBlw0XaAbcZ5++22dbMirQLguPtBSb//8ryx+PWPjsSuq/QIYER&#10;kNb6wqMz7tNJp+MXJyUYRwhPF9hEFwiPP83z6Xw6o4Rj7POXfJLPYpns+rd1PnwToEk0SuqQloQW&#10;O2586FOHlNjMwLpRKlGjzG8OrBk92XXEaIVu15GmKulkGH8H1Qm3ctAT7i1fN9h6w3x4Zg4ZxkVQ&#10;teEJD6mgLSmcLUpqcD/+5o/5CDxGKWlRMSU1KGlK1HeDhERxDYZLxmQ2zXN079JtfJvP4s0c9D2g&#10;GMf4LixPJnpdUIMpHeg3FPUqdsMQMxx7lnQ3mPeh1y8+Ci5Wq5SEYrIsbMzW8lg6YhYBfenemLNn&#10;1APy9QiDpljxDvw+N/7p7eoQkILETMS3R/MMOwoxcXt+NFHpv95T1vVpL38CAAD//wMAUEsDBBQA&#10;BgAIAAAAIQDb5pi03QAAAAQBAAAPAAAAZHJzL2Rvd25yZXYueG1sTI9RS8MwFIXfBf9DuIIv4lKr&#10;q6NrOnTggzAGzjFf0+auLUtuSpJ13b9f3Iu+XDicwznfLRaj0WxA5ztLAp4mCTCk2qqOGgHb74/H&#10;GTAfJCmpLaGAM3pYlLc3hcyVPdEXDpvQsFhCPpcC2hD6nHNft2ikn9geKXp764wMUbqGKydPsdxo&#10;niZJxo3sKC60ssdli/VhczQC3h/8rlod3Plz/WKzn2GZ6X6dCXF/N77NgQUcw18YfvEjOpSRqbJH&#10;Up5pAfGRcL3RS6fpK7BKwHT2DLws+H/48gIAAP//AwBQSwECLQAUAAYACAAAACEAtoM4kv4AAADh&#10;AQAAEwAAAAAAAAAAAAAAAAAAAAAAW0NvbnRlbnRfVHlwZXNdLnhtbFBLAQItABQABgAIAAAAIQA4&#10;/SH/1gAAAJQBAAALAAAAAAAAAAAAAAAAAC8BAABfcmVscy8ucmVsc1BLAQItABQABgAIAAAAIQD3&#10;JqE2FAIAACIEAAAOAAAAAAAAAAAAAAAAAC4CAABkcnMvZTJvRG9jLnhtbFBLAQItABQABgAIAAAA&#10;IQDb5pi03QAAAAQBAAAPAAAAAAAAAAAAAAAAAG4EAABkcnMvZG93bnJldi54bWxQSwUGAAAAAAQA&#10;BADzAAAAeAUAAAAA&#10;" filled="f" stroked="f">
              <v:textbox style="mso-fit-shape-to-text:t" inset="0,0,20pt,15pt">
                <w:txbxContent>
                  <w:p w14:paraId="40AE8FC8" w14:textId="03CED2FD" w:rsidR="001C7A54" w:rsidRPr="001C7A54" w:rsidRDefault="001C7A54" w:rsidP="001C7A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C7A5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ECD65" w14:textId="77777777" w:rsidR="000A5A9B" w:rsidRDefault="000A5A9B" w:rsidP="001C7A54">
      <w:pPr>
        <w:spacing w:after="0" w:line="240" w:lineRule="auto"/>
      </w:pPr>
      <w:r>
        <w:separator/>
      </w:r>
    </w:p>
  </w:footnote>
  <w:footnote w:type="continuationSeparator" w:id="0">
    <w:p w14:paraId="0DFE5E0A" w14:textId="77777777" w:rsidR="000A5A9B" w:rsidRDefault="000A5A9B" w:rsidP="001C7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E50"/>
    <w:multiLevelType w:val="multilevel"/>
    <w:tmpl w:val="9DF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A3C29"/>
    <w:multiLevelType w:val="multilevel"/>
    <w:tmpl w:val="402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A2EA9"/>
    <w:multiLevelType w:val="multilevel"/>
    <w:tmpl w:val="790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F353E"/>
    <w:multiLevelType w:val="multilevel"/>
    <w:tmpl w:val="83C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76473">
    <w:abstractNumId w:val="2"/>
  </w:num>
  <w:num w:numId="2" w16cid:durableId="1751585513">
    <w:abstractNumId w:val="0"/>
  </w:num>
  <w:num w:numId="3" w16cid:durableId="192613944">
    <w:abstractNumId w:val="1"/>
  </w:num>
  <w:num w:numId="4" w16cid:durableId="1453745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54"/>
    <w:rsid w:val="000A5A9B"/>
    <w:rsid w:val="0013175A"/>
    <w:rsid w:val="00173FDF"/>
    <w:rsid w:val="001C7A54"/>
    <w:rsid w:val="00237315"/>
    <w:rsid w:val="002B1AD5"/>
    <w:rsid w:val="00352728"/>
    <w:rsid w:val="00382C0D"/>
    <w:rsid w:val="003B5357"/>
    <w:rsid w:val="005168AC"/>
    <w:rsid w:val="005554F9"/>
    <w:rsid w:val="005D256E"/>
    <w:rsid w:val="0085237C"/>
    <w:rsid w:val="00981C90"/>
    <w:rsid w:val="009B355B"/>
    <w:rsid w:val="00A75A42"/>
    <w:rsid w:val="00AF20E3"/>
    <w:rsid w:val="00C13C95"/>
    <w:rsid w:val="00CA6C50"/>
    <w:rsid w:val="00D55FB9"/>
    <w:rsid w:val="00EB4B6C"/>
    <w:rsid w:val="00F26BB1"/>
    <w:rsid w:val="00FE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9377"/>
  <w15:chartTrackingRefBased/>
  <w15:docId w15:val="{8BA20B9C-D177-4AAB-B393-EC83EB53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C7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C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C7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C7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C7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C7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C7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C7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C7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C7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C7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C7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C7A5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C7A5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C7A5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C7A5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C7A5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C7A54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C7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C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C7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C7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C7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C7A54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C7A54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C7A54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C7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C7A54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C7A54"/>
    <w:rPr>
      <w:b/>
      <w:bCs/>
      <w:smallCaps/>
      <w:color w:val="0F4761" w:themeColor="accent1" w:themeShade="BF"/>
      <w:spacing w:val="5"/>
    </w:rPr>
  </w:style>
  <w:style w:type="paragraph" w:styleId="Pta">
    <w:name w:val="footer"/>
    <w:basedOn w:val="Normlny"/>
    <w:link w:val="PtaChar"/>
    <w:uiPriority w:val="99"/>
    <w:unhideWhenUsed/>
    <w:rsid w:val="001C7A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1C7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3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Slachta</dc:creator>
  <cp:keywords/>
  <dc:description/>
  <cp:lastModifiedBy>Natália Michaela Hulinová</cp:lastModifiedBy>
  <cp:revision>19</cp:revision>
  <dcterms:created xsi:type="dcterms:W3CDTF">2026-04-20T12:50:00Z</dcterms:created>
  <dcterms:modified xsi:type="dcterms:W3CDTF">2026-04-28T19:35:00Z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1360d3a0,21664108,31d8aa59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943e0687-f175-4b9c-b2f5-83c4b4db97be_Enabled">
    <vt:lpwstr>true</vt:lpwstr>
  </property>
  <property fmtid="{D5CDD505-2E9C-101B-9397-08002B2CF9AE}" pid="6" name="MSIP_Label_943e0687-f175-4b9c-b2f5-83c4b4db97be_SetDate">
    <vt:lpwstr>2026-04-20T13:06:14Z</vt:lpwstr>
  </property>
  <property fmtid="{D5CDD505-2E9C-101B-9397-08002B2CF9AE}" pid="7" name="MSIP_Label_943e0687-f175-4b9c-b2f5-83c4b4db97be_Method">
    <vt:lpwstr>Privileged</vt:lpwstr>
  </property>
  <property fmtid="{D5CDD505-2E9C-101B-9397-08002B2CF9AE}" pid="8" name="MSIP_Label_943e0687-f175-4b9c-b2f5-83c4b4db97be_Name">
    <vt:lpwstr>General (visual mark)</vt:lpwstr>
  </property>
  <property fmtid="{D5CDD505-2E9C-101B-9397-08002B2CF9AE}" pid="9" name="MSIP_Label_943e0687-f175-4b9c-b2f5-83c4b4db97be_SiteId">
    <vt:lpwstr>9b511fda-f0b1-43a5-b06e-1e720f64520a</vt:lpwstr>
  </property>
  <property fmtid="{D5CDD505-2E9C-101B-9397-08002B2CF9AE}" pid="10" name="MSIP_Label_943e0687-f175-4b9c-b2f5-83c4b4db97be_ActionId">
    <vt:lpwstr>391b5763-c85b-4e8b-b0b9-8ca63475f3cb</vt:lpwstr>
  </property>
  <property fmtid="{D5CDD505-2E9C-101B-9397-08002B2CF9AE}" pid="11" name="MSIP_Label_943e0687-f175-4b9c-b2f5-83c4b4db97be_ContentBits">
    <vt:lpwstr>2</vt:lpwstr>
  </property>
  <property fmtid="{D5CDD505-2E9C-101B-9397-08002B2CF9AE}" pid="12" name="MSIP_Label_943e0687-f175-4b9c-b2f5-83c4b4db97be_Tag">
    <vt:lpwstr>10, 0, 1, 1</vt:lpwstr>
  </property>
</Properties>
</file>