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DA83" w14:textId="2FDC0AA6" w:rsidR="00DE3FDA" w:rsidRDefault="00DE3FDA" w:rsidP="00DE3FDA">
      <w:pPr>
        <w:pBdr>
          <w:bottom w:val="single" w:sz="6" w:space="1" w:color="auto"/>
        </w:pBdr>
        <w:rPr>
          <w:rFonts w:ascii="Cambria" w:hAnsi="Cambria"/>
          <w:b/>
          <w:bCs/>
          <w:color w:val="000000"/>
          <w:sz w:val="22"/>
          <w:szCs w:val="22"/>
        </w:rPr>
      </w:pPr>
      <w:r w:rsidRPr="00DE3FDA">
        <w:rPr>
          <w:rFonts w:ascii="Cambria" w:hAnsi="Cambria"/>
          <w:b/>
          <w:bCs/>
          <w:color w:val="000000"/>
          <w:sz w:val="22"/>
          <w:szCs w:val="22"/>
        </w:rPr>
        <w:t>Omezování konzumace alkoholu v české společnosti</w:t>
      </w:r>
    </w:p>
    <w:p w14:paraId="19A4D123" w14:textId="77777777" w:rsidR="00C06F68" w:rsidRDefault="00C06F68" w:rsidP="00DE3FDA">
      <w:pPr>
        <w:pBdr>
          <w:bottom w:val="single" w:sz="6" w:space="1" w:color="auto"/>
        </w:pBdr>
        <w:rPr>
          <w:rFonts w:ascii="Cambria" w:hAnsi="Cambria"/>
          <w:b/>
          <w:bCs/>
          <w:color w:val="000000"/>
          <w:sz w:val="22"/>
          <w:szCs w:val="22"/>
        </w:rPr>
      </w:pPr>
    </w:p>
    <w:p w14:paraId="70E11DC6" w14:textId="5DFBB0A7" w:rsidR="00A453F6" w:rsidRDefault="00A453F6" w:rsidP="00DE3FDA">
      <w:pPr>
        <w:pBdr>
          <w:bottom w:val="single" w:sz="6" w:space="1" w:color="auto"/>
        </w:pBdr>
        <w:rPr>
          <w:rFonts w:ascii="Cambria" w:hAnsi="Cambria"/>
          <w:color w:val="000000"/>
          <w:sz w:val="22"/>
          <w:szCs w:val="22"/>
        </w:rPr>
      </w:pPr>
      <w:r w:rsidRPr="00C06F68">
        <w:rPr>
          <w:rFonts w:ascii="Cambria" w:hAnsi="Cambria"/>
          <w:color w:val="000000"/>
          <w:sz w:val="22"/>
          <w:szCs w:val="22"/>
        </w:rPr>
        <w:t>Jak na konzumaci alkoholu</w:t>
      </w:r>
      <w:r w:rsidR="00960672">
        <w:rPr>
          <w:rFonts w:ascii="Cambria" w:hAnsi="Cambria"/>
          <w:color w:val="000000"/>
          <w:sz w:val="22"/>
          <w:szCs w:val="22"/>
        </w:rPr>
        <w:t>?</w:t>
      </w:r>
      <w:r w:rsidRPr="00C06F68">
        <w:rPr>
          <w:rFonts w:ascii="Cambria" w:hAnsi="Cambria"/>
          <w:color w:val="000000"/>
          <w:sz w:val="22"/>
          <w:szCs w:val="22"/>
        </w:rPr>
        <w:t xml:space="preserve"> </w:t>
      </w:r>
      <w:r w:rsidR="00960672">
        <w:rPr>
          <w:rFonts w:ascii="Cambria" w:hAnsi="Cambria"/>
          <w:color w:val="000000"/>
          <w:sz w:val="22"/>
          <w:szCs w:val="22"/>
        </w:rPr>
        <w:t>K</w:t>
      </w:r>
      <w:r w:rsidR="00A239BE" w:rsidRPr="00C06F68">
        <w:rPr>
          <w:rFonts w:ascii="Cambria" w:hAnsi="Cambria"/>
          <w:color w:val="000000"/>
          <w:sz w:val="22"/>
          <w:szCs w:val="22"/>
        </w:rPr>
        <w:t>rátkodobá abstinence a omezování konzumace</w:t>
      </w:r>
      <w:r w:rsidR="00960672">
        <w:rPr>
          <w:rFonts w:ascii="Cambria" w:hAnsi="Cambria"/>
          <w:color w:val="000000"/>
          <w:sz w:val="22"/>
          <w:szCs w:val="22"/>
        </w:rPr>
        <w:t xml:space="preserve"> alkoholu</w:t>
      </w:r>
    </w:p>
    <w:p w14:paraId="678401AB" w14:textId="6168FE83" w:rsidR="00960672" w:rsidRPr="00960672" w:rsidRDefault="00960672" w:rsidP="00DE3FDA">
      <w:pPr>
        <w:pBdr>
          <w:bottom w:val="single" w:sz="6" w:space="1" w:color="auto"/>
        </w:pBdr>
        <w:rPr>
          <w:rFonts w:ascii="Cambria" w:hAnsi="Cambria"/>
          <w:b/>
          <w:bCs/>
          <w:color w:val="000000"/>
          <w:sz w:val="22"/>
          <w:szCs w:val="22"/>
        </w:rPr>
      </w:pPr>
      <w:r w:rsidRPr="00960672">
        <w:rPr>
          <w:rFonts w:ascii="Cambria" w:hAnsi="Cambria"/>
          <w:b/>
          <w:bCs/>
          <w:color w:val="000000"/>
          <w:sz w:val="22"/>
          <w:szCs w:val="22"/>
        </w:rPr>
        <w:t xml:space="preserve">Jak na konzumaci alkoholu? </w:t>
      </w:r>
      <w:r w:rsidRPr="00960672">
        <w:rPr>
          <w:rFonts w:ascii="Cambria" w:hAnsi="Cambria"/>
          <w:b/>
          <w:bCs/>
          <w:color w:val="000000"/>
          <w:sz w:val="22"/>
          <w:szCs w:val="22"/>
        </w:rPr>
        <w:t>F</w:t>
      </w:r>
      <w:r w:rsidRPr="00960672">
        <w:rPr>
          <w:rFonts w:ascii="Cambria" w:hAnsi="Cambria"/>
          <w:b/>
          <w:bCs/>
          <w:color w:val="000000"/>
          <w:sz w:val="22"/>
          <w:szCs w:val="22"/>
        </w:rPr>
        <w:t>enomén krátkodobé abstinence a vědomé omezování konzumace alkoholu</w:t>
      </w:r>
    </w:p>
    <w:p w14:paraId="7C3F0139" w14:textId="54228A34" w:rsidR="002D1629" w:rsidRDefault="002E6C91" w:rsidP="009B34AF">
      <w:pPr>
        <w:pBdr>
          <w:bottom w:val="single" w:sz="6" w:space="1" w:color="auto"/>
        </w:pBdr>
        <w:jc w:val="both"/>
        <w:rPr>
          <w:rFonts w:ascii="Cambria" w:hAnsi="Cambria"/>
          <w:color w:val="000000"/>
          <w:sz w:val="22"/>
          <w:szCs w:val="22"/>
        </w:rPr>
      </w:pPr>
      <w:r w:rsidRPr="002E6C91">
        <w:rPr>
          <w:rFonts w:ascii="Cambria" w:hAnsi="Cambria"/>
          <w:color w:val="000000"/>
          <w:sz w:val="22"/>
          <w:szCs w:val="22"/>
        </w:rPr>
        <w:t xml:space="preserve">Česká republika se dle údajů WHO řadí mezi země s nejvyšší spotřebou alkoholu na obyvatele. </w:t>
      </w:r>
      <w:r w:rsidR="005F453B">
        <w:rPr>
          <w:rFonts w:ascii="Cambria" w:hAnsi="Cambria"/>
          <w:color w:val="000000"/>
          <w:sz w:val="22"/>
          <w:szCs w:val="22"/>
        </w:rPr>
        <w:t>Z výzkumu</w:t>
      </w:r>
      <w:r w:rsidRPr="002E6C91"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Pr="002E6C91">
        <w:rPr>
          <w:rFonts w:ascii="Cambria" w:hAnsi="Cambria"/>
          <w:color w:val="000000"/>
          <w:sz w:val="22"/>
          <w:szCs w:val="22"/>
        </w:rPr>
        <w:t>Nielsen</w:t>
      </w:r>
      <w:proofErr w:type="spellEnd"/>
      <w:r w:rsidRPr="002E6C91"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 w:rsidRPr="002E6C91">
        <w:rPr>
          <w:rFonts w:ascii="Cambria" w:hAnsi="Cambria"/>
          <w:color w:val="000000"/>
          <w:sz w:val="22"/>
          <w:szCs w:val="22"/>
        </w:rPr>
        <w:t>Admosphere</w:t>
      </w:r>
      <w:proofErr w:type="spellEnd"/>
      <w:r w:rsidRPr="002E6C91">
        <w:rPr>
          <w:rFonts w:ascii="Cambria" w:hAnsi="Cambria"/>
          <w:color w:val="000000"/>
          <w:sz w:val="22"/>
          <w:szCs w:val="22"/>
        </w:rPr>
        <w:t xml:space="preserve"> (2024)</w:t>
      </w:r>
      <w:r w:rsidR="005F453B">
        <w:rPr>
          <w:rFonts w:ascii="Cambria" w:hAnsi="Cambria"/>
          <w:color w:val="000000"/>
          <w:sz w:val="22"/>
          <w:szCs w:val="22"/>
        </w:rPr>
        <w:t xml:space="preserve"> vyplývá, že</w:t>
      </w:r>
      <w:r w:rsidRPr="002E6C91">
        <w:rPr>
          <w:rFonts w:ascii="Cambria" w:hAnsi="Cambria"/>
          <w:color w:val="000000"/>
          <w:sz w:val="22"/>
          <w:szCs w:val="22"/>
        </w:rPr>
        <w:t xml:space="preserve"> </w:t>
      </w:r>
      <w:r w:rsidR="002D366D" w:rsidRPr="002E6C91">
        <w:rPr>
          <w:rFonts w:ascii="Cambria" w:hAnsi="Cambria"/>
          <w:color w:val="000000"/>
          <w:sz w:val="22"/>
          <w:szCs w:val="22"/>
        </w:rPr>
        <w:t xml:space="preserve">rizikově </w:t>
      </w:r>
      <w:r w:rsidRPr="002E6C91">
        <w:rPr>
          <w:rFonts w:ascii="Cambria" w:hAnsi="Cambria"/>
          <w:color w:val="000000"/>
          <w:sz w:val="22"/>
          <w:szCs w:val="22"/>
        </w:rPr>
        <w:t>pije více než milion Čechů</w:t>
      </w:r>
      <w:r w:rsidR="005F453B">
        <w:rPr>
          <w:rFonts w:ascii="Cambria" w:hAnsi="Cambria"/>
          <w:color w:val="000000"/>
          <w:sz w:val="22"/>
          <w:szCs w:val="22"/>
        </w:rPr>
        <w:t>. A</w:t>
      </w:r>
      <w:r w:rsidRPr="002E6C91">
        <w:rPr>
          <w:rFonts w:ascii="Cambria" w:hAnsi="Cambria"/>
          <w:color w:val="000000"/>
          <w:sz w:val="22"/>
          <w:szCs w:val="22"/>
        </w:rPr>
        <w:t>lkohol</w:t>
      </w:r>
      <w:r>
        <w:rPr>
          <w:rFonts w:ascii="Cambria" w:hAnsi="Cambria"/>
          <w:color w:val="000000"/>
          <w:sz w:val="22"/>
          <w:szCs w:val="22"/>
        </w:rPr>
        <w:t xml:space="preserve"> je v české společnosti dlouhodobě normalizovanou součástí společenského života. </w:t>
      </w:r>
      <w:r w:rsidR="002033BD" w:rsidRPr="003A4175">
        <w:rPr>
          <w:rFonts w:ascii="Cambria" w:hAnsi="Cambria"/>
          <w:color w:val="000000"/>
          <w:sz w:val="22"/>
          <w:szCs w:val="22"/>
        </w:rPr>
        <w:t xml:space="preserve">Riziková konzumace alkoholu </w:t>
      </w:r>
      <w:r w:rsidR="009152C7" w:rsidRPr="003A4175">
        <w:rPr>
          <w:rFonts w:ascii="Cambria" w:hAnsi="Cambria"/>
          <w:color w:val="000000"/>
          <w:sz w:val="22"/>
          <w:szCs w:val="22"/>
        </w:rPr>
        <w:t xml:space="preserve">může </w:t>
      </w:r>
      <w:r w:rsidR="00D74E7F" w:rsidRPr="00495CA2">
        <w:rPr>
          <w:rFonts w:ascii="Cambria" w:hAnsi="Cambria"/>
          <w:color w:val="000000"/>
          <w:sz w:val="22"/>
          <w:szCs w:val="22"/>
        </w:rPr>
        <w:t xml:space="preserve">přitom </w:t>
      </w:r>
      <w:r w:rsidR="00076C46">
        <w:rPr>
          <w:rFonts w:ascii="Cambria" w:hAnsi="Cambria"/>
          <w:color w:val="000000"/>
          <w:sz w:val="22"/>
          <w:szCs w:val="22"/>
        </w:rPr>
        <w:t>mít</w:t>
      </w:r>
      <w:r w:rsidR="00D74E7F" w:rsidRPr="00495CA2">
        <w:rPr>
          <w:rFonts w:ascii="Cambria" w:hAnsi="Cambria"/>
          <w:color w:val="000000"/>
          <w:sz w:val="22"/>
          <w:szCs w:val="22"/>
        </w:rPr>
        <w:t xml:space="preserve"> závažné zdravotní i sociální důsledky</w:t>
      </w:r>
      <w:r w:rsidR="00D74E7F">
        <w:rPr>
          <w:rFonts w:ascii="Cambria" w:hAnsi="Cambria"/>
          <w:color w:val="000000"/>
          <w:sz w:val="22"/>
          <w:szCs w:val="22"/>
        </w:rPr>
        <w:t xml:space="preserve">. </w:t>
      </w:r>
      <w:r w:rsidR="00D74E7F" w:rsidRPr="00495CA2">
        <w:rPr>
          <w:rFonts w:ascii="Cambria" w:hAnsi="Cambria"/>
          <w:color w:val="000000"/>
          <w:sz w:val="22"/>
          <w:szCs w:val="22"/>
        </w:rPr>
        <w:t xml:space="preserve">V našem výzkumu jsme se proto zaměřili na fenomén krátkodobé abstinence a vědomého omezování </w:t>
      </w:r>
      <w:r w:rsidR="00D74E7F">
        <w:rPr>
          <w:rFonts w:ascii="Cambria" w:hAnsi="Cambria"/>
          <w:color w:val="000000"/>
          <w:sz w:val="22"/>
          <w:szCs w:val="22"/>
        </w:rPr>
        <w:t xml:space="preserve">konzumace </w:t>
      </w:r>
      <w:r w:rsidR="00D74E7F" w:rsidRPr="00495CA2">
        <w:rPr>
          <w:rFonts w:ascii="Cambria" w:hAnsi="Cambria"/>
          <w:color w:val="000000"/>
          <w:sz w:val="22"/>
          <w:szCs w:val="22"/>
        </w:rPr>
        <w:t>alkoholu jakožto strategií, které mohou vést k</w:t>
      </w:r>
      <w:r w:rsidR="00134572">
        <w:rPr>
          <w:rFonts w:ascii="Cambria" w:hAnsi="Cambria"/>
          <w:color w:val="000000"/>
          <w:sz w:val="22"/>
          <w:szCs w:val="22"/>
        </w:rPr>
        <w:t xml:space="preserve"> pozitivní změně v přístupu k</w:t>
      </w:r>
      <w:r w:rsidR="000A6955">
        <w:rPr>
          <w:rFonts w:ascii="Cambria" w:hAnsi="Cambria"/>
          <w:color w:val="000000"/>
          <w:sz w:val="22"/>
          <w:szCs w:val="22"/>
        </w:rPr>
        <w:t>e</w:t>
      </w:r>
      <w:r w:rsidR="00134572">
        <w:rPr>
          <w:rFonts w:ascii="Cambria" w:hAnsi="Cambria"/>
          <w:color w:val="000000"/>
          <w:sz w:val="22"/>
          <w:szCs w:val="22"/>
        </w:rPr>
        <w:t xml:space="preserve"> konzumaci</w:t>
      </w:r>
      <w:r w:rsidR="000A6955">
        <w:rPr>
          <w:rFonts w:ascii="Cambria" w:hAnsi="Cambria"/>
          <w:color w:val="000000"/>
          <w:sz w:val="22"/>
          <w:szCs w:val="22"/>
        </w:rPr>
        <w:t xml:space="preserve"> alkoholu</w:t>
      </w:r>
      <w:r w:rsidR="00D74E7F" w:rsidRPr="00495CA2">
        <w:rPr>
          <w:rFonts w:ascii="Cambria" w:hAnsi="Cambria"/>
          <w:color w:val="000000"/>
          <w:sz w:val="22"/>
          <w:szCs w:val="22"/>
        </w:rPr>
        <w:t>.</w:t>
      </w:r>
      <w:r w:rsidR="000A6955">
        <w:rPr>
          <w:rFonts w:ascii="Cambria" w:hAnsi="Cambria"/>
          <w:color w:val="000000"/>
          <w:sz w:val="22"/>
          <w:szCs w:val="22"/>
        </w:rPr>
        <w:t xml:space="preserve"> </w:t>
      </w:r>
      <w:r w:rsidR="000A6955" w:rsidRPr="00495CA2">
        <w:rPr>
          <w:rFonts w:ascii="Cambria" w:hAnsi="Cambria"/>
          <w:color w:val="000000"/>
          <w:sz w:val="22"/>
          <w:szCs w:val="22"/>
        </w:rPr>
        <w:t xml:space="preserve">Studie </w:t>
      </w:r>
      <w:proofErr w:type="spellStart"/>
      <w:r w:rsidR="000A6955" w:rsidRPr="00495CA2">
        <w:rPr>
          <w:rFonts w:ascii="Cambria" w:hAnsi="Cambria"/>
          <w:color w:val="000000"/>
          <w:sz w:val="22"/>
          <w:szCs w:val="22"/>
        </w:rPr>
        <w:t>Mehta</w:t>
      </w:r>
      <w:proofErr w:type="spellEnd"/>
      <w:r w:rsidR="000A6955" w:rsidRPr="00495CA2">
        <w:rPr>
          <w:rFonts w:ascii="Cambria" w:hAnsi="Cambria"/>
          <w:color w:val="000000"/>
          <w:sz w:val="22"/>
          <w:szCs w:val="22"/>
        </w:rPr>
        <w:t xml:space="preserve"> et al. (2018) ukazuje, že již</w:t>
      </w:r>
      <w:r w:rsidR="000A6955">
        <w:rPr>
          <w:rFonts w:ascii="Cambria" w:hAnsi="Cambria"/>
          <w:color w:val="000000"/>
          <w:sz w:val="22"/>
          <w:szCs w:val="22"/>
        </w:rPr>
        <w:t xml:space="preserve"> jeden </w:t>
      </w:r>
      <w:r w:rsidR="000A6955" w:rsidRPr="00495CA2">
        <w:rPr>
          <w:rFonts w:ascii="Cambria" w:hAnsi="Cambria"/>
          <w:color w:val="000000"/>
          <w:sz w:val="22"/>
          <w:szCs w:val="22"/>
        </w:rPr>
        <w:t>měsíc</w:t>
      </w:r>
      <w:r w:rsidR="000A6955">
        <w:rPr>
          <w:rFonts w:ascii="Cambria" w:hAnsi="Cambria"/>
          <w:color w:val="000000"/>
          <w:sz w:val="22"/>
          <w:szCs w:val="22"/>
        </w:rPr>
        <w:t xml:space="preserve"> abstinence</w:t>
      </w:r>
      <w:r w:rsidR="000A6955" w:rsidRPr="00495CA2">
        <w:rPr>
          <w:rFonts w:ascii="Cambria" w:hAnsi="Cambria"/>
          <w:color w:val="000000"/>
          <w:sz w:val="22"/>
          <w:szCs w:val="22"/>
        </w:rPr>
        <w:t xml:space="preserve"> přináší měřitelné zdravotní benefity.</w:t>
      </w:r>
      <w:r w:rsidR="003D3F16">
        <w:rPr>
          <w:rFonts w:ascii="Cambria" w:hAnsi="Cambria"/>
          <w:color w:val="000000"/>
          <w:sz w:val="22"/>
          <w:szCs w:val="22"/>
        </w:rPr>
        <w:t xml:space="preserve"> </w:t>
      </w:r>
      <w:r w:rsidR="002D366D">
        <w:rPr>
          <w:rFonts w:ascii="Cambria" w:hAnsi="Cambria"/>
          <w:color w:val="000000"/>
          <w:sz w:val="22"/>
          <w:szCs w:val="22"/>
        </w:rPr>
        <w:t>K</w:t>
      </w:r>
      <w:r w:rsidR="003D3F16">
        <w:rPr>
          <w:rFonts w:ascii="Cambria" w:hAnsi="Cambria"/>
          <w:color w:val="000000"/>
          <w:sz w:val="22"/>
          <w:szCs w:val="22"/>
        </w:rPr>
        <w:t xml:space="preserve">rátkodobá abstinence bývá </w:t>
      </w:r>
      <w:r w:rsidR="002D366D">
        <w:rPr>
          <w:rFonts w:ascii="Cambria" w:hAnsi="Cambria"/>
          <w:color w:val="000000"/>
          <w:sz w:val="22"/>
          <w:szCs w:val="22"/>
        </w:rPr>
        <w:t xml:space="preserve">také </w:t>
      </w:r>
      <w:r w:rsidR="003D3F16">
        <w:rPr>
          <w:rFonts w:ascii="Cambria" w:hAnsi="Cambria"/>
          <w:color w:val="000000"/>
          <w:sz w:val="22"/>
          <w:szCs w:val="22"/>
        </w:rPr>
        <w:t xml:space="preserve">prvním krokem </w:t>
      </w:r>
      <w:r w:rsidR="000B6273">
        <w:rPr>
          <w:rFonts w:ascii="Cambria" w:hAnsi="Cambria"/>
          <w:color w:val="000000"/>
          <w:sz w:val="22"/>
          <w:szCs w:val="22"/>
        </w:rPr>
        <w:t>ke kontrolovanému</w:t>
      </w:r>
      <w:r w:rsidR="000A7EFA">
        <w:rPr>
          <w:rFonts w:ascii="Cambria" w:hAnsi="Cambria"/>
          <w:color w:val="000000"/>
          <w:sz w:val="22"/>
          <w:szCs w:val="22"/>
        </w:rPr>
        <w:t xml:space="preserve"> pití</w:t>
      </w:r>
      <w:r w:rsidR="00203A3E">
        <w:rPr>
          <w:rFonts w:ascii="Cambria" w:hAnsi="Cambria"/>
          <w:color w:val="000000"/>
          <w:sz w:val="22"/>
          <w:szCs w:val="22"/>
        </w:rPr>
        <w:t xml:space="preserve">, které lze považovat za alternativu k úplné abstinenci. </w:t>
      </w:r>
      <w:r w:rsidR="000B6273">
        <w:rPr>
          <w:rFonts w:ascii="Cambria" w:hAnsi="Cambria"/>
          <w:color w:val="000000"/>
          <w:sz w:val="22"/>
          <w:szCs w:val="22"/>
        </w:rPr>
        <w:t xml:space="preserve"> </w:t>
      </w:r>
      <w:r w:rsidR="000A7EFA" w:rsidRPr="00495CA2">
        <w:rPr>
          <w:rFonts w:ascii="Cambria" w:hAnsi="Cambria"/>
          <w:color w:val="000000"/>
          <w:sz w:val="22"/>
          <w:szCs w:val="22"/>
        </w:rPr>
        <w:t xml:space="preserve">Prezentovány budou výsledky </w:t>
      </w:r>
      <w:r w:rsidR="008B2B59">
        <w:rPr>
          <w:rFonts w:ascii="Cambria" w:hAnsi="Cambria"/>
          <w:color w:val="000000"/>
          <w:sz w:val="22"/>
          <w:szCs w:val="22"/>
        </w:rPr>
        <w:t xml:space="preserve">výzkumu </w:t>
      </w:r>
      <w:r w:rsidR="008B2B59">
        <w:rPr>
          <w:rFonts w:ascii="Cambria" w:hAnsi="Cambria"/>
          <w:i/>
          <w:iCs/>
          <w:color w:val="000000"/>
          <w:sz w:val="22"/>
          <w:szCs w:val="22"/>
        </w:rPr>
        <w:t>Alkohol v </w:t>
      </w:r>
      <w:r w:rsidR="002D1629">
        <w:rPr>
          <w:rFonts w:ascii="Cambria" w:hAnsi="Cambria"/>
          <w:i/>
          <w:iCs/>
          <w:color w:val="000000"/>
          <w:sz w:val="22"/>
          <w:szCs w:val="22"/>
        </w:rPr>
        <w:t>č</w:t>
      </w:r>
      <w:r w:rsidR="008B2B59">
        <w:rPr>
          <w:rFonts w:ascii="Cambria" w:hAnsi="Cambria"/>
          <w:i/>
          <w:iCs/>
          <w:color w:val="000000"/>
          <w:sz w:val="22"/>
          <w:szCs w:val="22"/>
        </w:rPr>
        <w:t>eské společnosti</w:t>
      </w:r>
      <w:r w:rsidR="008B2B59">
        <w:rPr>
          <w:rFonts w:ascii="Cambria" w:hAnsi="Cambria"/>
          <w:color w:val="000000"/>
          <w:sz w:val="22"/>
          <w:szCs w:val="22"/>
        </w:rPr>
        <w:t xml:space="preserve"> prováděném na dospělé populaci ČR</w:t>
      </w:r>
      <w:r w:rsidR="009B34AF">
        <w:rPr>
          <w:rFonts w:ascii="Cambria" w:hAnsi="Cambria"/>
          <w:color w:val="000000"/>
          <w:sz w:val="22"/>
          <w:szCs w:val="22"/>
        </w:rPr>
        <w:t xml:space="preserve"> realizované</w:t>
      </w:r>
      <w:r w:rsidR="00236753">
        <w:rPr>
          <w:rFonts w:ascii="Cambria" w:hAnsi="Cambria"/>
          <w:color w:val="000000"/>
          <w:sz w:val="22"/>
          <w:szCs w:val="22"/>
        </w:rPr>
        <w:t>m</w:t>
      </w:r>
      <w:r w:rsidR="009B34AF">
        <w:rPr>
          <w:rFonts w:ascii="Cambria" w:hAnsi="Cambria"/>
          <w:color w:val="000000"/>
          <w:sz w:val="22"/>
          <w:szCs w:val="22"/>
        </w:rPr>
        <w:t xml:space="preserve"> na Katedře sociologie FF UK</w:t>
      </w:r>
      <w:r w:rsidR="008B2B59">
        <w:rPr>
          <w:rFonts w:ascii="Cambria" w:hAnsi="Cambria"/>
          <w:color w:val="000000"/>
          <w:sz w:val="22"/>
          <w:szCs w:val="22"/>
        </w:rPr>
        <w:t xml:space="preserve">. </w:t>
      </w:r>
    </w:p>
    <w:p w14:paraId="33D3F2A1" w14:textId="77777777" w:rsidR="002C761E" w:rsidRDefault="002C761E" w:rsidP="009B34AF">
      <w:pPr>
        <w:pBdr>
          <w:bottom w:val="single" w:sz="6" w:space="1" w:color="auto"/>
        </w:pBdr>
        <w:jc w:val="both"/>
        <w:rPr>
          <w:rFonts w:ascii="Cambria" w:hAnsi="Cambria"/>
          <w:color w:val="000000"/>
          <w:sz w:val="22"/>
          <w:szCs w:val="22"/>
        </w:rPr>
      </w:pPr>
    </w:p>
    <w:p w14:paraId="71C799BE" w14:textId="2AAAA1E8" w:rsidR="00C32D86" w:rsidRPr="002C761E" w:rsidRDefault="00236753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>Bc. Klára Krejcarová, KSOC FF UK, klara.krejcarova@icloud.com</w:t>
      </w:r>
    </w:p>
    <w:p w14:paraId="01739B71" w14:textId="0CA47378" w:rsidR="00236753" w:rsidRPr="002C761E" w:rsidRDefault="00236753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 xml:space="preserve">Bc. Anna Matějková, KSOC FF UK, </w:t>
      </w:r>
      <w:r w:rsidR="002C761E" w:rsidRPr="002C761E">
        <w:rPr>
          <w:rFonts w:ascii="Cambria" w:hAnsi="Cambria"/>
          <w:color w:val="000000"/>
          <w:sz w:val="22"/>
          <w:szCs w:val="22"/>
        </w:rPr>
        <w:t>annmatejkova@email.cz</w:t>
      </w:r>
    </w:p>
    <w:p w14:paraId="384D4B76" w14:textId="2600A48A" w:rsidR="002C761E" w:rsidRPr="002C761E" w:rsidRDefault="002C761E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>Bc. Martin Šíma, KSOC FF UK, martinsima2001@seznam.cz</w:t>
      </w:r>
    </w:p>
    <w:p w14:paraId="5B4C93CE" w14:textId="6A73E5A5" w:rsidR="002C761E" w:rsidRPr="002C761E" w:rsidRDefault="002C761E" w:rsidP="002C761E">
      <w:pPr>
        <w:jc w:val="both"/>
        <w:rPr>
          <w:rFonts w:ascii="Cambria" w:hAnsi="Cambria"/>
          <w:color w:val="000000"/>
          <w:sz w:val="22"/>
          <w:szCs w:val="22"/>
        </w:rPr>
      </w:pPr>
      <w:r w:rsidRPr="002C761E">
        <w:rPr>
          <w:rFonts w:ascii="Cambria" w:hAnsi="Cambria"/>
          <w:color w:val="000000"/>
          <w:sz w:val="22"/>
          <w:szCs w:val="22"/>
        </w:rPr>
        <w:t>Bc. Eliška Votavová, KSOC FF UK, eliska.votavova@email.cz</w:t>
      </w:r>
    </w:p>
    <w:p w14:paraId="4E9AFDB2" w14:textId="77777777" w:rsidR="002C761E" w:rsidRDefault="002C761E"/>
    <w:p w14:paraId="5B742A8C" w14:textId="77777777" w:rsidR="002C761E" w:rsidRDefault="002C761E"/>
    <w:p w14:paraId="7637407F" w14:textId="77777777" w:rsidR="00236753" w:rsidRDefault="00236753"/>
    <w:sectPr w:rsidR="00236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3ABA3" w14:textId="77777777" w:rsidR="006D7AB8" w:rsidRDefault="006D7AB8" w:rsidP="00C06F68">
      <w:pPr>
        <w:spacing w:after="0" w:line="240" w:lineRule="auto"/>
      </w:pPr>
      <w:r>
        <w:separator/>
      </w:r>
    </w:p>
  </w:endnote>
  <w:endnote w:type="continuationSeparator" w:id="0">
    <w:p w14:paraId="630202FD" w14:textId="77777777" w:rsidR="006D7AB8" w:rsidRDefault="006D7AB8" w:rsidP="00C0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3B4C0" w14:textId="77777777" w:rsidR="006D7AB8" w:rsidRDefault="006D7AB8" w:rsidP="00C06F68">
      <w:pPr>
        <w:spacing w:after="0" w:line="240" w:lineRule="auto"/>
      </w:pPr>
      <w:r>
        <w:separator/>
      </w:r>
    </w:p>
  </w:footnote>
  <w:footnote w:type="continuationSeparator" w:id="0">
    <w:p w14:paraId="3FAEC5A6" w14:textId="77777777" w:rsidR="006D7AB8" w:rsidRDefault="006D7AB8" w:rsidP="00C06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3450"/>
    <w:multiLevelType w:val="hybridMultilevel"/>
    <w:tmpl w:val="2C6EE0E4"/>
    <w:lvl w:ilvl="0" w:tplc="1208437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11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8D"/>
    <w:rsid w:val="00076C46"/>
    <w:rsid w:val="000A6955"/>
    <w:rsid w:val="000A7EFA"/>
    <w:rsid w:val="000B6273"/>
    <w:rsid w:val="00134572"/>
    <w:rsid w:val="002033BD"/>
    <w:rsid w:val="00203A3E"/>
    <w:rsid w:val="00205B34"/>
    <w:rsid w:val="00236753"/>
    <w:rsid w:val="002C761E"/>
    <w:rsid w:val="002D1629"/>
    <w:rsid w:val="002D366D"/>
    <w:rsid w:val="002E6C91"/>
    <w:rsid w:val="003A4175"/>
    <w:rsid w:val="003D3F16"/>
    <w:rsid w:val="00400A09"/>
    <w:rsid w:val="0043758D"/>
    <w:rsid w:val="00495CA2"/>
    <w:rsid w:val="005F453B"/>
    <w:rsid w:val="006D7AB8"/>
    <w:rsid w:val="0084229A"/>
    <w:rsid w:val="008B2B59"/>
    <w:rsid w:val="00901225"/>
    <w:rsid w:val="009152C7"/>
    <w:rsid w:val="00960672"/>
    <w:rsid w:val="009B34AF"/>
    <w:rsid w:val="00A239BE"/>
    <w:rsid w:val="00A453F6"/>
    <w:rsid w:val="00AD6885"/>
    <w:rsid w:val="00C06F68"/>
    <w:rsid w:val="00C32D86"/>
    <w:rsid w:val="00C37C60"/>
    <w:rsid w:val="00CB3E4E"/>
    <w:rsid w:val="00D74E7F"/>
    <w:rsid w:val="00DE3FDA"/>
    <w:rsid w:val="00EA7603"/>
    <w:rsid w:val="00F7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ED70F"/>
  <w15:chartTrackingRefBased/>
  <w15:docId w15:val="{39B2B92B-40D9-5A42-B023-F1816759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3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3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37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3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37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3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3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3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3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75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375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375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3758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3758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3758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3758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3758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3758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3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3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3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375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3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3758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3758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3758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37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3758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3758D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36753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36753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C761E"/>
    <w:rPr>
      <w:color w:val="96607D" w:themeColor="followed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06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06F68"/>
  </w:style>
  <w:style w:type="paragraph" w:styleId="Zpat">
    <w:name w:val="footer"/>
    <w:basedOn w:val="Normln"/>
    <w:link w:val="ZpatChar"/>
    <w:uiPriority w:val="99"/>
    <w:unhideWhenUsed/>
    <w:rsid w:val="00C06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0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Matějková</dc:creator>
  <cp:keywords/>
  <dc:description/>
  <cp:lastModifiedBy>Krejcarová, Klára</cp:lastModifiedBy>
  <cp:revision>3</cp:revision>
  <dcterms:created xsi:type="dcterms:W3CDTF">2025-08-18T09:22:00Z</dcterms:created>
  <dcterms:modified xsi:type="dcterms:W3CDTF">2025-08-18T09:31:00Z</dcterms:modified>
</cp:coreProperties>
</file>