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4EBF" w14:textId="78C562A8" w:rsidR="00D4605B" w:rsidRPr="00E1644B" w:rsidRDefault="00E1644B" w:rsidP="00D460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44B">
        <w:rPr>
          <w:b/>
          <w:bCs/>
          <w:sz w:val="28"/>
          <w:szCs w:val="28"/>
        </w:rPr>
        <w:t xml:space="preserve">Project 2 - </w:t>
      </w:r>
      <w:r w:rsidR="00B64B54" w:rsidRPr="00E1644B">
        <w:rPr>
          <w:b/>
          <w:bCs/>
          <w:sz w:val="28"/>
          <w:szCs w:val="28"/>
        </w:rPr>
        <w:t xml:space="preserve">Perform Facial Recognition with Deep Learning in </w:t>
      </w:r>
      <w:proofErr w:type="spellStart"/>
      <w:r w:rsidR="00B64B54" w:rsidRPr="00E1644B">
        <w:rPr>
          <w:b/>
          <w:bCs/>
          <w:sz w:val="28"/>
          <w:szCs w:val="28"/>
        </w:rPr>
        <w:t>Keras</w:t>
      </w:r>
      <w:proofErr w:type="spellEnd"/>
      <w:r w:rsidR="00B64B54" w:rsidRPr="00E1644B">
        <w:rPr>
          <w:b/>
          <w:bCs/>
          <w:sz w:val="28"/>
          <w:szCs w:val="28"/>
        </w:rPr>
        <w:t xml:space="preserve"> Using CNN</w:t>
      </w:r>
    </w:p>
    <w:p w14:paraId="4DB0A0BB" w14:textId="77777777" w:rsidR="00E1644B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Facial recognition is a biometric alternative that measures unique characteristics of a human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face. Applications available today include flight check in, tagging friends and family members in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photos, and “tailored” advertising. You are a computer vision engineer who needs to develop a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 xml:space="preserve">face recognition </w:t>
      </w: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64B54">
        <w:rPr>
          <w:rFonts w:ascii="Times New Roman" w:eastAsia="Times New Roman" w:hAnsi="Times New Roman" w:cs="Times New Roman"/>
          <w:sz w:val="24"/>
          <w:szCs w:val="24"/>
        </w:rPr>
        <w:t xml:space="preserve"> with deep convolutional neural networks.</w:t>
      </w:r>
    </w:p>
    <w:p w14:paraId="587C4867" w14:textId="5B233FB6" w:rsidR="00E1644B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t xml:space="preserve">: Use a deep convolutional neural network to perform facial recognition using </w:t>
      </w: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Keras.</w:t>
      </w:r>
      <w:proofErr w:type="spellEnd"/>
    </w:p>
    <w:p w14:paraId="1740D7BB" w14:textId="2C190FB4" w:rsidR="00E1644B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Details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ORL face database composed of 400 images of size 112 x 92. There are 40 people, 10 images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per person. The images were taken at different times, lighting and facial expressions. The faces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are in an upright position in frontal view, with a slight left-right rotation.</w:t>
      </w:r>
    </w:p>
    <w:p w14:paraId="3806E492" w14:textId="053852CD" w:rsid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Link to the Dataset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t>: https://www.dropbox.com/s/i7uzp5yxk7wruva/ORL_faces.npz?dl=0</w:t>
      </w:r>
    </w:p>
    <w:p w14:paraId="09C1998E" w14:textId="3D386329" w:rsidR="00E1644B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Scikit Learn</w:t>
      </w:r>
    </w:p>
    <w:p w14:paraId="453178C1" w14:textId="77777777" w:rsidR="00E1644B" w:rsidRDefault="00E1644B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624B34" w14:textId="5CCD25D6" w:rsidR="00B04222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be followed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  <w:r w:rsidRPr="008B38D2">
        <w:rPr>
          <w:rFonts w:ascii="Times New Roman" w:eastAsia="Times New Roman" w:hAnsi="Times New Roman" w:cs="Times New Roman"/>
          <w:b/>
          <w:bCs/>
          <w:sz w:val="24"/>
          <w:szCs w:val="24"/>
        </w:rPr>
        <w:t>1. Input the required libraries</w:t>
      </w:r>
    </w:p>
    <w:p w14:paraId="6FFC9512" w14:textId="0DEB9B70" w:rsidR="00B04222" w:rsidRDefault="008B38D2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Libraries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load the dataset;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split training data and build confusion metrics;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for modelling. </w:t>
      </w:r>
    </w:p>
    <w:p w14:paraId="4203D99D" w14:textId="0BF4B15F" w:rsidR="008B38D2" w:rsidRPr="008B38D2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38D2">
        <w:rPr>
          <w:rFonts w:ascii="Times New Roman" w:eastAsia="Times New Roman" w:hAnsi="Times New Roman" w:cs="Times New Roman"/>
          <w:b/>
          <w:bCs/>
          <w:sz w:val="24"/>
          <w:szCs w:val="24"/>
        </w:rPr>
        <w:t>2. Load the dataset after loading the dataset, you have to normalize every image</w:t>
      </w:r>
    </w:p>
    <w:p w14:paraId="09C2471D" w14:textId="6B0ABDE2" w:rsidR="008B38D2" w:rsidRDefault="008B38D2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ORL_faces.npz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is loaded to identified that there are 4 sets of data: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160 of test response,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160 of test image input;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240 of training image input;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240 of training response.</w:t>
      </w:r>
    </w:p>
    <w:p w14:paraId="671F85BA" w14:textId="77777777" w:rsidR="008B38D2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8D2">
        <w:rPr>
          <w:rFonts w:ascii="Times New Roman" w:eastAsia="Times New Roman" w:hAnsi="Times New Roman" w:cs="Times New Roman"/>
          <w:b/>
          <w:bCs/>
          <w:sz w:val="24"/>
          <w:szCs w:val="24"/>
        </w:rPr>
        <w:t>3. Split the dataset</w:t>
      </w:r>
    </w:p>
    <w:p w14:paraId="482C8C11" w14:textId="77777777" w:rsidR="00E1644B" w:rsidRDefault="008B38D2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240 of training dataset is split into 2 sets of data: one for training and the other for validation when building the model. The 160 of test data is used to </w:t>
      </w:r>
      <w:r w:rsidR="00E1644B">
        <w:rPr>
          <w:rFonts w:ascii="Times New Roman" w:eastAsia="Times New Roman" w:hAnsi="Times New Roman" w:cs="Times New Roman"/>
          <w:sz w:val="24"/>
          <w:szCs w:val="24"/>
        </w:rPr>
        <w:t>understand how good the model is used for prediction/classification.</w:t>
      </w:r>
    </w:p>
    <w:p w14:paraId="7733A654" w14:textId="77777777" w:rsidR="00E1644B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t>4. Transform the images to equal sizes to feed in CNN</w:t>
      </w:r>
    </w:p>
    <w:p w14:paraId="6DFA0186" w14:textId="77777777" w:rsidR="00E1644B" w:rsidRDefault="00E1644B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image data came in as single dimension arrays of 10304 elements, they are transformed to be 112 x 92 images with single channel.</w:t>
      </w:r>
    </w:p>
    <w:p w14:paraId="7287E03B" w14:textId="5D2DDDB1" w:rsidR="00E1644B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4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Build a CNN model that has 3 main layers</w:t>
      </w:r>
    </w:p>
    <w:p w14:paraId="177DECF0" w14:textId="44C4A576" w:rsidR="00E1644B" w:rsidRPr="00E1644B" w:rsidRDefault="00E1644B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CNN model is constructed using 1 convolution layer of 32 filters, followed by a pooling layer. Then it is flattened before adding 2 hidden FC layers and 1 output layer.</w:t>
      </w:r>
    </w:p>
    <w:p w14:paraId="305058F1" w14:textId="1C624D21" w:rsidR="00F54505" w:rsidRDefault="00E16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44B">
        <w:rPr>
          <w:rFonts w:ascii="Times New Roman" w:hAnsi="Times New Roman" w:cs="Times New Roman"/>
          <w:b/>
          <w:bCs/>
          <w:sz w:val="24"/>
          <w:szCs w:val="24"/>
        </w:rPr>
        <w:t>6. Train the model</w:t>
      </w:r>
    </w:p>
    <w:p w14:paraId="0235AEE1" w14:textId="556EE8D3" w:rsidR="00E1644B" w:rsidRDefault="00E1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is complied using Adam optimizer, categorical cross entropy and accuracy as the metrics. </w:t>
      </w:r>
      <w:r w:rsidR="003A4762">
        <w:rPr>
          <w:rFonts w:ascii="Times New Roman" w:hAnsi="Times New Roman" w:cs="Times New Roman"/>
          <w:sz w:val="24"/>
          <w:szCs w:val="24"/>
        </w:rPr>
        <w:t>Bath size of 32 and 100 epochs are used to perform the training. The model accuracy when evaluated against the test dataset is around 93%.</w:t>
      </w:r>
    </w:p>
    <w:p w14:paraId="5584A0A9" w14:textId="1AE6C2D1" w:rsidR="003A4762" w:rsidRDefault="003A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762">
        <w:rPr>
          <w:rFonts w:ascii="Times New Roman" w:hAnsi="Times New Roman" w:cs="Times New Roman"/>
          <w:b/>
          <w:bCs/>
          <w:sz w:val="24"/>
          <w:szCs w:val="24"/>
        </w:rPr>
        <w:t>7. Plot the result</w:t>
      </w:r>
    </w:p>
    <w:p w14:paraId="21CC8F70" w14:textId="2DEB6079" w:rsidR="003A4762" w:rsidRDefault="003A4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confusion metrics is constructed to understand the prediction of the model which illustrates that most of the prediction is accurate except for a few labelled as 4, 9, 14, 15, 18. </w:t>
      </w:r>
    </w:p>
    <w:p w14:paraId="39E0D86D" w14:textId="109F5B1F" w:rsidR="003A4762" w:rsidRPr="003A4762" w:rsidRDefault="003A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762">
        <w:rPr>
          <w:rFonts w:ascii="Times New Roman" w:hAnsi="Times New Roman" w:cs="Times New Roman"/>
          <w:b/>
          <w:bCs/>
          <w:sz w:val="24"/>
          <w:szCs w:val="24"/>
        </w:rPr>
        <w:t>8. Iterate the model until the accuracy is above 90%</w:t>
      </w:r>
    </w:p>
    <w:p w14:paraId="4C777586" w14:textId="5B59100F" w:rsidR="003A4762" w:rsidRPr="003A4762" w:rsidRDefault="005B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model already achieved more than 90% accuracy, the step may be viewed as how to stop training once the accuracy is above 90%. Plots of model accuracy and loss are performed on the history of the trained model to identify that around 30 epochs are sufficient to achieve 90%. This is further checked by running a new model with same set of layers and a callback to confirmed the understanding.</w:t>
      </w:r>
    </w:p>
    <w:p w14:paraId="7E1BEA75" w14:textId="77777777" w:rsidR="00E1644B" w:rsidRPr="00E1644B" w:rsidRDefault="00E1644B">
      <w:pPr>
        <w:rPr>
          <w:b/>
          <w:bCs/>
        </w:rPr>
      </w:pPr>
    </w:p>
    <w:sectPr w:rsidR="00E1644B" w:rsidRPr="00E1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7603" w14:textId="77777777" w:rsidR="00843239" w:rsidRDefault="00843239" w:rsidP="00646233">
      <w:pPr>
        <w:spacing w:after="0" w:line="240" w:lineRule="auto"/>
      </w:pPr>
      <w:r>
        <w:separator/>
      </w:r>
    </w:p>
  </w:endnote>
  <w:endnote w:type="continuationSeparator" w:id="0">
    <w:p w14:paraId="2A2198AA" w14:textId="77777777" w:rsidR="00843239" w:rsidRDefault="00843239" w:rsidP="0064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8D8D" w14:textId="77777777" w:rsidR="00843239" w:rsidRDefault="00843239" w:rsidP="00646233">
      <w:pPr>
        <w:spacing w:after="0" w:line="240" w:lineRule="auto"/>
      </w:pPr>
      <w:r>
        <w:separator/>
      </w:r>
    </w:p>
  </w:footnote>
  <w:footnote w:type="continuationSeparator" w:id="0">
    <w:p w14:paraId="503DBF5E" w14:textId="77777777" w:rsidR="00843239" w:rsidRDefault="00843239" w:rsidP="00646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693"/>
    <w:multiLevelType w:val="multilevel"/>
    <w:tmpl w:val="C88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411"/>
    <w:multiLevelType w:val="multilevel"/>
    <w:tmpl w:val="B8E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0610"/>
    <w:multiLevelType w:val="multilevel"/>
    <w:tmpl w:val="65A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B57D6"/>
    <w:multiLevelType w:val="multilevel"/>
    <w:tmpl w:val="D5B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7BB2"/>
    <w:multiLevelType w:val="multilevel"/>
    <w:tmpl w:val="690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0EAB"/>
    <w:multiLevelType w:val="multilevel"/>
    <w:tmpl w:val="EAC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AB6"/>
    <w:multiLevelType w:val="multilevel"/>
    <w:tmpl w:val="156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CFF"/>
    <w:multiLevelType w:val="multilevel"/>
    <w:tmpl w:val="CCE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4192"/>
    <w:multiLevelType w:val="multilevel"/>
    <w:tmpl w:val="8E3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F4944"/>
    <w:multiLevelType w:val="multilevel"/>
    <w:tmpl w:val="0BE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C20"/>
    <w:multiLevelType w:val="multilevel"/>
    <w:tmpl w:val="982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7"/>
    <w:rsid w:val="003029B6"/>
    <w:rsid w:val="003A4762"/>
    <w:rsid w:val="003B1746"/>
    <w:rsid w:val="005B3303"/>
    <w:rsid w:val="00646233"/>
    <w:rsid w:val="00702577"/>
    <w:rsid w:val="00843239"/>
    <w:rsid w:val="008B38D2"/>
    <w:rsid w:val="00AB2BE9"/>
    <w:rsid w:val="00B04222"/>
    <w:rsid w:val="00B64B54"/>
    <w:rsid w:val="00D4605B"/>
    <w:rsid w:val="00E1644B"/>
    <w:rsid w:val="00EB05AA"/>
    <w:rsid w:val="00F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98C4"/>
  <w15:chartTrackingRefBased/>
  <w15:docId w15:val="{6723E12C-9C78-496A-8D13-0D50326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33"/>
  </w:style>
  <w:style w:type="paragraph" w:styleId="Footer">
    <w:name w:val="footer"/>
    <w:basedOn w:val="Normal"/>
    <w:link w:val="Foot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Huang</dc:creator>
  <cp:keywords/>
  <dc:description/>
  <cp:lastModifiedBy>Sile Huang</cp:lastModifiedBy>
  <cp:revision>6</cp:revision>
  <dcterms:created xsi:type="dcterms:W3CDTF">2021-02-27T08:58:00Z</dcterms:created>
  <dcterms:modified xsi:type="dcterms:W3CDTF">2021-07-18T09:51:00Z</dcterms:modified>
</cp:coreProperties>
</file>