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7686" w14:textId="35B74BBB" w:rsidR="00ED7CFE" w:rsidRPr="00686B32" w:rsidRDefault="007B7183">
      <w:pPr>
        <w:rPr>
          <w:rFonts w:ascii="Times New Roman" w:hAnsi="Times New Roman" w:cs="Times New Roman"/>
          <w:b/>
          <w:bCs/>
          <w:color w:val="282829"/>
          <w:sz w:val="24"/>
          <w:szCs w:val="24"/>
          <w:shd w:val="clear" w:color="auto" w:fill="FFFFFF"/>
        </w:rPr>
      </w:pPr>
      <w:r w:rsidRPr="00686B32">
        <w:rPr>
          <w:rFonts w:ascii="Times New Roman" w:hAnsi="Times New Roman" w:cs="Times New Roman"/>
          <w:b/>
          <w:bCs/>
          <w:color w:val="282829"/>
          <w:sz w:val="24"/>
          <w:szCs w:val="24"/>
          <w:shd w:val="clear" w:color="auto" w:fill="FFFFFF"/>
        </w:rPr>
        <w:t>Part E</w:t>
      </w:r>
    </w:p>
    <w:p w14:paraId="53E11136" w14:textId="489E1D1E" w:rsidR="00032448" w:rsidRPr="00686B32" w:rsidRDefault="00032448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At steady state:</w:t>
      </w:r>
    </w:p>
    <w:p w14:paraId="3CC4BDB0" w14:textId="77E7A2DB" w:rsidR="00255507" w:rsidRPr="00686B32" w:rsidRDefault="00255507" w:rsidP="00255507">
      <w:pP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S=D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∆r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∆r</m:t>
                      </m:r>
                    </m:den>
                  </m:f>
                </m:e>
              </m:d>
            </m:e>
          </m:d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32448" w:rsidRPr="00686B32" w14:paraId="06CCF0E4" w14:textId="77777777" w:rsidTr="0001345A">
        <w:tc>
          <w:tcPr>
            <w:tcW w:w="4675" w:type="dxa"/>
          </w:tcPr>
          <w:p w14:paraId="5F23DFC9" w14:textId="77777777" w:rsidR="00032448" w:rsidRPr="00686B32" w:rsidRDefault="00000000" w:rsidP="0001345A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∆r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7E4D0B71" w14:textId="77777777" w:rsidR="00032448" w:rsidRPr="00686B32" w:rsidRDefault="00032448" w:rsidP="0001345A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14:paraId="6CBCDDB1" w14:textId="77777777" w:rsidR="00032448" w:rsidRPr="00686B32" w:rsidRDefault="00000000" w:rsidP="0001345A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∆r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2491C205" w14:textId="77777777" w:rsidR="00032448" w:rsidRPr="00686B32" w:rsidRDefault="00032448" w:rsidP="0001345A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</w:p>
        </w:tc>
      </w:tr>
    </w:tbl>
    <w:p w14:paraId="49796E5C" w14:textId="541A3602" w:rsidR="00CB4AFF" w:rsidRPr="00686B32" w:rsidRDefault="00CC5CBE" w:rsidP="00CB4AFF">
      <w:pP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S=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="Cambria Math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i+1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-2*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ub>
          </m:sSub>
          <m:r>
            <w:rPr>
              <w:rFonts w:ascii="Cambria Math" w:eastAsia="Cambria Math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i-1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ub>
          </m:sSub>
        </m:oMath>
      </m:oMathPara>
    </w:p>
    <w:p w14:paraId="7A212D29" w14:textId="7C566E1B" w:rsidR="00723C6A" w:rsidRPr="00686B32" w:rsidRDefault="00B81984" w:rsidP="00CB4AFF">
      <w:pP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</w:pPr>
      <w:r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>For boundary condition we use</w:t>
      </w:r>
      <w:r w:rsidR="00723C6A"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 Forward approximation for first derivative for Neumann</w:t>
      </w:r>
      <w:r w:rsidR="006B0EDF"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 we get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dC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dr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kern w:val="24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i+1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ascii="Cambria Math" w:eastAsia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ub>
            </m:sSub>
          </m:num>
          <m:den>
            <m:r>
              <w:rPr>
                <w:rFonts w:ascii="Cambria Math" w:eastAsia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∆r</m:t>
            </m:r>
          </m:den>
        </m:f>
      </m:oMath>
      <w:r w:rsidR="00975E67"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 = 0 </w:t>
      </w:r>
      <w:r w:rsidR="009B1E17"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and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color w:val="000000" w:themeColor="text1"/>
                <w:kern w:val="24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eastAsia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eastAsia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  <w:lang w:val="en-US"/>
              </w:rPr>
            </m:ctrlPr>
          </m:sub>
        </m:sSub>
        <m:r>
          <w:rPr>
            <w:rFonts w:ascii="Cambria Math" w:eastAsia="Cambria Math" w:hAnsi="Cambria Math" w:cs="Times New Roman"/>
            <w:color w:val="000000" w:themeColor="text1"/>
            <w:kern w:val="24"/>
            <w:sz w:val="24"/>
            <w:szCs w:val="24"/>
            <w:lang w:val="en-US"/>
          </w:rPr>
          <m:t>=Ce</m:t>
        </m:r>
      </m:oMath>
    </w:p>
    <w:p w14:paraId="0FAFE9A2" w14:textId="6FA02CF4" w:rsidR="00CF5227" w:rsidRPr="00686B32" w:rsidRDefault="00163436" w:rsidP="00CF5227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We solve for </w:t>
      </w:r>
      <w:r w:rsidR="00CD7DF7"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>C choosing 6 different meshes</w:t>
      </w:r>
      <w:r w:rsidR="00CF5227"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: </w:t>
      </w:r>
      <w:r w:rsidR="00CF5227" w:rsidRPr="00686B32">
        <w:rPr>
          <w:rFonts w:ascii="Times New Roman" w:eastAsia="Times New Roman" w:hAnsi="Times New Roman" w:cs="Times New Roman"/>
          <w:sz w:val="24"/>
          <w:szCs w:val="24"/>
          <w:lang w:eastAsia="en-CA"/>
        </w:rPr>
        <w:t>N=[4 40 100 400 4000 40000]</w:t>
      </w:r>
    </w:p>
    <w:p w14:paraId="0894E33F" w14:textId="690EA3A9" w:rsidR="00666BA2" w:rsidRPr="00686B32" w:rsidRDefault="00666BA2" w:rsidP="00CF5227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86B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Comparing the </w:t>
      </w:r>
      <w:r w:rsidR="00DF4FE5" w:rsidRPr="00686B32">
        <w:rPr>
          <w:rFonts w:ascii="Times New Roman" w:eastAsia="Times New Roman" w:hAnsi="Times New Roman" w:cs="Times New Roman"/>
          <w:sz w:val="24"/>
          <w:szCs w:val="24"/>
          <w:lang w:eastAsia="en-CA"/>
        </w:rPr>
        <w:t>graph of the analytical solution with the numerical solutions for different meshes we get:</w:t>
      </w:r>
    </w:p>
    <w:p w14:paraId="2536C52C" w14:textId="562F9E66" w:rsidR="00AD20A1" w:rsidRPr="00686B32" w:rsidRDefault="0014337F" w:rsidP="00255507">
      <w:pP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</w:rPr>
      </w:pPr>
      <w:r w:rsidRPr="00686B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C88E4" wp14:editId="4135D143">
            <wp:extent cx="2315588" cy="2090740"/>
            <wp:effectExtent l="0" t="0" r="8890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919" cy="212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720" w:rsidRPr="00686B3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C3720" w:rsidRPr="00686B32">
        <w:rPr>
          <w:rFonts w:ascii="Times New Roman" w:eastAsiaTheme="minorEastAsia" w:hAnsi="Times New Roman" w:cs="Times New Roman"/>
          <w:iCs/>
          <w:noProof/>
          <w:color w:val="000000" w:themeColor="text1"/>
          <w:kern w:val="24"/>
          <w:sz w:val="24"/>
          <w:szCs w:val="24"/>
        </w:rPr>
        <w:drawing>
          <wp:inline distT="0" distB="0" distL="0" distR="0" wp14:anchorId="59538FC5" wp14:editId="0ABD0156">
            <wp:extent cx="2213929" cy="1972234"/>
            <wp:effectExtent l="0" t="0" r="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6489" cy="200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2E3D" w14:textId="77777777" w:rsidR="00EE3CC8" w:rsidRPr="00686B32" w:rsidRDefault="00EE3CC8" w:rsidP="00255507">
      <w:pP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</w:pPr>
    </w:p>
    <w:p w14:paraId="04AD7317" w14:textId="4DB69544" w:rsidR="00F73D36" w:rsidRPr="00686B32" w:rsidRDefault="00933D6F">
      <w:pPr>
        <w:rPr>
          <w:rFonts w:ascii="Times New Roman" w:hAnsi="Times New Roman" w:cs="Times New Roman"/>
          <w:noProof/>
          <w:sz w:val="24"/>
          <w:szCs w:val="24"/>
        </w:rPr>
      </w:pPr>
      <w:r w:rsidRPr="00686B32">
        <w:rPr>
          <w:rFonts w:ascii="Times New Roman" w:hAnsi="Times New Roman" w:cs="Times New Roman"/>
          <w:noProof/>
          <w:color w:val="282829"/>
          <w:sz w:val="24"/>
          <w:szCs w:val="24"/>
          <w:shd w:val="clear" w:color="auto" w:fill="FFFFFF"/>
        </w:rPr>
        <w:lastRenderedPageBreak/>
        <w:drawing>
          <wp:inline distT="0" distB="0" distL="0" distR="0" wp14:anchorId="2D66BB8A" wp14:editId="6EFAADF3">
            <wp:extent cx="2576997" cy="2353733"/>
            <wp:effectExtent l="0" t="0" r="0" b="8890"/>
            <wp:docPr id="3" name="Picture 3" descr="Chart&#10;&#10;Description auton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n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899" cy="2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9C5" w:rsidRPr="00686B3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D29C5" w:rsidRPr="00686B32">
        <w:rPr>
          <w:rFonts w:ascii="Times New Roman" w:hAnsi="Times New Roman" w:cs="Times New Roman"/>
          <w:noProof/>
          <w:color w:val="282829"/>
          <w:sz w:val="24"/>
          <w:szCs w:val="24"/>
          <w:shd w:val="clear" w:color="auto" w:fill="FFFFFF"/>
        </w:rPr>
        <w:drawing>
          <wp:inline distT="0" distB="0" distL="0" distR="0" wp14:anchorId="18DE8796" wp14:editId="6687DDC7">
            <wp:extent cx="2708910" cy="2407920"/>
            <wp:effectExtent l="0" t="0" r="0" b="0"/>
            <wp:docPr id="4" name="Picture 4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186" cy="244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3DF9" w14:textId="2B55709D" w:rsidR="00AA5832" w:rsidRPr="00686B32" w:rsidRDefault="00AA5832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686B32">
        <w:rPr>
          <w:rFonts w:ascii="Times New Roman" w:hAnsi="Times New Roman" w:cs="Times New Roman"/>
          <w:noProof/>
          <w:color w:val="282829"/>
          <w:sz w:val="24"/>
          <w:szCs w:val="24"/>
          <w:shd w:val="clear" w:color="auto" w:fill="FFFFFF"/>
        </w:rPr>
        <w:drawing>
          <wp:inline distT="0" distB="0" distL="0" distR="0" wp14:anchorId="02629C81" wp14:editId="2D058E9B">
            <wp:extent cx="2798226" cy="2531533"/>
            <wp:effectExtent l="0" t="0" r="2540" b="254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722" cy="256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286" w:rsidRPr="00686B3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C2286" w:rsidRPr="00686B32">
        <w:rPr>
          <w:rFonts w:ascii="Times New Roman" w:hAnsi="Times New Roman" w:cs="Times New Roman"/>
          <w:noProof/>
          <w:color w:val="282829"/>
          <w:sz w:val="24"/>
          <w:szCs w:val="24"/>
          <w:shd w:val="clear" w:color="auto" w:fill="FFFFFF"/>
        </w:rPr>
        <w:drawing>
          <wp:inline distT="0" distB="0" distL="0" distR="0" wp14:anchorId="061DAF89" wp14:editId="0817BDDE">
            <wp:extent cx="2706740" cy="2396067"/>
            <wp:effectExtent l="0" t="0" r="0" b="444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467" cy="240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C9D5" w14:textId="77777777" w:rsidR="00AE1C3D" w:rsidRPr="00686B32" w:rsidRDefault="00AE1C3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</w:p>
    <w:p w14:paraId="12F88CA3" w14:textId="64058CD0" w:rsidR="00AE1C3D" w:rsidRPr="00686B32" w:rsidRDefault="00EC06A3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The errors </w:t>
      </w:r>
      <w:r w:rsidR="009D56B5"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L1,</w:t>
      </w:r>
      <w:r w:rsidR="005A5346"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L2 and L inf </w:t>
      </w:r>
      <w:r w:rsidR="009D56B5"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are found using the formulas of the slides</w:t>
      </w:r>
      <w:r w:rsidR="005A5346"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. We ge the following figure:</w:t>
      </w:r>
      <w:r w:rsidR="00734C4E"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</w:t>
      </w:r>
    </w:p>
    <w:p w14:paraId="43F7E30D" w14:textId="3AF82376" w:rsidR="00734C4E" w:rsidRPr="00686B32" w:rsidRDefault="00734C4E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686B32">
        <w:rPr>
          <w:rFonts w:ascii="Times New Roman" w:hAnsi="Times New Roman" w:cs="Times New Roman"/>
          <w:noProof/>
          <w:color w:val="282829"/>
          <w:sz w:val="24"/>
          <w:szCs w:val="24"/>
          <w:shd w:val="clear" w:color="auto" w:fill="FFFFFF"/>
        </w:rPr>
        <w:lastRenderedPageBreak/>
        <w:drawing>
          <wp:inline distT="0" distB="0" distL="0" distR="0" wp14:anchorId="40E92DE7" wp14:editId="29F4AC43">
            <wp:extent cx="2683662" cy="2379133"/>
            <wp:effectExtent l="0" t="0" r="2540" b="2540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287" cy="23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35E4" w14:textId="04FDAD04" w:rsidR="00F26D7E" w:rsidRPr="00686B32" w:rsidRDefault="004A7E4B" w:rsidP="004A7E4B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We calculated the solution for several meshes to be sure to be in the limit of asymptotic convergence. This error must converge to zero with the refinement of the mesh</w:t>
      </w:r>
    </w:p>
    <w:p w14:paraId="3D627844" w14:textId="41632D17" w:rsidR="00734C4E" w:rsidRPr="00686B32" w:rsidRDefault="00C92E5E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We get the following values: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1116"/>
        <w:gridCol w:w="1116"/>
        <w:gridCol w:w="1116"/>
        <w:gridCol w:w="1116"/>
        <w:gridCol w:w="1116"/>
        <w:gridCol w:w="1116"/>
      </w:tblGrid>
      <w:tr w:rsidR="00C92E5E" w:rsidRPr="00C92E5E" w14:paraId="7E7EAFCF" w14:textId="77777777" w:rsidTr="00C92E5E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3F51" w14:textId="77777777" w:rsidR="00C92E5E" w:rsidRPr="00C92E5E" w:rsidRDefault="00C92E5E" w:rsidP="00C92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L1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E0B7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0.78125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A19A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0.078125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519B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0.03125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9E26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0.007813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CE6E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0.000781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11566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7.81E-05</w:t>
            </w:r>
          </w:p>
        </w:tc>
      </w:tr>
      <w:tr w:rsidR="00C92E5E" w:rsidRPr="00C92E5E" w14:paraId="48D4CCAC" w14:textId="77777777" w:rsidTr="00C92E5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9C85" w14:textId="77777777" w:rsidR="00C92E5E" w:rsidRPr="00C92E5E" w:rsidRDefault="00C92E5E" w:rsidP="00C92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9220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0.956832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C07A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0.090773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BCB2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0.036174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D13B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0.009027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92BC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0.000902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460904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9.02E-05</w:t>
            </w:r>
          </w:p>
        </w:tc>
      </w:tr>
      <w:tr w:rsidR="00C92E5E" w:rsidRPr="00C92E5E" w14:paraId="7A6F336A" w14:textId="77777777" w:rsidTr="00C92E5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C3D1" w14:textId="77777777" w:rsidR="00C92E5E" w:rsidRPr="00C92E5E" w:rsidRDefault="00C92E5E" w:rsidP="00C92E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L3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00E5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0E1C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157F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945C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6491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0.001562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81CBAA" w14:textId="77777777" w:rsidR="00C92E5E" w:rsidRPr="00C92E5E" w:rsidRDefault="00C92E5E" w:rsidP="00C92E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9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0.000156</w:t>
            </w:r>
          </w:p>
        </w:tc>
      </w:tr>
    </w:tbl>
    <w:p w14:paraId="14C5A8B8" w14:textId="3A610522" w:rsidR="00C92E5E" w:rsidRPr="00686B32" w:rsidRDefault="00CC0C7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We have a convergence </w:t>
      </w:r>
      <w:r w:rsidR="00F26D7E"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order of </w:t>
      </w:r>
      <w:r w:rsidR="0055625F" w:rsidRPr="00C92E5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E-05</w:t>
      </w:r>
      <w:r w:rsidR="0055625F" w:rsidRPr="00686B3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 The graphs also sho</w:t>
      </w:r>
      <w:r w:rsidR="00431F78" w:rsidRPr="00686B3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 t</w:t>
      </w:r>
      <w:r w:rsidR="0055625F" w:rsidRPr="00686B3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hat for a small N the numerical approximation is not very accurate </w:t>
      </w:r>
      <w:r w:rsidR="00431F78" w:rsidRPr="00686B3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using forward differences.</w:t>
      </w:r>
    </w:p>
    <w:p w14:paraId="55F98089" w14:textId="1DDCA40E" w:rsidR="00AE1C3D" w:rsidRDefault="00686B32">
      <w:pP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</w:pPr>
      <w:r w:rsidRPr="00686B32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Part F</w:t>
      </w:r>
    </w:p>
    <w:p w14:paraId="7CD8B705" w14:textId="77777777" w:rsidR="00DC2CFA" w:rsidRPr="00686B32" w:rsidRDefault="00DC2CFA" w:rsidP="00DC2CFA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At steady state:</w:t>
      </w:r>
    </w:p>
    <w:p w14:paraId="20F228D0" w14:textId="5A141751" w:rsidR="00DC2CFA" w:rsidRPr="004A729D" w:rsidRDefault="00DC2CFA" w:rsidP="00DC2CFA">
      <w:pP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S=D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∆r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2∆r</m:t>
                      </m:r>
                    </m:den>
                  </m:f>
                </m:e>
              </m:d>
            </m:e>
          </m:d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A729D" w:rsidRPr="00686B32" w14:paraId="5D31CF5B" w14:textId="77777777" w:rsidTr="0001345A">
        <w:tc>
          <w:tcPr>
            <w:tcW w:w="4675" w:type="dxa"/>
          </w:tcPr>
          <w:p w14:paraId="640371A3" w14:textId="77777777" w:rsidR="004A729D" w:rsidRPr="00686B32" w:rsidRDefault="00000000" w:rsidP="0001345A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∆r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732B59D2" w14:textId="77777777" w:rsidR="004A729D" w:rsidRPr="00686B32" w:rsidRDefault="004A729D" w:rsidP="0001345A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14:paraId="6121C4CC" w14:textId="47C57DF7" w:rsidR="004A729D" w:rsidRPr="00686B32" w:rsidRDefault="00000000" w:rsidP="0001345A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2∆r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6787BB85" w14:textId="77777777" w:rsidR="004A729D" w:rsidRPr="00686B32" w:rsidRDefault="004A729D" w:rsidP="0001345A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</w:p>
        </w:tc>
      </w:tr>
    </w:tbl>
    <w:p w14:paraId="5AECC16E" w14:textId="350CE7BD" w:rsidR="004A729D" w:rsidRPr="00686B32" w:rsidRDefault="004A729D" w:rsidP="004A729D">
      <w:pP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S=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="Cambria Math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i+1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-2*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ub>
          </m:sSub>
          <m:r>
            <w:rPr>
              <w:rFonts w:ascii="Cambria Math" w:eastAsia="Cambria Math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i-1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ub>
          </m:sSub>
        </m:oMath>
      </m:oMathPara>
    </w:p>
    <w:p w14:paraId="6483CB52" w14:textId="6E4A704F" w:rsidR="00692321" w:rsidRDefault="005C70AB" w:rsidP="0069232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Using </w:t>
      </w:r>
      <w:r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Forward approximation for first derivative for Neumann </w:t>
      </w: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>boundary condition,</w:t>
      </w:r>
      <w:r w:rsidR="00692321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 </w:t>
      </w:r>
      <w:r w:rsidR="00692321" w:rsidRPr="00686B3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val="en-US"/>
        </w:rPr>
        <w:t xml:space="preserve">We solve for C choosing 6 different meshes: </w:t>
      </w:r>
      <w:r w:rsidR="00692321" w:rsidRPr="00686B32">
        <w:rPr>
          <w:rFonts w:ascii="Times New Roman" w:eastAsia="Times New Roman" w:hAnsi="Times New Roman" w:cs="Times New Roman"/>
          <w:sz w:val="24"/>
          <w:szCs w:val="24"/>
          <w:lang w:eastAsia="en-CA"/>
        </w:rPr>
        <w:t>N=[4 40 100 400 4000 40000]</w:t>
      </w:r>
    </w:p>
    <w:p w14:paraId="38C3882D" w14:textId="54028616" w:rsidR="00CA561B" w:rsidRDefault="006111A9" w:rsidP="00692321">
      <w:pPr>
        <w:rPr>
          <w:noProof/>
        </w:rPr>
      </w:pPr>
      <w:r w:rsidRPr="006111A9">
        <w:rPr>
          <w:noProof/>
        </w:rPr>
        <w:drawing>
          <wp:inline distT="0" distB="0" distL="0" distR="0" wp14:anchorId="7FDED6D3" wp14:editId="6F486D22">
            <wp:extent cx="5943600" cy="111252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FB13" w14:textId="03336416" w:rsidR="004F6833" w:rsidRPr="00686B32" w:rsidRDefault="005410A3" w:rsidP="0069232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10A3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659340A9" wp14:editId="6359A7ED">
            <wp:extent cx="2365547" cy="2112818"/>
            <wp:effectExtent l="0" t="0" r="0" b="1905"/>
            <wp:docPr id="13" name="Picture 1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7221" cy="211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960"/>
        <w:gridCol w:w="960"/>
      </w:tblGrid>
      <w:tr w:rsidR="002B6C6E" w:rsidRPr="002B6C6E" w14:paraId="0AFD4712" w14:textId="77777777" w:rsidTr="002B6C6E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F32B" w14:textId="77777777" w:rsidR="002B6C6E" w:rsidRPr="002B6C6E" w:rsidRDefault="002B6C6E" w:rsidP="002B6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L1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9ADB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0.221726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7C0E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0.00204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FD47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0.00032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5E9D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1.97E-05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945D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1.96E-07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579C4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1.95E-09</w:t>
            </w:r>
          </w:p>
        </w:tc>
      </w:tr>
      <w:tr w:rsidR="002B6C6E" w:rsidRPr="002B6C6E" w14:paraId="4F7AE8A2" w14:textId="77777777" w:rsidTr="002B6C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428D" w14:textId="77777777" w:rsidR="002B6C6E" w:rsidRPr="002B6C6E" w:rsidRDefault="002B6C6E" w:rsidP="002B6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D9DD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0.322345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C76F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0.002988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A020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0.000463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CB50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2.81E-05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6DE5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2.77E-07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595A7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2.76E-09</w:t>
            </w:r>
          </w:p>
        </w:tc>
      </w:tr>
      <w:tr w:rsidR="002B6C6E" w:rsidRPr="002B6C6E" w14:paraId="63C031EC" w14:textId="77777777" w:rsidTr="002B6C6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6056" w14:textId="77777777" w:rsidR="002B6C6E" w:rsidRPr="002B6C6E" w:rsidRDefault="002B6C6E" w:rsidP="002B6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L3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9E5B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0.654762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DE1B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0.01104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6B82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0.002053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0876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0.000155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4D1E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2.00E-06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83EDB" w14:textId="77777777" w:rsidR="002B6C6E" w:rsidRPr="002B6C6E" w:rsidRDefault="002B6C6E" w:rsidP="002B6C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B6C6E">
              <w:rPr>
                <w:rFonts w:ascii="Calibri" w:eastAsia="Times New Roman" w:hAnsi="Calibri" w:cs="Calibri"/>
                <w:color w:val="000000"/>
                <w:lang w:eastAsia="en-CA"/>
              </w:rPr>
              <w:t>2.45E-08</w:t>
            </w:r>
          </w:p>
        </w:tc>
      </w:tr>
    </w:tbl>
    <w:p w14:paraId="4FCF6FDE" w14:textId="2F1BE999" w:rsidR="004A729D" w:rsidRPr="00692321" w:rsidRDefault="004A729D" w:rsidP="00DC2CFA">
      <w:pP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</w:rPr>
      </w:pPr>
    </w:p>
    <w:p w14:paraId="3E432234" w14:textId="7B40B3CC" w:rsidR="00DC2CFA" w:rsidRPr="00686B32" w:rsidRDefault="00AF6149">
      <w:pP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</w:pPr>
      <w:r w:rsidRPr="00686B32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We have a convergence order of </w:t>
      </w:r>
      <w:r w:rsidRPr="00C92E5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E-0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9</w:t>
      </w:r>
    </w:p>
    <w:p w14:paraId="00ED23F6" w14:textId="16957FD3" w:rsidR="006428F0" w:rsidRDefault="00940032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Central difference method is equivalent to the average of forward and backward difference method when the data points are equally spaced. This method gives a truncation error of second order which provides more accuracy in approximation of the first derivative</w:t>
      </w:r>
    </w:p>
    <w:p w14:paraId="00556DB7" w14:textId="685EB176" w:rsidR="00770785" w:rsidRDefault="00770785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14:paraId="4B3DA20D" w14:textId="77777777" w:rsidR="00831AE4" w:rsidRDefault="00770785" w:rsidP="00952895">
      <w:pPr>
        <w:tabs>
          <w:tab w:val="left" w:pos="2880"/>
        </w:tabs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</w:pPr>
      <w:r w:rsidRPr="00770785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Part B</w:t>
      </w:r>
    </w:p>
    <w:p w14:paraId="13CAED9D" w14:textId="27149D9D" w:rsidR="00770785" w:rsidRDefault="00831AE4" w:rsidP="00952895">
      <w:pPr>
        <w:tabs>
          <w:tab w:val="left" w:pos="2880"/>
        </w:tabs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Euler implicit:</w:t>
      </w:r>
      <w:r w:rsidR="00952895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ab/>
      </w:r>
    </w:p>
    <w:p w14:paraId="374AB104" w14:textId="27969B18" w:rsidR="00831AE4" w:rsidRDefault="00CE28C4">
      <w:pPr>
        <w:rPr>
          <w:rFonts w:eastAsiaTheme="minorEastAsia"/>
          <w:color w:val="000000" w:themeColor="text1"/>
          <w:kern w:val="24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∂r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r</m:t>
            </m:r>
            <m:f>
              <m:fPr>
                <m:ctrlPr>
                  <w:rPr>
                    <w:rFonts w:ascii="Cambria Math" w:eastAsiaTheme="minorEastAsia" w:hAnsi="Cambria Math"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∂C</m:t>
                </m:r>
              </m:num>
              <m:den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∂r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/>
                    <w:i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∂r</m:t>
            </m:r>
          </m:den>
        </m:f>
      </m:oMath>
      <w:r w:rsidR="0008235C"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</m:t>
            </m:r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∂r</m:t>
            </m:r>
          </m:den>
        </m:f>
      </m:oMath>
      <w:r w:rsidR="001E181D"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  <w:t xml:space="preserve">                                                                                                         </w:t>
      </w:r>
      <m:oMath>
        <m:f>
          <m:fPr>
            <m:ctrlPr>
              <w:rPr>
                <w:rFonts w:ascii="Cambria Math" w:eastAsiaTheme="minorEastAsia" w:hAnsi="Cambria Math"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∂C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∂t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=D</m:t>
        </m:r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[</m:t>
        </m:r>
        <m:f>
          <m:fPr>
            <m:ctrlPr>
              <w:rPr>
                <w:rFonts w:ascii="Cambria Math" w:eastAsiaTheme="minorEastAsia" w:hAnsi="Cambria Math"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/>
                    <w:i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∂r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 xml:space="preserve"> + </m:t>
        </m:r>
        <m:f>
          <m:fPr>
            <m:ctrlPr>
              <w:rPr>
                <w:rFonts w:ascii="Cambria Math" w:eastAsiaTheme="minorEastAsia" w:hAnsi="Cambria Math"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∂C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∂r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 xml:space="preserve"> ]</m:t>
        </m:r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-S</m:t>
        </m:r>
      </m:oMath>
    </w:p>
    <w:p w14:paraId="253B3415" w14:textId="455AAB47" w:rsidR="00537BCF" w:rsidRPr="005D6362" w:rsidRDefault="00537BCF" w:rsidP="00537BCF">
      <w:pPr>
        <w:rPr>
          <w:rFonts w:eastAsiaTheme="minorEastAsia"/>
          <w:color w:val="000000" w:themeColor="text1"/>
          <w:kern w:val="24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-1</m:t>
                  </m:r>
                </m:sup>
              </m:sSubSup>
            </m:num>
            <m:den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=D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m:t>∆</m:t>
                      </m:r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-S</m:t>
          </m:r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6362" w:rsidRPr="00686B32" w14:paraId="0D0D4BFE" w14:textId="77777777" w:rsidTr="001B047D">
        <w:tc>
          <w:tcPr>
            <w:tcW w:w="4675" w:type="dxa"/>
          </w:tcPr>
          <w:p w14:paraId="6906C062" w14:textId="16FC7C33" w:rsidR="005D6362" w:rsidRPr="00686B32" w:rsidRDefault="005D6362" w:rsidP="001B047D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*</m:t>
                    </m:r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iCs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∆r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kern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430F5E92" w14:textId="77777777" w:rsidR="005D6362" w:rsidRPr="00686B32" w:rsidRDefault="005D6362" w:rsidP="001B047D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14:paraId="2B38B76D" w14:textId="28FC51A1" w:rsidR="0022248C" w:rsidRPr="0022248C" w:rsidRDefault="005D6362" w:rsidP="001B047D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*dt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∆r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kern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kern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FED48C4" w14:textId="77777777" w:rsidR="005D6362" w:rsidRPr="00686B32" w:rsidRDefault="005D6362" w:rsidP="001B047D">
            <w:pPr>
              <w:rPr>
                <w:rFonts w:eastAsiaTheme="minorEastAsia" w:cs="Times New Roman"/>
                <w:iCs/>
                <w:color w:val="000000" w:themeColor="text1"/>
                <w:kern w:val="24"/>
                <w:szCs w:val="24"/>
                <w:lang w:val="en-US"/>
              </w:rPr>
            </w:pPr>
          </w:p>
        </w:tc>
      </w:tr>
    </w:tbl>
    <w:p w14:paraId="76C704F1" w14:textId="44C68A25" w:rsidR="002416AE" w:rsidRPr="005D6362" w:rsidRDefault="006B2023" w:rsidP="002416AE">
      <w:pPr>
        <w:rPr>
          <w:rFonts w:eastAsiaTheme="minorEastAsia"/>
          <w:color w:val="000000" w:themeColor="text1"/>
          <w:kern w:val="24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="Cambria Math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i+1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2*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+1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ub>
          </m:sSub>
          <m:r>
            <w:rPr>
              <w:rFonts w:ascii="Cambria Math" w:eastAsia="Cambria Math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4"/>
                  <w:szCs w:val="24"/>
                  <w:lang w:val="en-US"/>
                </w:rPr>
                <m:t>i-1</m:t>
              </m: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4"/>
                  <w:szCs w:val="24"/>
                  <w:lang w:val="en-US"/>
                </w:rPr>
              </m:ctrlPr>
            </m:sub>
          </m:sSub>
          <m:r>
            <w:rPr>
              <w:rFonts w:ascii="Cambria Math" w:eastAsia="Cambria Math" w:hAnsi="Cambria Math" w:cs="Times New Roman"/>
              <w:color w:val="000000" w:themeColor="text1"/>
              <w:kern w:val="24"/>
              <w:sz w:val="24"/>
              <w:szCs w:val="24"/>
              <w:lang w:val="en-US"/>
            </w:rPr>
            <m:t>+S</m:t>
          </m:r>
        </m:oMath>
      </m:oMathPara>
    </w:p>
    <w:p w14:paraId="2FFB30E7" w14:textId="12A62A9B" w:rsidR="00016542" w:rsidRDefault="008C5C1C">
      <w:pPr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</w:pPr>
      <w:r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  <w:lastRenderedPageBreak/>
        <w:t xml:space="preserve">For boundary condition , we use </w:t>
      </w:r>
      <w:r w:rsidR="00C1570C"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  <w:t>gear for approximation:</w:t>
      </w:r>
      <w:r w:rsidR="00016542"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dC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dr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kern w:val="24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i+</m:t>
                </m:r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ascii="Cambria Math" w:eastAsia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+4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i+</m:t>
                </m:r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ascii="Cambria Math" w:eastAsia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3</m:t>
                </m:r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4"/>
                    <w:szCs w:val="24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  <w:lang w:val="en-US"/>
                  </w:rPr>
                </m:ctrlPr>
              </m:sub>
            </m:sSub>
          </m:num>
          <m:den>
            <m:r>
              <w:rPr>
                <w:rFonts w:ascii="Cambria Math" w:eastAsia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2</m:t>
            </m:r>
            <m:r>
              <w:rPr>
                <w:rFonts w:ascii="Cambria Math" w:eastAsia="Cambria Math" w:hAnsi="Cambria Math" w:cs="Times New Roman"/>
                <w:color w:val="000000" w:themeColor="text1"/>
                <w:kern w:val="24"/>
                <w:sz w:val="24"/>
                <w:szCs w:val="24"/>
                <w:lang w:val="en-US"/>
              </w:rPr>
              <m:t>∆r</m:t>
            </m:r>
          </m:den>
        </m:f>
      </m:oMath>
    </w:p>
    <w:p w14:paraId="0518853A" w14:textId="77777777" w:rsidR="00C1570C" w:rsidRPr="001E181D" w:rsidRDefault="00C1570C">
      <w:pPr>
        <w:rPr>
          <w:rFonts w:eastAsiaTheme="minorEastAsia"/>
          <w:iCs/>
          <w:color w:val="000000" w:themeColor="text1"/>
          <w:kern w:val="24"/>
          <w:sz w:val="28"/>
          <w:szCs w:val="28"/>
          <w:lang w:val="en-US"/>
        </w:rPr>
      </w:pPr>
    </w:p>
    <w:sectPr w:rsidR="00C1570C" w:rsidRPr="001E1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32"/>
    <w:rsid w:val="00016542"/>
    <w:rsid w:val="00032448"/>
    <w:rsid w:val="0008235C"/>
    <w:rsid w:val="0014337F"/>
    <w:rsid w:val="00163436"/>
    <w:rsid w:val="00174B27"/>
    <w:rsid w:val="001A6CDC"/>
    <w:rsid w:val="001E181D"/>
    <w:rsid w:val="0022248C"/>
    <w:rsid w:val="002416AE"/>
    <w:rsid w:val="00255507"/>
    <w:rsid w:val="002B6C6E"/>
    <w:rsid w:val="002E1DFE"/>
    <w:rsid w:val="002F3073"/>
    <w:rsid w:val="003151E2"/>
    <w:rsid w:val="003D0681"/>
    <w:rsid w:val="003F6C99"/>
    <w:rsid w:val="00414133"/>
    <w:rsid w:val="00431F78"/>
    <w:rsid w:val="0044470D"/>
    <w:rsid w:val="004A729D"/>
    <w:rsid w:val="004A7E4B"/>
    <w:rsid w:val="004E4D4A"/>
    <w:rsid w:val="004E6251"/>
    <w:rsid w:val="004F6833"/>
    <w:rsid w:val="00527528"/>
    <w:rsid w:val="00537BCF"/>
    <w:rsid w:val="005410A3"/>
    <w:rsid w:val="0055625F"/>
    <w:rsid w:val="005A5346"/>
    <w:rsid w:val="005C119A"/>
    <w:rsid w:val="005C70AB"/>
    <w:rsid w:val="005D6362"/>
    <w:rsid w:val="005F5199"/>
    <w:rsid w:val="006111A9"/>
    <w:rsid w:val="006234CB"/>
    <w:rsid w:val="0063442E"/>
    <w:rsid w:val="006428F0"/>
    <w:rsid w:val="00666BA2"/>
    <w:rsid w:val="0067309E"/>
    <w:rsid w:val="00686B32"/>
    <w:rsid w:val="00692321"/>
    <w:rsid w:val="006B0EDF"/>
    <w:rsid w:val="006B2023"/>
    <w:rsid w:val="00702424"/>
    <w:rsid w:val="00723C6A"/>
    <w:rsid w:val="00734C4E"/>
    <w:rsid w:val="00744E3C"/>
    <w:rsid w:val="00770785"/>
    <w:rsid w:val="007B7183"/>
    <w:rsid w:val="007D29C5"/>
    <w:rsid w:val="007F6106"/>
    <w:rsid w:val="008261E7"/>
    <w:rsid w:val="00831AE4"/>
    <w:rsid w:val="008B12A8"/>
    <w:rsid w:val="008C5C1C"/>
    <w:rsid w:val="00933D6F"/>
    <w:rsid w:val="00940032"/>
    <w:rsid w:val="00952895"/>
    <w:rsid w:val="00975E67"/>
    <w:rsid w:val="009B1E17"/>
    <w:rsid w:val="009D56B5"/>
    <w:rsid w:val="009F0E3D"/>
    <w:rsid w:val="00A11F4A"/>
    <w:rsid w:val="00A7063A"/>
    <w:rsid w:val="00AA5832"/>
    <w:rsid w:val="00AC2286"/>
    <w:rsid w:val="00AD20A1"/>
    <w:rsid w:val="00AE1C3D"/>
    <w:rsid w:val="00AF6149"/>
    <w:rsid w:val="00B677DD"/>
    <w:rsid w:val="00B70ECF"/>
    <w:rsid w:val="00B81984"/>
    <w:rsid w:val="00BD0113"/>
    <w:rsid w:val="00BF0A43"/>
    <w:rsid w:val="00C1570C"/>
    <w:rsid w:val="00C92E5E"/>
    <w:rsid w:val="00C963EC"/>
    <w:rsid w:val="00CA561B"/>
    <w:rsid w:val="00CB2D2D"/>
    <w:rsid w:val="00CB4AFF"/>
    <w:rsid w:val="00CC0C7F"/>
    <w:rsid w:val="00CC5CBE"/>
    <w:rsid w:val="00CD30E5"/>
    <w:rsid w:val="00CD7DF7"/>
    <w:rsid w:val="00CE28C4"/>
    <w:rsid w:val="00CF5227"/>
    <w:rsid w:val="00D4305A"/>
    <w:rsid w:val="00DC2CFA"/>
    <w:rsid w:val="00DC458E"/>
    <w:rsid w:val="00DF4FE5"/>
    <w:rsid w:val="00E261B7"/>
    <w:rsid w:val="00E84A3C"/>
    <w:rsid w:val="00EC06A3"/>
    <w:rsid w:val="00ED7CFE"/>
    <w:rsid w:val="00EE3CC8"/>
    <w:rsid w:val="00F021B3"/>
    <w:rsid w:val="00F26D7E"/>
    <w:rsid w:val="00F73D36"/>
    <w:rsid w:val="00FC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09A0"/>
  <w15:chartTrackingRefBased/>
  <w15:docId w15:val="{B1CFE6DF-F544-4E49-B6D2-27899B2B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C99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34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El Hajj</dc:creator>
  <cp:keywords/>
  <dc:description/>
  <cp:lastModifiedBy>Elissa El Hajj</cp:lastModifiedBy>
  <cp:revision>98</cp:revision>
  <dcterms:created xsi:type="dcterms:W3CDTF">2022-10-14T06:52:00Z</dcterms:created>
  <dcterms:modified xsi:type="dcterms:W3CDTF">2022-10-14T08:20:00Z</dcterms:modified>
</cp:coreProperties>
</file>